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Berekböszörmény</w:t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Község Önkormányzat</w:t>
      </w:r>
    </w:p>
    <w:p w:rsidR="00FB7C06" w:rsidRPr="00874072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Képviselő-testületének</w:t>
      </w:r>
    </w:p>
    <w:p w:rsidR="00FB7C06" w:rsidRPr="00874072" w:rsidRDefault="00FB7C06" w:rsidP="00FB7C06">
      <w:pPr>
        <w:suppressAutoHyphens/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22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/201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8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.(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XII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12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.) számú önkormányzati rendelete</w:t>
      </w: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proofErr w:type="gramStart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az</w:t>
      </w:r>
      <w:proofErr w:type="gramEnd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anyakönyvi eljárás egyes díjairól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</w:t>
      </w: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874072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Berekböszörmény Község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Önkormányzat Képviselő-testülete a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z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anyakönyvi eljárásról szóló 2010. évi I. törvény 96 §-</w:t>
      </w:r>
      <w:proofErr w:type="spellStart"/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ban</w:t>
      </w:r>
      <w:proofErr w:type="spellEnd"/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kapott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felhatalmazás alapj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án és az Alaptörvény 32. cikk (1) bekezdés a) pontjában 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meghat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ározott feladatkörében eljárva az alábbi rendeletet alkotja: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Az engedélyezés szabályai</w:t>
      </w: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1. §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A hivatali helyiségen kívüli házasságkötés engedélyezését a Berekböszörményi Közös Önkormányzati Hivatal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Berekböszörmény székhely településén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írásban kell kérni a házasságkötésre, történő bejelentkezéskor.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A kérelemről </w:t>
      </w:r>
      <w:smartTag w:uri="urn:schemas-microsoft-com:office:smarttags" w:element="PersonName">
        <w:smartTagPr>
          <w:attr w:name="ProductID" w:val="a jegyző"/>
        </w:smartTagPr>
        <w:r w:rsidRPr="006C2316">
          <w:rPr>
            <w:rFonts w:ascii="Times New Roman" w:eastAsia="Calibri" w:hAnsi="Times New Roman" w:cs="Times New Roman"/>
            <w:sz w:val="20"/>
            <w:szCs w:val="20"/>
            <w:lang w:eastAsia="ar-SA"/>
          </w:rPr>
          <w:t>a jegyző</w:t>
        </w:r>
      </w:smartTag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az anyakönyvvezető javaslatának figyelembe vételével dönt.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2.§</w:t>
      </w: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FB7C06" w:rsidRPr="006C2316" w:rsidRDefault="00FB7C06" w:rsidP="00FB7C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Hivatali munkaidőn kívüli a házasságkötés, 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ha az pénteken 13.30 óra és hétfőn 7.30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óra közötti időpontban történik.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A hivatali munkaidőn kívül történő házasságkötés, engedélyezését írásban kell kérni a házasságkötésre történő bejelentkezéskor.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A fizetendő díj mértéke</w:t>
      </w: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3. §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874072" w:rsidRDefault="00FB7C06" w:rsidP="00FB7C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Hivatali helyiségen kívüli, továbbá munkaidőn kívüli házasságkötés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nél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, az önkormányzat által biztosított többletszolgáltatás díjmentes.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</w:p>
    <w:p w:rsidR="00FB7C06" w:rsidRPr="00874072" w:rsidRDefault="00FB7C06" w:rsidP="00FB7C06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Default="00FB7C06" w:rsidP="00FB7C0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(2)  </w:t>
      </w:r>
      <w:r w:rsidRPr="00935811">
        <w:rPr>
          <w:rFonts w:ascii="Times New Roman" w:hAnsi="Times New Roman" w:cs="Times New Roman"/>
          <w:color w:val="000000"/>
          <w:sz w:val="20"/>
          <w:szCs w:val="20"/>
        </w:rPr>
        <w:t xml:space="preserve">A hivatali munkaidőn kívüli anyakönyvi esemény lebonyolításában közreműködő </w:t>
      </w:r>
      <w:proofErr w:type="spellStart"/>
      <w:r w:rsidRPr="00935811">
        <w:rPr>
          <w:rFonts w:ascii="Times New Roman" w:hAnsi="Times New Roman" w:cs="Times New Roman"/>
          <w:color w:val="000000"/>
          <w:sz w:val="20"/>
          <w:szCs w:val="20"/>
        </w:rPr>
        <w:t>anyakönyvezetőt</w:t>
      </w:r>
      <w:proofErr w:type="spellEnd"/>
      <w:r w:rsidRPr="009358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B7C06" w:rsidRPr="00935811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választása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szerint szabadidő vagy nettó</w:t>
      </w:r>
      <w:r w:rsidRPr="00935811"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35811">
        <w:rPr>
          <w:rFonts w:ascii="Times New Roman" w:hAnsi="Times New Roman" w:cs="Times New Roman"/>
          <w:color w:val="000000"/>
          <w:sz w:val="20"/>
          <w:szCs w:val="20"/>
        </w:rPr>
        <w:t>.000 Ft díjazás illeti meg.</w:t>
      </w:r>
    </w:p>
    <w:p w:rsidR="00FB7C06" w:rsidRPr="00935811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Záró rendelkezések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4. §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Ez a rendelet a kihirdetése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napján lép hatályba, ezzel egyidejűleg a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Berekböszörmény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Község Önkormányzat Képviselő-testületének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14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/201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7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.(I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X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29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.) számú önkormányzati rendelete az anyakönyvi eljárás egyes díjairól hatályát veszti.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Berekböszörmény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, 201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8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december 04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  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Nagy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Ernő</w:t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                     </w:t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</w:t>
      </w:r>
      <w:proofErr w:type="spellStart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Urayné</w:t>
      </w:r>
      <w:proofErr w:type="spellEnd"/>
      <w:proofErr w:type="gramEnd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Szilágyi Márta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</w:t>
      </w:r>
      <w:proofErr w:type="gramStart"/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polgármester</w:t>
      </w:r>
      <w:proofErr w:type="gramEnd"/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jegyző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Kihirdetési záradék:</w:t>
      </w:r>
    </w:p>
    <w:p w:rsidR="00FB7C0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A kihirdetés dátuma: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Berekböszörmény, 2018. december 12.</w:t>
      </w: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B7C06" w:rsidRPr="006C231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proofErr w:type="spellStart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Urayné</w:t>
      </w:r>
      <w:proofErr w:type="spellEnd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Szilágyi Márta</w:t>
      </w:r>
    </w:p>
    <w:p w:rsidR="00FB7C06" w:rsidRDefault="00FB7C06" w:rsidP="00FB7C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      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</w:t>
      </w:r>
      <w:proofErr w:type="gramStart"/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jegyző</w:t>
      </w:r>
      <w:proofErr w:type="gramEnd"/>
    </w:p>
    <w:p w:rsidR="0065361F" w:rsidRDefault="0065361F">
      <w:bookmarkStart w:id="0" w:name="_GoBack"/>
      <w:bookmarkEnd w:id="0"/>
    </w:p>
    <w:sectPr w:rsidR="0065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015D"/>
    <w:multiLevelType w:val="hybridMultilevel"/>
    <w:tmpl w:val="7F4C0BEE"/>
    <w:lvl w:ilvl="0" w:tplc="E4566C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E54E4"/>
    <w:multiLevelType w:val="hybridMultilevel"/>
    <w:tmpl w:val="FEC2E222"/>
    <w:lvl w:ilvl="0" w:tplc="C7FA5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370A"/>
    <w:multiLevelType w:val="hybridMultilevel"/>
    <w:tmpl w:val="6AF0EF46"/>
    <w:lvl w:ilvl="0" w:tplc="E4566C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06"/>
    <w:rsid w:val="0065361F"/>
    <w:rsid w:val="00F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1D7A-4EF4-471C-A4D0-2EA4994C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C0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2018-12-17T12:25:00Z</dcterms:created>
  <dcterms:modified xsi:type="dcterms:W3CDTF">2018-12-17T12:27:00Z</dcterms:modified>
</cp:coreProperties>
</file>