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935EF" w14:textId="1FA558C2" w:rsidR="00BD6D92" w:rsidRPr="00BD6D92" w:rsidRDefault="00064442" w:rsidP="0086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Konyár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Önkormányzata Képviselő-testületének</w:t>
      </w:r>
      <w:r w:rsidR="00866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helyi iparűzési adóról </w:t>
      </w:r>
      <w:proofErr w:type="gramStart"/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szóló </w:t>
      </w:r>
      <w:r w:rsidR="008666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proofErr w:type="gramEnd"/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/2013. (X.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 önkormányzati rendelet</w:t>
      </w:r>
      <w:r w:rsidR="00866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módosításáról szóló</w:t>
      </w:r>
      <w:r w:rsidR="00866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/2020. (I.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28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 önkormányzati rendelet tervezet</w:t>
      </w:r>
      <w:r w:rsidR="00866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előzetes hatásvizsgálata és indokolása</w:t>
      </w:r>
      <w:r w:rsidR="00866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jogalkotásról szóló 2010. évi CXXX. törvény (a továbbiakban: </w:t>
      </w:r>
      <w:proofErr w:type="spellStart"/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Jat</w:t>
      </w:r>
      <w:proofErr w:type="spellEnd"/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 alapján</w:t>
      </w:r>
      <w:r w:rsidR="008666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3946D1F7" w14:textId="77777777" w:rsidR="00BD6D92" w:rsidRPr="00BD6D92" w:rsidRDefault="00BD6D92" w:rsidP="00866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41019A0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Indokolás</w:t>
      </w:r>
    </w:p>
    <w:p w14:paraId="58B3F421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96A23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BD6D92">
        <w:rPr>
          <w:rFonts w:ascii="Times New Roman" w:eastAsia="Calibri" w:hAnsi="Times New Roman" w:cs="Times New Roman"/>
          <w:sz w:val="24"/>
          <w:szCs w:val="24"/>
        </w:rPr>
        <w:t>Jat</w:t>
      </w:r>
      <w:proofErr w:type="spellEnd"/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. 18. § (1) értelmében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 </w:t>
      </w:r>
    </w:p>
    <w:p w14:paraId="0BEE3B56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6F6BB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14:paraId="02144F63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362835" w14:textId="21C29C84" w:rsid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A Magyar Közlöny 261. számában került kihirdetésre az egyes adótörvények módosításáról szóló 2020. évi CXVIII. törvény (a továbbiakban: Mód. törvény). </w:t>
      </w:r>
    </w:p>
    <w:p w14:paraId="41FB3FEE" w14:textId="77777777" w:rsidR="00064442" w:rsidRPr="00BD6D92" w:rsidRDefault="0006444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16FA5" w14:textId="5ED06E57" w:rsid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A Mód. törvény III. fejezete módosítja a helyi adókról szóló 1990. évi C. törvény (a továbbiakban: </w:t>
      </w:r>
      <w:proofErr w:type="spellStart"/>
      <w:r w:rsidRPr="00BD6D92">
        <w:rPr>
          <w:rFonts w:ascii="Times New Roman" w:eastAsia="Calibri" w:hAnsi="Times New Roman" w:cs="Times New Roman"/>
          <w:sz w:val="24"/>
          <w:szCs w:val="24"/>
        </w:rPr>
        <w:t>Htv</w:t>
      </w:r>
      <w:proofErr w:type="spellEnd"/>
      <w:r w:rsidRPr="00BD6D92">
        <w:rPr>
          <w:rFonts w:ascii="Times New Roman" w:eastAsia="Calibri" w:hAnsi="Times New Roman" w:cs="Times New Roman"/>
          <w:sz w:val="24"/>
          <w:szCs w:val="24"/>
        </w:rPr>
        <w:t>.)  helyi iparűzési adóra vonatkozó rendelkezéseit.</w:t>
      </w:r>
    </w:p>
    <w:p w14:paraId="7D25FA7C" w14:textId="77777777" w:rsidR="00064442" w:rsidRPr="00BD6D92" w:rsidRDefault="0006444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4D71E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>A módosítás következtében 2021. január 1-jétől megszűnik az ideiglenes jelleggel végzett iparűzési tevékenység adóztatása.</w:t>
      </w:r>
    </w:p>
    <w:p w14:paraId="3C8D935C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AF4C2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>Részletes indokolás</w:t>
      </w:r>
    </w:p>
    <w:p w14:paraId="226C8321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F5BDC" w14:textId="1B80C1E7" w:rsid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 xml:space="preserve">1. §-hoz </w:t>
      </w:r>
    </w:p>
    <w:p w14:paraId="359B7045" w14:textId="77777777" w:rsidR="00064442" w:rsidRPr="00BD6D92" w:rsidRDefault="0006444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3DCB6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javaslat az ideiglenes jellegű tevékenység utáni iparűzési adókötelezettség megszüntetése miatt szükséges szövegcserés módosítást fogalmazza meg.</w:t>
      </w:r>
    </w:p>
    <w:p w14:paraId="4D57317F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512A6E3" w14:textId="272EC722" w:rsid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 §-hoz</w:t>
      </w:r>
    </w:p>
    <w:p w14:paraId="489A2271" w14:textId="77777777" w:rsidR="00064442" w:rsidRPr="00BD6D92" w:rsidRDefault="0006444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990C75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javaslat az ideiglenes jellegű tevékenység utáni iparűzési adókötelezettség megszűntetése miatt az ilyen jellegű tevékenység esetére helyileg szabályozott adó mértékének megállapításáról szóló rendelkezés hatályon kívül helyezését tartalmazza.</w:t>
      </w:r>
    </w:p>
    <w:p w14:paraId="257FD4F9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41A2096" w14:textId="5C2820A4" w:rsid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§-hoz</w:t>
      </w:r>
    </w:p>
    <w:p w14:paraId="0A791A62" w14:textId="77777777" w:rsidR="00064442" w:rsidRPr="00BD6D92" w:rsidRDefault="0006444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60E2F2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rendelet hatálybalépéséről rendelkezik, és a rendelet hatályon kívül helyezésének időpontját állapítja meg.</w:t>
      </w:r>
    </w:p>
    <w:p w14:paraId="44EF508E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3BBDD2B" w14:textId="77777777" w:rsidR="002A2BB5" w:rsidRDefault="002A2BB5"/>
    <w:sectPr w:rsidR="002A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3"/>
        <w:szCs w:val="23"/>
        <w:lang w:eastAsia="hu-H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/>
        <w:iCs/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92"/>
    <w:rsid w:val="00064442"/>
    <w:rsid w:val="002A2BB5"/>
    <w:rsid w:val="008666CC"/>
    <w:rsid w:val="00BD6D92"/>
    <w:rsid w:val="00D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C414"/>
  <w15:chartTrackingRefBased/>
  <w15:docId w15:val="{F2741246-8230-4D76-832A-66CAD3C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Titkárság</cp:lastModifiedBy>
  <cp:revision>4</cp:revision>
  <cp:lastPrinted>2021-01-28T12:26:00Z</cp:lastPrinted>
  <dcterms:created xsi:type="dcterms:W3CDTF">2021-01-28T12:12:00Z</dcterms:created>
  <dcterms:modified xsi:type="dcterms:W3CDTF">2021-01-28T12:26:00Z</dcterms:modified>
</cp:coreProperties>
</file>