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93" w:rsidRDefault="00A01593" w:rsidP="00A01593">
      <w:pPr>
        <w:tabs>
          <w:tab w:val="center" w:pos="7020"/>
        </w:tabs>
        <w:jc w:val="both"/>
        <w:rPr>
          <w:i/>
        </w:rPr>
      </w:pPr>
      <w:r w:rsidRPr="000805AA">
        <w:rPr>
          <w:i/>
        </w:rPr>
        <w:t>1. sz. melléklet</w:t>
      </w:r>
    </w:p>
    <w:p w:rsidR="00A01593" w:rsidRDefault="00A01593" w:rsidP="00A01593">
      <w:pPr>
        <w:tabs>
          <w:tab w:val="center" w:pos="7020"/>
        </w:tabs>
        <w:spacing w:before="240" w:after="240"/>
        <w:jc w:val="both"/>
      </w:pPr>
      <w:r w:rsidRPr="000805AA">
        <w:t>A</w:t>
      </w:r>
      <w:r>
        <w:t xml:space="preserve">z önkormányzat tulajdonában álló, az </w:t>
      </w:r>
      <w:proofErr w:type="spellStart"/>
      <w:r>
        <w:t>Ltv</w:t>
      </w:r>
      <w:proofErr w:type="spellEnd"/>
      <w:r>
        <w:t>. Hatálybalépésekor szolgálati vagy vállalati bérlakásnak minősülő lakások:</w:t>
      </w:r>
    </w:p>
    <w:p w:rsidR="00A01593" w:rsidRDefault="00A01593" w:rsidP="00A01593">
      <w:pPr>
        <w:numPr>
          <w:ilvl w:val="1"/>
          <w:numId w:val="1"/>
        </w:numPr>
        <w:tabs>
          <w:tab w:val="clear" w:pos="1440"/>
          <w:tab w:val="num" w:pos="360"/>
          <w:tab w:val="center" w:pos="7020"/>
        </w:tabs>
        <w:ind w:hanging="1260"/>
        <w:jc w:val="both"/>
      </w:pPr>
      <w:r>
        <w:t>Tiszaszőlős, Petőfi u. 4.</w:t>
      </w:r>
    </w:p>
    <w:p w:rsidR="00A01593" w:rsidRDefault="00A01593" w:rsidP="00A01593">
      <w:pPr>
        <w:numPr>
          <w:ilvl w:val="1"/>
          <w:numId w:val="1"/>
        </w:numPr>
        <w:tabs>
          <w:tab w:val="clear" w:pos="1440"/>
          <w:tab w:val="num" w:pos="360"/>
          <w:tab w:val="center" w:pos="7020"/>
        </w:tabs>
        <w:ind w:hanging="1260"/>
        <w:jc w:val="both"/>
      </w:pPr>
      <w:r>
        <w:t>Tiszaszőlős, Szabadság tér 5.</w:t>
      </w:r>
    </w:p>
    <w:p w:rsidR="005F5B23" w:rsidRDefault="00A01593" w:rsidP="00A01593">
      <w:r>
        <w:br w:type="page"/>
      </w:r>
      <w:bookmarkStart w:id="0" w:name="_GoBack"/>
      <w:bookmarkEnd w:id="0"/>
    </w:p>
    <w:sectPr w:rsidR="005F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D3351"/>
    <w:multiLevelType w:val="hybridMultilevel"/>
    <w:tmpl w:val="FACAE2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E47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93"/>
    <w:rsid w:val="005F5B23"/>
    <w:rsid w:val="00A0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4836-4387-427B-884B-009B758F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2021-03-25T14:31:00Z</dcterms:created>
  <dcterms:modified xsi:type="dcterms:W3CDTF">2021-03-25T14:32:00Z</dcterms:modified>
</cp:coreProperties>
</file>