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5DB" w:rsidRPr="001E5014" w:rsidRDefault="00F675DB" w:rsidP="00F675DB">
      <w:pPr>
        <w:pStyle w:val="Listaszerbekezds"/>
        <w:numPr>
          <w:ilvl w:val="0"/>
          <w:numId w:val="1"/>
        </w:numPr>
        <w:jc w:val="center"/>
        <w:rPr>
          <w:b/>
          <w:bCs/>
        </w:rPr>
      </w:pPr>
      <w:r w:rsidRPr="001E5014">
        <w:rPr>
          <w:b/>
          <w:bCs/>
        </w:rPr>
        <w:t>függelék 13/2018. (X.31.) önkormányzati rendelethez</w:t>
      </w:r>
    </w:p>
    <w:p w:rsidR="00F675DB" w:rsidRDefault="00F675DB" w:rsidP="00F675DB">
      <w:pPr>
        <w:rPr>
          <w:b/>
          <w:bCs/>
        </w:rPr>
      </w:pPr>
    </w:p>
    <w:p w:rsidR="00F675DB" w:rsidRDefault="00F675DB" w:rsidP="00F675DB">
      <w:pPr>
        <w:jc w:val="center"/>
      </w:pPr>
    </w:p>
    <w:p w:rsidR="00F675DB" w:rsidRDefault="00F675DB" w:rsidP="00F675DB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Üzleti  vagyontárgyak</w:t>
      </w:r>
      <w:proofErr w:type="gramEnd"/>
    </w:p>
    <w:p w:rsidR="00F675DB" w:rsidRDefault="00F675DB" w:rsidP="00F675DB">
      <w:pPr>
        <w:jc w:val="center"/>
        <w:rPr>
          <w:b/>
          <w:bCs/>
          <w:sz w:val="28"/>
        </w:rPr>
      </w:pPr>
    </w:p>
    <w:p w:rsidR="00F675DB" w:rsidRDefault="00F675DB" w:rsidP="00F675DB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2"/>
        <w:gridCol w:w="3067"/>
        <w:gridCol w:w="2251"/>
        <w:gridCol w:w="2272"/>
      </w:tblGrid>
      <w:tr w:rsidR="00F675DB" w:rsidTr="00DF35D8">
        <w:tc>
          <w:tcPr>
            <w:tcW w:w="1472" w:type="dxa"/>
          </w:tcPr>
          <w:p w:rsidR="00F675DB" w:rsidRDefault="00F675DB" w:rsidP="00DF35D8">
            <w:pPr>
              <w:jc w:val="center"/>
            </w:pPr>
            <w:r>
              <w:t>Sorszám</w:t>
            </w:r>
          </w:p>
        </w:tc>
        <w:tc>
          <w:tcPr>
            <w:tcW w:w="3067" w:type="dxa"/>
          </w:tcPr>
          <w:p w:rsidR="00F675DB" w:rsidRDefault="00F675DB" w:rsidP="00DF35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Megnevezés</w:t>
            </w:r>
          </w:p>
        </w:tc>
        <w:tc>
          <w:tcPr>
            <w:tcW w:w="2251" w:type="dxa"/>
          </w:tcPr>
          <w:p w:rsidR="00F675DB" w:rsidRDefault="00F675DB" w:rsidP="00DF35D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Hrsz</w:t>
            </w:r>
            <w:proofErr w:type="spellEnd"/>
          </w:p>
        </w:tc>
        <w:tc>
          <w:tcPr>
            <w:tcW w:w="2272" w:type="dxa"/>
          </w:tcPr>
          <w:p w:rsidR="00F675DB" w:rsidRDefault="00F675DB" w:rsidP="00DF35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Megjegyzés</w:t>
            </w:r>
          </w:p>
        </w:tc>
      </w:tr>
      <w:tr w:rsidR="00F675DB" w:rsidTr="00DF35D8">
        <w:tc>
          <w:tcPr>
            <w:tcW w:w="1472" w:type="dxa"/>
          </w:tcPr>
          <w:p w:rsidR="00F675DB" w:rsidRDefault="00F675DB" w:rsidP="00DF35D8">
            <w:pPr>
              <w:jc w:val="center"/>
            </w:pPr>
            <w:r>
              <w:t>1.</w:t>
            </w:r>
          </w:p>
        </w:tc>
        <w:tc>
          <w:tcPr>
            <w:tcW w:w="3067" w:type="dxa"/>
          </w:tcPr>
          <w:p w:rsidR="00F675DB" w:rsidRDefault="00F675DB" w:rsidP="00DF35D8">
            <w:pPr>
              <w:jc w:val="center"/>
            </w:pPr>
            <w:r>
              <w:t>Agyaggödör</w:t>
            </w:r>
          </w:p>
        </w:tc>
        <w:tc>
          <w:tcPr>
            <w:tcW w:w="2251" w:type="dxa"/>
          </w:tcPr>
          <w:p w:rsidR="00F675DB" w:rsidRDefault="00F675DB" w:rsidP="00DF35D8">
            <w:pPr>
              <w:jc w:val="center"/>
            </w:pPr>
            <w:r>
              <w:t>63</w:t>
            </w:r>
          </w:p>
        </w:tc>
        <w:tc>
          <w:tcPr>
            <w:tcW w:w="2272" w:type="dxa"/>
          </w:tcPr>
          <w:p w:rsidR="00F675DB" w:rsidRDefault="00F675DB" w:rsidP="00DF35D8">
            <w:pPr>
              <w:jc w:val="center"/>
            </w:pPr>
            <w:r>
              <w:t>Törvény alapján</w:t>
            </w:r>
          </w:p>
        </w:tc>
      </w:tr>
      <w:tr w:rsidR="00F675DB" w:rsidTr="00DF35D8">
        <w:tc>
          <w:tcPr>
            <w:tcW w:w="1472" w:type="dxa"/>
          </w:tcPr>
          <w:p w:rsidR="00F675DB" w:rsidRDefault="00F675DB" w:rsidP="00DF35D8">
            <w:pPr>
              <w:jc w:val="center"/>
            </w:pPr>
            <w:r>
              <w:t>2.</w:t>
            </w:r>
          </w:p>
        </w:tc>
        <w:tc>
          <w:tcPr>
            <w:tcW w:w="3067" w:type="dxa"/>
          </w:tcPr>
          <w:p w:rsidR="00F675DB" w:rsidRDefault="00F675DB" w:rsidP="00DF35D8">
            <w:pPr>
              <w:jc w:val="center"/>
            </w:pPr>
            <w:r>
              <w:t>Telek (volt nevelőlakás)</w:t>
            </w:r>
          </w:p>
        </w:tc>
        <w:tc>
          <w:tcPr>
            <w:tcW w:w="2251" w:type="dxa"/>
          </w:tcPr>
          <w:p w:rsidR="00F675DB" w:rsidRDefault="00F675DB" w:rsidP="00DF35D8">
            <w:pPr>
              <w:jc w:val="center"/>
            </w:pPr>
            <w:r>
              <w:t>1</w:t>
            </w:r>
          </w:p>
        </w:tc>
        <w:tc>
          <w:tcPr>
            <w:tcW w:w="2272" w:type="dxa"/>
          </w:tcPr>
          <w:p w:rsidR="00F675DB" w:rsidRDefault="00F675DB" w:rsidP="00DF35D8">
            <w:pPr>
              <w:jc w:val="center"/>
            </w:pPr>
            <w:r>
              <w:t>Törvény alapján</w:t>
            </w:r>
          </w:p>
        </w:tc>
      </w:tr>
      <w:tr w:rsidR="00F675DB" w:rsidTr="00DF35D8">
        <w:tc>
          <w:tcPr>
            <w:tcW w:w="1472" w:type="dxa"/>
          </w:tcPr>
          <w:p w:rsidR="00F675DB" w:rsidRDefault="00F675DB" w:rsidP="00DF35D8">
            <w:pPr>
              <w:jc w:val="center"/>
            </w:pPr>
            <w:r>
              <w:t>3.</w:t>
            </w:r>
          </w:p>
        </w:tc>
        <w:tc>
          <w:tcPr>
            <w:tcW w:w="3067" w:type="dxa"/>
          </w:tcPr>
          <w:p w:rsidR="00F675DB" w:rsidRDefault="00F675DB" w:rsidP="00DF35D8">
            <w:pPr>
              <w:jc w:val="center"/>
            </w:pPr>
            <w:r>
              <w:t>Beépítetlen terület</w:t>
            </w:r>
          </w:p>
        </w:tc>
        <w:tc>
          <w:tcPr>
            <w:tcW w:w="2251" w:type="dxa"/>
          </w:tcPr>
          <w:p w:rsidR="00F675DB" w:rsidRDefault="00F675DB" w:rsidP="00DF35D8">
            <w:pPr>
              <w:jc w:val="center"/>
            </w:pPr>
            <w:r>
              <w:t>46</w:t>
            </w:r>
          </w:p>
        </w:tc>
        <w:tc>
          <w:tcPr>
            <w:tcW w:w="2272" w:type="dxa"/>
          </w:tcPr>
          <w:p w:rsidR="00F675DB" w:rsidRDefault="00F675DB" w:rsidP="00DF35D8">
            <w:pPr>
              <w:jc w:val="center"/>
            </w:pPr>
            <w:r>
              <w:t>Törvény alapján</w:t>
            </w:r>
          </w:p>
        </w:tc>
      </w:tr>
      <w:tr w:rsidR="00F675DB" w:rsidTr="00DF35D8">
        <w:tc>
          <w:tcPr>
            <w:tcW w:w="1472" w:type="dxa"/>
          </w:tcPr>
          <w:p w:rsidR="00F675DB" w:rsidRDefault="00F675DB" w:rsidP="00DF35D8">
            <w:pPr>
              <w:jc w:val="center"/>
            </w:pPr>
            <w:r>
              <w:t>4.</w:t>
            </w:r>
          </w:p>
        </w:tc>
        <w:tc>
          <w:tcPr>
            <w:tcW w:w="3067" w:type="dxa"/>
          </w:tcPr>
          <w:p w:rsidR="00F675DB" w:rsidRDefault="00F675DB" w:rsidP="00DF35D8">
            <w:pPr>
              <w:jc w:val="center"/>
            </w:pPr>
            <w:r>
              <w:t>Beépítetlen terület</w:t>
            </w:r>
          </w:p>
        </w:tc>
        <w:tc>
          <w:tcPr>
            <w:tcW w:w="2251" w:type="dxa"/>
          </w:tcPr>
          <w:p w:rsidR="00F675DB" w:rsidRDefault="00F675DB" w:rsidP="00DF35D8">
            <w:pPr>
              <w:jc w:val="center"/>
            </w:pPr>
            <w:r>
              <w:t>50</w:t>
            </w:r>
          </w:p>
        </w:tc>
        <w:tc>
          <w:tcPr>
            <w:tcW w:w="2272" w:type="dxa"/>
          </w:tcPr>
          <w:p w:rsidR="00F675DB" w:rsidRDefault="00F675DB" w:rsidP="00DF35D8">
            <w:pPr>
              <w:jc w:val="center"/>
            </w:pPr>
            <w:r>
              <w:t>Törvény alapján</w:t>
            </w:r>
          </w:p>
        </w:tc>
      </w:tr>
      <w:tr w:rsidR="00F675DB" w:rsidTr="00DF35D8">
        <w:tc>
          <w:tcPr>
            <w:tcW w:w="1472" w:type="dxa"/>
          </w:tcPr>
          <w:p w:rsidR="00F675DB" w:rsidRDefault="00F675DB" w:rsidP="00DF35D8">
            <w:pPr>
              <w:jc w:val="center"/>
            </w:pPr>
            <w:r>
              <w:t>5.</w:t>
            </w:r>
          </w:p>
        </w:tc>
        <w:tc>
          <w:tcPr>
            <w:tcW w:w="3067" w:type="dxa"/>
          </w:tcPr>
          <w:p w:rsidR="00F675DB" w:rsidRDefault="00F675DB" w:rsidP="00DF35D8">
            <w:pPr>
              <w:jc w:val="center"/>
            </w:pPr>
            <w:proofErr w:type="spellStart"/>
            <w:r>
              <w:t>Gázcseretelep</w:t>
            </w:r>
            <w:proofErr w:type="spellEnd"/>
          </w:p>
        </w:tc>
        <w:tc>
          <w:tcPr>
            <w:tcW w:w="2251" w:type="dxa"/>
          </w:tcPr>
          <w:p w:rsidR="00F675DB" w:rsidRDefault="00F675DB" w:rsidP="00DF35D8">
            <w:pPr>
              <w:jc w:val="center"/>
            </w:pPr>
            <w:r>
              <w:t>75</w:t>
            </w:r>
          </w:p>
        </w:tc>
        <w:tc>
          <w:tcPr>
            <w:tcW w:w="2272" w:type="dxa"/>
          </w:tcPr>
          <w:p w:rsidR="00F675DB" w:rsidRDefault="00F675DB" w:rsidP="00DF35D8">
            <w:pPr>
              <w:jc w:val="center"/>
            </w:pPr>
            <w:r>
              <w:t>Törvény alapján</w:t>
            </w:r>
          </w:p>
        </w:tc>
      </w:tr>
      <w:tr w:rsidR="00F675DB" w:rsidTr="00DF35D8">
        <w:tc>
          <w:tcPr>
            <w:tcW w:w="1472" w:type="dxa"/>
          </w:tcPr>
          <w:p w:rsidR="00F675DB" w:rsidRDefault="00F675DB" w:rsidP="00DF35D8">
            <w:pPr>
              <w:jc w:val="center"/>
            </w:pPr>
            <w:r>
              <w:t>6.</w:t>
            </w:r>
          </w:p>
        </w:tc>
        <w:tc>
          <w:tcPr>
            <w:tcW w:w="3067" w:type="dxa"/>
          </w:tcPr>
          <w:p w:rsidR="00F675DB" w:rsidRDefault="00F675DB" w:rsidP="00DF35D8">
            <w:pPr>
              <w:jc w:val="center"/>
            </w:pPr>
            <w:r>
              <w:t>Erdő</w:t>
            </w:r>
          </w:p>
        </w:tc>
        <w:tc>
          <w:tcPr>
            <w:tcW w:w="2251" w:type="dxa"/>
          </w:tcPr>
          <w:p w:rsidR="00F675DB" w:rsidRDefault="00F675DB" w:rsidP="00DF35D8">
            <w:pPr>
              <w:jc w:val="center"/>
            </w:pPr>
            <w:r>
              <w:t>85/3</w:t>
            </w:r>
          </w:p>
        </w:tc>
        <w:tc>
          <w:tcPr>
            <w:tcW w:w="2272" w:type="dxa"/>
          </w:tcPr>
          <w:p w:rsidR="00F675DB" w:rsidRDefault="00F675DB" w:rsidP="00DF35D8">
            <w:pPr>
              <w:jc w:val="center"/>
            </w:pPr>
            <w:r>
              <w:t>Törvény alapján</w:t>
            </w:r>
          </w:p>
        </w:tc>
      </w:tr>
      <w:tr w:rsidR="00F675DB" w:rsidTr="00DF35D8">
        <w:tc>
          <w:tcPr>
            <w:tcW w:w="1472" w:type="dxa"/>
          </w:tcPr>
          <w:p w:rsidR="00F675DB" w:rsidRDefault="00F675DB" w:rsidP="00DF35D8">
            <w:pPr>
              <w:jc w:val="center"/>
            </w:pPr>
            <w:r>
              <w:t>7.</w:t>
            </w:r>
          </w:p>
        </w:tc>
        <w:tc>
          <w:tcPr>
            <w:tcW w:w="3067" w:type="dxa"/>
          </w:tcPr>
          <w:p w:rsidR="00F675DB" w:rsidRDefault="00F675DB" w:rsidP="00DF35D8">
            <w:pPr>
              <w:jc w:val="center"/>
            </w:pPr>
            <w:r>
              <w:t>Erdő</w:t>
            </w:r>
          </w:p>
        </w:tc>
        <w:tc>
          <w:tcPr>
            <w:tcW w:w="2251" w:type="dxa"/>
          </w:tcPr>
          <w:p w:rsidR="00F675DB" w:rsidRDefault="00F675DB" w:rsidP="00DF35D8">
            <w:pPr>
              <w:jc w:val="center"/>
            </w:pPr>
            <w:r>
              <w:t>86</w:t>
            </w:r>
          </w:p>
        </w:tc>
        <w:tc>
          <w:tcPr>
            <w:tcW w:w="2272" w:type="dxa"/>
          </w:tcPr>
          <w:p w:rsidR="00F675DB" w:rsidRDefault="00F675DB" w:rsidP="00DF35D8">
            <w:pPr>
              <w:jc w:val="center"/>
            </w:pPr>
            <w:r>
              <w:t>Törvény alapján</w:t>
            </w:r>
          </w:p>
        </w:tc>
      </w:tr>
      <w:tr w:rsidR="00F675DB" w:rsidTr="00DF35D8">
        <w:tc>
          <w:tcPr>
            <w:tcW w:w="1472" w:type="dxa"/>
          </w:tcPr>
          <w:p w:rsidR="00F675DB" w:rsidRDefault="00F675DB" w:rsidP="00DF35D8">
            <w:pPr>
              <w:jc w:val="center"/>
            </w:pPr>
            <w:r>
              <w:t>8.</w:t>
            </w:r>
          </w:p>
        </w:tc>
        <w:tc>
          <w:tcPr>
            <w:tcW w:w="3067" w:type="dxa"/>
          </w:tcPr>
          <w:p w:rsidR="00F675DB" w:rsidRDefault="00F675DB" w:rsidP="00DF35D8">
            <w:pPr>
              <w:jc w:val="center"/>
            </w:pPr>
            <w:r>
              <w:t>Agyaggödör</w:t>
            </w:r>
          </w:p>
        </w:tc>
        <w:tc>
          <w:tcPr>
            <w:tcW w:w="2251" w:type="dxa"/>
          </w:tcPr>
          <w:p w:rsidR="00F675DB" w:rsidRDefault="00F675DB" w:rsidP="00DF35D8">
            <w:pPr>
              <w:jc w:val="center"/>
            </w:pPr>
            <w:r>
              <w:t>136</w:t>
            </w:r>
          </w:p>
        </w:tc>
        <w:tc>
          <w:tcPr>
            <w:tcW w:w="2272" w:type="dxa"/>
          </w:tcPr>
          <w:p w:rsidR="00F675DB" w:rsidRDefault="00F675DB" w:rsidP="00DF35D8">
            <w:pPr>
              <w:jc w:val="center"/>
            </w:pPr>
            <w:r>
              <w:t>Törvény alapján</w:t>
            </w:r>
          </w:p>
        </w:tc>
      </w:tr>
      <w:tr w:rsidR="00F675DB" w:rsidTr="00DF35D8">
        <w:tc>
          <w:tcPr>
            <w:tcW w:w="1472" w:type="dxa"/>
          </w:tcPr>
          <w:p w:rsidR="00F675DB" w:rsidRDefault="00F675DB" w:rsidP="00DF35D8">
            <w:pPr>
              <w:jc w:val="center"/>
            </w:pPr>
            <w:r>
              <w:t>9.</w:t>
            </w:r>
          </w:p>
        </w:tc>
        <w:tc>
          <w:tcPr>
            <w:tcW w:w="3067" w:type="dxa"/>
          </w:tcPr>
          <w:p w:rsidR="00F675DB" w:rsidRDefault="00F675DB" w:rsidP="00DF35D8">
            <w:pPr>
              <w:jc w:val="center"/>
            </w:pPr>
            <w:r>
              <w:t>Beépítetlen terület</w:t>
            </w:r>
          </w:p>
        </w:tc>
        <w:tc>
          <w:tcPr>
            <w:tcW w:w="2251" w:type="dxa"/>
          </w:tcPr>
          <w:p w:rsidR="00F675DB" w:rsidRDefault="00F675DB" w:rsidP="00DF35D8">
            <w:pPr>
              <w:jc w:val="center"/>
            </w:pPr>
            <w:r>
              <w:t>251</w:t>
            </w:r>
          </w:p>
        </w:tc>
        <w:tc>
          <w:tcPr>
            <w:tcW w:w="2272" w:type="dxa"/>
          </w:tcPr>
          <w:p w:rsidR="00F675DB" w:rsidRDefault="00F675DB" w:rsidP="00DF35D8">
            <w:pPr>
              <w:jc w:val="center"/>
            </w:pPr>
            <w:r>
              <w:t>Törvény alapján</w:t>
            </w:r>
          </w:p>
        </w:tc>
      </w:tr>
      <w:tr w:rsidR="00F675DB" w:rsidTr="00DF35D8">
        <w:tc>
          <w:tcPr>
            <w:tcW w:w="1472" w:type="dxa"/>
          </w:tcPr>
          <w:p w:rsidR="00F675DB" w:rsidRDefault="00F675DB" w:rsidP="00DF35D8">
            <w:pPr>
              <w:jc w:val="center"/>
            </w:pPr>
            <w:r>
              <w:t>10.</w:t>
            </w:r>
          </w:p>
        </w:tc>
        <w:tc>
          <w:tcPr>
            <w:tcW w:w="3067" w:type="dxa"/>
          </w:tcPr>
          <w:p w:rsidR="00F675DB" w:rsidRDefault="00F675DB" w:rsidP="00DF35D8">
            <w:pPr>
              <w:jc w:val="center"/>
            </w:pPr>
            <w:r>
              <w:t>Beépítetlen terület</w:t>
            </w:r>
          </w:p>
        </w:tc>
        <w:tc>
          <w:tcPr>
            <w:tcW w:w="2251" w:type="dxa"/>
          </w:tcPr>
          <w:p w:rsidR="00F675DB" w:rsidRDefault="00F675DB" w:rsidP="00DF35D8">
            <w:pPr>
              <w:jc w:val="center"/>
            </w:pPr>
            <w:r>
              <w:t>255</w:t>
            </w:r>
          </w:p>
        </w:tc>
        <w:tc>
          <w:tcPr>
            <w:tcW w:w="2272" w:type="dxa"/>
          </w:tcPr>
          <w:p w:rsidR="00F675DB" w:rsidRDefault="00F675DB" w:rsidP="00DF35D8">
            <w:pPr>
              <w:jc w:val="center"/>
            </w:pPr>
            <w:r>
              <w:t>Törvény alapján</w:t>
            </w:r>
          </w:p>
        </w:tc>
      </w:tr>
      <w:tr w:rsidR="00F675DB" w:rsidTr="00DF35D8">
        <w:tc>
          <w:tcPr>
            <w:tcW w:w="1472" w:type="dxa"/>
          </w:tcPr>
          <w:p w:rsidR="00F675DB" w:rsidRDefault="00F675DB" w:rsidP="00DF35D8">
            <w:pPr>
              <w:jc w:val="center"/>
            </w:pPr>
            <w:r>
              <w:t>11.</w:t>
            </w:r>
          </w:p>
        </w:tc>
        <w:tc>
          <w:tcPr>
            <w:tcW w:w="3067" w:type="dxa"/>
          </w:tcPr>
          <w:p w:rsidR="00F675DB" w:rsidRDefault="00F675DB" w:rsidP="00DF35D8">
            <w:pPr>
              <w:jc w:val="center"/>
            </w:pPr>
            <w:r>
              <w:t>Beépítetlen terület</w:t>
            </w:r>
          </w:p>
        </w:tc>
        <w:tc>
          <w:tcPr>
            <w:tcW w:w="2251" w:type="dxa"/>
          </w:tcPr>
          <w:p w:rsidR="00F675DB" w:rsidRDefault="00F675DB" w:rsidP="00DF35D8">
            <w:pPr>
              <w:jc w:val="center"/>
            </w:pPr>
            <w:r>
              <w:t>256</w:t>
            </w:r>
          </w:p>
        </w:tc>
        <w:tc>
          <w:tcPr>
            <w:tcW w:w="2272" w:type="dxa"/>
          </w:tcPr>
          <w:p w:rsidR="00F675DB" w:rsidRDefault="00F675DB" w:rsidP="00DF35D8">
            <w:pPr>
              <w:jc w:val="center"/>
            </w:pPr>
            <w:r>
              <w:t>Törvény alapján</w:t>
            </w:r>
          </w:p>
        </w:tc>
      </w:tr>
      <w:tr w:rsidR="00F675DB" w:rsidTr="00DF35D8">
        <w:tc>
          <w:tcPr>
            <w:tcW w:w="1472" w:type="dxa"/>
          </w:tcPr>
          <w:p w:rsidR="00F675DB" w:rsidRDefault="00F675DB" w:rsidP="00DF35D8">
            <w:pPr>
              <w:jc w:val="center"/>
            </w:pPr>
            <w:r>
              <w:t>12.</w:t>
            </w:r>
          </w:p>
        </w:tc>
        <w:tc>
          <w:tcPr>
            <w:tcW w:w="3067" w:type="dxa"/>
          </w:tcPr>
          <w:p w:rsidR="00F675DB" w:rsidRDefault="00F675DB" w:rsidP="00DF35D8">
            <w:pPr>
              <w:jc w:val="center"/>
            </w:pPr>
            <w:r>
              <w:t>Beépítetlen terület</w:t>
            </w:r>
          </w:p>
        </w:tc>
        <w:tc>
          <w:tcPr>
            <w:tcW w:w="2251" w:type="dxa"/>
          </w:tcPr>
          <w:p w:rsidR="00F675DB" w:rsidRDefault="00F675DB" w:rsidP="00DF35D8">
            <w:pPr>
              <w:jc w:val="center"/>
            </w:pPr>
            <w:r>
              <w:t>257</w:t>
            </w:r>
          </w:p>
        </w:tc>
        <w:tc>
          <w:tcPr>
            <w:tcW w:w="2272" w:type="dxa"/>
          </w:tcPr>
          <w:p w:rsidR="00F675DB" w:rsidRDefault="00F675DB" w:rsidP="00DF35D8">
            <w:pPr>
              <w:jc w:val="center"/>
            </w:pPr>
            <w:r>
              <w:t>Törvény alapján</w:t>
            </w:r>
          </w:p>
        </w:tc>
      </w:tr>
      <w:tr w:rsidR="00F675DB" w:rsidTr="00DF35D8">
        <w:tc>
          <w:tcPr>
            <w:tcW w:w="1472" w:type="dxa"/>
          </w:tcPr>
          <w:p w:rsidR="00F675DB" w:rsidRDefault="00F675DB" w:rsidP="00DF35D8">
            <w:pPr>
              <w:jc w:val="center"/>
            </w:pPr>
            <w:r>
              <w:t>13.</w:t>
            </w:r>
          </w:p>
        </w:tc>
        <w:tc>
          <w:tcPr>
            <w:tcW w:w="3067" w:type="dxa"/>
          </w:tcPr>
          <w:p w:rsidR="00F675DB" w:rsidRDefault="00F675DB" w:rsidP="00DF35D8">
            <w:pPr>
              <w:jc w:val="center"/>
            </w:pPr>
            <w:r>
              <w:t>Beépítetlen terület</w:t>
            </w:r>
          </w:p>
        </w:tc>
        <w:tc>
          <w:tcPr>
            <w:tcW w:w="2251" w:type="dxa"/>
          </w:tcPr>
          <w:p w:rsidR="00F675DB" w:rsidRDefault="00F675DB" w:rsidP="00DF35D8">
            <w:pPr>
              <w:jc w:val="center"/>
            </w:pPr>
            <w:r>
              <w:t>258</w:t>
            </w:r>
          </w:p>
        </w:tc>
        <w:tc>
          <w:tcPr>
            <w:tcW w:w="2272" w:type="dxa"/>
          </w:tcPr>
          <w:p w:rsidR="00F675DB" w:rsidRDefault="00F675DB" w:rsidP="00DF35D8">
            <w:pPr>
              <w:jc w:val="center"/>
            </w:pPr>
            <w:r>
              <w:t>Törvény alapján</w:t>
            </w:r>
          </w:p>
        </w:tc>
      </w:tr>
      <w:tr w:rsidR="00F675DB" w:rsidTr="00DF35D8">
        <w:tc>
          <w:tcPr>
            <w:tcW w:w="1472" w:type="dxa"/>
          </w:tcPr>
          <w:p w:rsidR="00F675DB" w:rsidRDefault="00F675DB" w:rsidP="00DF35D8">
            <w:pPr>
              <w:jc w:val="center"/>
            </w:pPr>
            <w:r>
              <w:t>14.</w:t>
            </w:r>
          </w:p>
        </w:tc>
        <w:tc>
          <w:tcPr>
            <w:tcW w:w="3067" w:type="dxa"/>
          </w:tcPr>
          <w:p w:rsidR="00F675DB" w:rsidRDefault="00F675DB" w:rsidP="00DF35D8">
            <w:pPr>
              <w:jc w:val="center"/>
            </w:pPr>
            <w:r>
              <w:t>Beépítetlen terület</w:t>
            </w:r>
          </w:p>
        </w:tc>
        <w:tc>
          <w:tcPr>
            <w:tcW w:w="2251" w:type="dxa"/>
          </w:tcPr>
          <w:p w:rsidR="00F675DB" w:rsidRDefault="00F675DB" w:rsidP="00DF35D8">
            <w:pPr>
              <w:jc w:val="center"/>
            </w:pPr>
            <w:r>
              <w:t>259</w:t>
            </w:r>
          </w:p>
        </w:tc>
        <w:tc>
          <w:tcPr>
            <w:tcW w:w="2272" w:type="dxa"/>
          </w:tcPr>
          <w:p w:rsidR="00F675DB" w:rsidRDefault="00F675DB" w:rsidP="00DF35D8">
            <w:pPr>
              <w:jc w:val="center"/>
            </w:pPr>
            <w:r>
              <w:t>Törvény alapján</w:t>
            </w:r>
          </w:p>
        </w:tc>
      </w:tr>
      <w:tr w:rsidR="00F675DB" w:rsidTr="00DF35D8">
        <w:tc>
          <w:tcPr>
            <w:tcW w:w="1472" w:type="dxa"/>
          </w:tcPr>
          <w:p w:rsidR="00F675DB" w:rsidRDefault="00F675DB" w:rsidP="00DF35D8">
            <w:pPr>
              <w:jc w:val="center"/>
            </w:pPr>
            <w:r>
              <w:t>15.</w:t>
            </w:r>
          </w:p>
        </w:tc>
        <w:tc>
          <w:tcPr>
            <w:tcW w:w="3067" w:type="dxa"/>
          </w:tcPr>
          <w:p w:rsidR="00F675DB" w:rsidRDefault="00F675DB" w:rsidP="00DF35D8">
            <w:pPr>
              <w:jc w:val="center"/>
            </w:pPr>
            <w:r>
              <w:t>Beépítetlen terület</w:t>
            </w:r>
          </w:p>
        </w:tc>
        <w:tc>
          <w:tcPr>
            <w:tcW w:w="2251" w:type="dxa"/>
          </w:tcPr>
          <w:p w:rsidR="00F675DB" w:rsidRDefault="00F675DB" w:rsidP="00DF35D8">
            <w:pPr>
              <w:jc w:val="center"/>
            </w:pPr>
            <w:r>
              <w:t>260</w:t>
            </w:r>
          </w:p>
        </w:tc>
        <w:tc>
          <w:tcPr>
            <w:tcW w:w="2272" w:type="dxa"/>
          </w:tcPr>
          <w:p w:rsidR="00F675DB" w:rsidRDefault="00F675DB" w:rsidP="00DF35D8">
            <w:pPr>
              <w:jc w:val="center"/>
            </w:pPr>
            <w:r>
              <w:t>Törvény alapján</w:t>
            </w:r>
          </w:p>
        </w:tc>
      </w:tr>
      <w:tr w:rsidR="00F675DB" w:rsidTr="00DF35D8">
        <w:tc>
          <w:tcPr>
            <w:tcW w:w="1472" w:type="dxa"/>
          </w:tcPr>
          <w:p w:rsidR="00F675DB" w:rsidRDefault="00F675DB" w:rsidP="00DF35D8">
            <w:pPr>
              <w:jc w:val="center"/>
            </w:pPr>
            <w:r>
              <w:t>16.</w:t>
            </w:r>
          </w:p>
        </w:tc>
        <w:tc>
          <w:tcPr>
            <w:tcW w:w="3067" w:type="dxa"/>
          </w:tcPr>
          <w:p w:rsidR="00F675DB" w:rsidRDefault="00F675DB" w:rsidP="00DF35D8">
            <w:pPr>
              <w:jc w:val="center"/>
            </w:pPr>
            <w:r>
              <w:t>Beépítetlen terület</w:t>
            </w:r>
          </w:p>
        </w:tc>
        <w:tc>
          <w:tcPr>
            <w:tcW w:w="2251" w:type="dxa"/>
          </w:tcPr>
          <w:p w:rsidR="00F675DB" w:rsidRDefault="00F675DB" w:rsidP="00DF35D8">
            <w:pPr>
              <w:jc w:val="center"/>
            </w:pPr>
            <w:r>
              <w:t>263</w:t>
            </w:r>
          </w:p>
        </w:tc>
        <w:tc>
          <w:tcPr>
            <w:tcW w:w="2272" w:type="dxa"/>
          </w:tcPr>
          <w:p w:rsidR="00F675DB" w:rsidRDefault="00F675DB" w:rsidP="00DF35D8">
            <w:pPr>
              <w:jc w:val="center"/>
            </w:pPr>
            <w:r>
              <w:t>Törvény alapján</w:t>
            </w:r>
          </w:p>
        </w:tc>
      </w:tr>
      <w:tr w:rsidR="00F675DB" w:rsidTr="00DF35D8">
        <w:tc>
          <w:tcPr>
            <w:tcW w:w="1472" w:type="dxa"/>
          </w:tcPr>
          <w:p w:rsidR="00F675DB" w:rsidRDefault="00F675DB" w:rsidP="00DF35D8">
            <w:pPr>
              <w:jc w:val="center"/>
            </w:pPr>
            <w:r>
              <w:t>17.</w:t>
            </w:r>
          </w:p>
        </w:tc>
        <w:tc>
          <w:tcPr>
            <w:tcW w:w="3067" w:type="dxa"/>
          </w:tcPr>
          <w:p w:rsidR="00F675DB" w:rsidRDefault="00F675DB" w:rsidP="00DF35D8">
            <w:pPr>
              <w:jc w:val="center"/>
            </w:pPr>
            <w:r>
              <w:t>Beépítetlen terület</w:t>
            </w:r>
          </w:p>
        </w:tc>
        <w:tc>
          <w:tcPr>
            <w:tcW w:w="2251" w:type="dxa"/>
          </w:tcPr>
          <w:p w:rsidR="00F675DB" w:rsidRDefault="00F675DB" w:rsidP="00DF35D8">
            <w:pPr>
              <w:jc w:val="center"/>
            </w:pPr>
            <w:r>
              <w:t>265</w:t>
            </w:r>
          </w:p>
        </w:tc>
        <w:tc>
          <w:tcPr>
            <w:tcW w:w="2272" w:type="dxa"/>
          </w:tcPr>
          <w:p w:rsidR="00F675DB" w:rsidRDefault="00F675DB" w:rsidP="00DF35D8">
            <w:pPr>
              <w:jc w:val="center"/>
            </w:pPr>
            <w:r>
              <w:t>Törvény alapján</w:t>
            </w:r>
          </w:p>
        </w:tc>
      </w:tr>
      <w:tr w:rsidR="00F675DB" w:rsidTr="00DF35D8">
        <w:tc>
          <w:tcPr>
            <w:tcW w:w="1472" w:type="dxa"/>
          </w:tcPr>
          <w:p w:rsidR="00F675DB" w:rsidRDefault="00F675DB" w:rsidP="00DF35D8">
            <w:pPr>
              <w:jc w:val="center"/>
            </w:pPr>
            <w:r>
              <w:t>18.</w:t>
            </w:r>
          </w:p>
        </w:tc>
        <w:tc>
          <w:tcPr>
            <w:tcW w:w="3067" w:type="dxa"/>
          </w:tcPr>
          <w:p w:rsidR="00F675DB" w:rsidRDefault="00F675DB" w:rsidP="00DF35D8">
            <w:pPr>
              <w:jc w:val="center"/>
            </w:pPr>
            <w:r>
              <w:t>Beépítetlen terület</w:t>
            </w:r>
          </w:p>
        </w:tc>
        <w:tc>
          <w:tcPr>
            <w:tcW w:w="2251" w:type="dxa"/>
          </w:tcPr>
          <w:p w:rsidR="00F675DB" w:rsidRDefault="00F675DB" w:rsidP="00DF35D8">
            <w:pPr>
              <w:jc w:val="center"/>
            </w:pPr>
            <w:r>
              <w:t>266</w:t>
            </w:r>
          </w:p>
        </w:tc>
        <w:tc>
          <w:tcPr>
            <w:tcW w:w="2272" w:type="dxa"/>
          </w:tcPr>
          <w:p w:rsidR="00F675DB" w:rsidRDefault="00F675DB" w:rsidP="00DF35D8">
            <w:pPr>
              <w:jc w:val="center"/>
            </w:pPr>
            <w:r>
              <w:t>Törvény alapján</w:t>
            </w:r>
          </w:p>
        </w:tc>
      </w:tr>
      <w:tr w:rsidR="00F675DB" w:rsidTr="00DF35D8">
        <w:tc>
          <w:tcPr>
            <w:tcW w:w="1472" w:type="dxa"/>
          </w:tcPr>
          <w:p w:rsidR="00F675DB" w:rsidRDefault="00F675DB" w:rsidP="00DF35D8">
            <w:pPr>
              <w:jc w:val="center"/>
            </w:pPr>
            <w:r>
              <w:t>19.</w:t>
            </w:r>
          </w:p>
        </w:tc>
        <w:tc>
          <w:tcPr>
            <w:tcW w:w="3067" w:type="dxa"/>
          </w:tcPr>
          <w:p w:rsidR="00F675DB" w:rsidRDefault="00F675DB" w:rsidP="00DF35D8">
            <w:pPr>
              <w:jc w:val="center"/>
            </w:pPr>
            <w:r>
              <w:t>Beépítetlen terület</w:t>
            </w:r>
          </w:p>
        </w:tc>
        <w:tc>
          <w:tcPr>
            <w:tcW w:w="2251" w:type="dxa"/>
          </w:tcPr>
          <w:p w:rsidR="00F675DB" w:rsidRDefault="00F675DB" w:rsidP="00DF35D8">
            <w:pPr>
              <w:jc w:val="center"/>
            </w:pPr>
            <w:r>
              <w:t>271</w:t>
            </w:r>
          </w:p>
        </w:tc>
        <w:tc>
          <w:tcPr>
            <w:tcW w:w="2272" w:type="dxa"/>
          </w:tcPr>
          <w:p w:rsidR="00F675DB" w:rsidRDefault="00F675DB" w:rsidP="00DF35D8">
            <w:pPr>
              <w:jc w:val="center"/>
            </w:pPr>
            <w:r>
              <w:t>Törvény alapján</w:t>
            </w:r>
          </w:p>
        </w:tc>
      </w:tr>
      <w:tr w:rsidR="00F675DB" w:rsidTr="00DF35D8">
        <w:tc>
          <w:tcPr>
            <w:tcW w:w="1472" w:type="dxa"/>
          </w:tcPr>
          <w:p w:rsidR="00F675DB" w:rsidRDefault="00F675DB" w:rsidP="00DF35D8">
            <w:pPr>
              <w:jc w:val="center"/>
            </w:pPr>
            <w:r>
              <w:t>20.</w:t>
            </w:r>
          </w:p>
        </w:tc>
        <w:tc>
          <w:tcPr>
            <w:tcW w:w="3067" w:type="dxa"/>
          </w:tcPr>
          <w:p w:rsidR="00F675DB" w:rsidRDefault="00F675DB" w:rsidP="00DF35D8">
            <w:pPr>
              <w:jc w:val="center"/>
            </w:pPr>
            <w:r>
              <w:t>Beépítetlen terület</w:t>
            </w:r>
          </w:p>
        </w:tc>
        <w:tc>
          <w:tcPr>
            <w:tcW w:w="2251" w:type="dxa"/>
          </w:tcPr>
          <w:p w:rsidR="00F675DB" w:rsidRDefault="00F675DB" w:rsidP="00DF35D8">
            <w:pPr>
              <w:jc w:val="center"/>
            </w:pPr>
            <w:r>
              <w:t>272</w:t>
            </w:r>
          </w:p>
        </w:tc>
        <w:tc>
          <w:tcPr>
            <w:tcW w:w="2272" w:type="dxa"/>
          </w:tcPr>
          <w:p w:rsidR="00F675DB" w:rsidRDefault="00F675DB" w:rsidP="00DF35D8">
            <w:pPr>
              <w:jc w:val="center"/>
            </w:pPr>
            <w:r>
              <w:t>Törvény alapján</w:t>
            </w:r>
          </w:p>
        </w:tc>
      </w:tr>
      <w:tr w:rsidR="00F675DB" w:rsidTr="00DF35D8">
        <w:tc>
          <w:tcPr>
            <w:tcW w:w="1472" w:type="dxa"/>
          </w:tcPr>
          <w:p w:rsidR="00F675DB" w:rsidRDefault="00F675DB" w:rsidP="00DF35D8">
            <w:pPr>
              <w:jc w:val="center"/>
            </w:pPr>
            <w:r>
              <w:t>21.</w:t>
            </w:r>
          </w:p>
        </w:tc>
        <w:tc>
          <w:tcPr>
            <w:tcW w:w="3067" w:type="dxa"/>
          </w:tcPr>
          <w:p w:rsidR="00F675DB" w:rsidRDefault="00F675DB" w:rsidP="00DF35D8">
            <w:pPr>
              <w:jc w:val="center"/>
            </w:pPr>
            <w:r>
              <w:t>Beépítetlen terület</w:t>
            </w:r>
          </w:p>
        </w:tc>
        <w:tc>
          <w:tcPr>
            <w:tcW w:w="2251" w:type="dxa"/>
          </w:tcPr>
          <w:p w:rsidR="00F675DB" w:rsidRDefault="00F675DB" w:rsidP="00DF35D8">
            <w:pPr>
              <w:jc w:val="center"/>
            </w:pPr>
            <w:r>
              <w:t>274</w:t>
            </w:r>
          </w:p>
        </w:tc>
        <w:tc>
          <w:tcPr>
            <w:tcW w:w="2272" w:type="dxa"/>
          </w:tcPr>
          <w:p w:rsidR="00F675DB" w:rsidRDefault="00F675DB" w:rsidP="00DF35D8">
            <w:pPr>
              <w:jc w:val="center"/>
            </w:pPr>
            <w:r>
              <w:t>Törvény alapján</w:t>
            </w:r>
          </w:p>
        </w:tc>
      </w:tr>
      <w:tr w:rsidR="00F675DB" w:rsidTr="00DF35D8">
        <w:tc>
          <w:tcPr>
            <w:tcW w:w="1472" w:type="dxa"/>
          </w:tcPr>
          <w:p w:rsidR="00F675DB" w:rsidRDefault="00F675DB" w:rsidP="00DF35D8">
            <w:pPr>
              <w:jc w:val="center"/>
            </w:pPr>
            <w:r>
              <w:t>22.</w:t>
            </w:r>
          </w:p>
        </w:tc>
        <w:tc>
          <w:tcPr>
            <w:tcW w:w="3067" w:type="dxa"/>
          </w:tcPr>
          <w:p w:rsidR="00F675DB" w:rsidRDefault="00F675DB" w:rsidP="00DF35D8">
            <w:pPr>
              <w:jc w:val="center"/>
            </w:pPr>
            <w:r>
              <w:t>Földterület</w:t>
            </w:r>
          </w:p>
        </w:tc>
        <w:tc>
          <w:tcPr>
            <w:tcW w:w="2251" w:type="dxa"/>
          </w:tcPr>
          <w:p w:rsidR="00F675DB" w:rsidRDefault="00F675DB" w:rsidP="00DF35D8">
            <w:pPr>
              <w:jc w:val="center"/>
            </w:pPr>
            <w:r>
              <w:t>392</w:t>
            </w:r>
          </w:p>
        </w:tc>
        <w:tc>
          <w:tcPr>
            <w:tcW w:w="2272" w:type="dxa"/>
          </w:tcPr>
          <w:p w:rsidR="00F675DB" w:rsidRDefault="00F675DB" w:rsidP="00DF35D8">
            <w:pPr>
              <w:jc w:val="center"/>
            </w:pPr>
            <w:r>
              <w:t>Törvény alapján</w:t>
            </w:r>
          </w:p>
        </w:tc>
      </w:tr>
      <w:tr w:rsidR="00F675DB" w:rsidTr="00DF35D8">
        <w:tc>
          <w:tcPr>
            <w:tcW w:w="1472" w:type="dxa"/>
          </w:tcPr>
          <w:p w:rsidR="00F675DB" w:rsidRDefault="00F675DB" w:rsidP="00DF35D8">
            <w:pPr>
              <w:jc w:val="center"/>
            </w:pPr>
            <w:r>
              <w:t>23.</w:t>
            </w:r>
          </w:p>
        </w:tc>
        <w:tc>
          <w:tcPr>
            <w:tcW w:w="3067" w:type="dxa"/>
          </w:tcPr>
          <w:p w:rsidR="00F675DB" w:rsidRDefault="00F675DB" w:rsidP="00DF35D8">
            <w:pPr>
              <w:jc w:val="center"/>
            </w:pPr>
            <w:r>
              <w:t>Lakóépület</w:t>
            </w:r>
          </w:p>
        </w:tc>
        <w:tc>
          <w:tcPr>
            <w:tcW w:w="2251" w:type="dxa"/>
          </w:tcPr>
          <w:p w:rsidR="00F675DB" w:rsidRDefault="00F675DB" w:rsidP="00DF35D8">
            <w:pPr>
              <w:jc w:val="center"/>
            </w:pPr>
            <w:r>
              <w:t>270</w:t>
            </w:r>
          </w:p>
        </w:tc>
        <w:tc>
          <w:tcPr>
            <w:tcW w:w="2272" w:type="dxa"/>
          </w:tcPr>
          <w:p w:rsidR="00F675DB" w:rsidRDefault="00F675DB" w:rsidP="00DF35D8">
            <w:pPr>
              <w:jc w:val="center"/>
            </w:pPr>
            <w:r>
              <w:t>Törvény alapján</w:t>
            </w:r>
          </w:p>
        </w:tc>
      </w:tr>
      <w:tr w:rsidR="00F675DB" w:rsidTr="00DF35D8">
        <w:tc>
          <w:tcPr>
            <w:tcW w:w="1472" w:type="dxa"/>
          </w:tcPr>
          <w:p w:rsidR="00F675DB" w:rsidRDefault="00F675DB" w:rsidP="00DF35D8">
            <w:pPr>
              <w:jc w:val="center"/>
            </w:pPr>
            <w:r>
              <w:t>24.</w:t>
            </w:r>
          </w:p>
        </w:tc>
        <w:tc>
          <w:tcPr>
            <w:tcW w:w="3067" w:type="dxa"/>
          </w:tcPr>
          <w:p w:rsidR="00F675DB" w:rsidRDefault="00F675DB" w:rsidP="00DF35D8">
            <w:pPr>
              <w:jc w:val="center"/>
            </w:pPr>
            <w:r>
              <w:t>Posta</w:t>
            </w:r>
          </w:p>
        </w:tc>
        <w:tc>
          <w:tcPr>
            <w:tcW w:w="2251" w:type="dxa"/>
          </w:tcPr>
          <w:p w:rsidR="00F675DB" w:rsidRDefault="00F675DB" w:rsidP="00DF35D8">
            <w:pPr>
              <w:jc w:val="center"/>
            </w:pPr>
            <w:r>
              <w:t>78/2</w:t>
            </w:r>
          </w:p>
        </w:tc>
        <w:tc>
          <w:tcPr>
            <w:tcW w:w="2272" w:type="dxa"/>
          </w:tcPr>
          <w:p w:rsidR="00F675DB" w:rsidRDefault="00F675DB" w:rsidP="00DF35D8">
            <w:pPr>
              <w:jc w:val="center"/>
            </w:pPr>
            <w:r>
              <w:t>Törvény alapján</w:t>
            </w:r>
          </w:p>
        </w:tc>
      </w:tr>
      <w:tr w:rsidR="00F675DB" w:rsidTr="00DF35D8">
        <w:tc>
          <w:tcPr>
            <w:tcW w:w="1472" w:type="dxa"/>
          </w:tcPr>
          <w:p w:rsidR="00F675DB" w:rsidRDefault="00F675DB" w:rsidP="00DF35D8">
            <w:pPr>
              <w:jc w:val="center"/>
            </w:pPr>
            <w:r>
              <w:t>25.</w:t>
            </w:r>
          </w:p>
        </w:tc>
        <w:tc>
          <w:tcPr>
            <w:tcW w:w="3067" w:type="dxa"/>
          </w:tcPr>
          <w:p w:rsidR="00F675DB" w:rsidRDefault="00F675DB" w:rsidP="00DF35D8">
            <w:pPr>
              <w:jc w:val="center"/>
            </w:pPr>
            <w:r>
              <w:t>Beépítetlen terület</w:t>
            </w:r>
          </w:p>
        </w:tc>
        <w:tc>
          <w:tcPr>
            <w:tcW w:w="2251" w:type="dxa"/>
          </w:tcPr>
          <w:p w:rsidR="00F675DB" w:rsidRDefault="00F675DB" w:rsidP="00DF35D8">
            <w:pPr>
              <w:jc w:val="center"/>
            </w:pPr>
            <w:r>
              <w:t>273</w:t>
            </w:r>
          </w:p>
        </w:tc>
        <w:tc>
          <w:tcPr>
            <w:tcW w:w="2272" w:type="dxa"/>
          </w:tcPr>
          <w:p w:rsidR="00F675DB" w:rsidRDefault="00F675DB" w:rsidP="00DF35D8">
            <w:pPr>
              <w:jc w:val="center"/>
            </w:pPr>
            <w:r>
              <w:t>Törvény alapján</w:t>
            </w:r>
          </w:p>
        </w:tc>
      </w:tr>
      <w:tr w:rsidR="00F675DB" w:rsidTr="00DF35D8">
        <w:tc>
          <w:tcPr>
            <w:tcW w:w="1472" w:type="dxa"/>
          </w:tcPr>
          <w:p w:rsidR="00F675DB" w:rsidRDefault="00F675DB" w:rsidP="00DF35D8">
            <w:pPr>
              <w:jc w:val="center"/>
            </w:pPr>
            <w:r>
              <w:t>26.</w:t>
            </w:r>
          </w:p>
        </w:tc>
        <w:tc>
          <w:tcPr>
            <w:tcW w:w="3067" w:type="dxa"/>
          </w:tcPr>
          <w:p w:rsidR="00F675DB" w:rsidRDefault="00F675DB" w:rsidP="00DF35D8">
            <w:pPr>
              <w:jc w:val="center"/>
            </w:pPr>
            <w:r>
              <w:t>Beépítetlen terület</w:t>
            </w:r>
          </w:p>
        </w:tc>
        <w:tc>
          <w:tcPr>
            <w:tcW w:w="2251" w:type="dxa"/>
          </w:tcPr>
          <w:p w:rsidR="00F675DB" w:rsidRDefault="00F675DB" w:rsidP="00DF35D8">
            <w:pPr>
              <w:jc w:val="center"/>
            </w:pPr>
            <w:r>
              <w:t>79</w:t>
            </w:r>
          </w:p>
        </w:tc>
        <w:tc>
          <w:tcPr>
            <w:tcW w:w="2272" w:type="dxa"/>
          </w:tcPr>
          <w:p w:rsidR="00F675DB" w:rsidRDefault="00F675DB" w:rsidP="00DF35D8">
            <w:pPr>
              <w:jc w:val="center"/>
            </w:pPr>
            <w:r>
              <w:t>Törvény alapján</w:t>
            </w:r>
          </w:p>
        </w:tc>
      </w:tr>
      <w:tr w:rsidR="00F675DB" w:rsidTr="00DF35D8">
        <w:tc>
          <w:tcPr>
            <w:tcW w:w="1472" w:type="dxa"/>
          </w:tcPr>
          <w:p w:rsidR="00F675DB" w:rsidRDefault="00F675DB" w:rsidP="00DF35D8">
            <w:pPr>
              <w:jc w:val="center"/>
            </w:pPr>
            <w:r>
              <w:t>27.</w:t>
            </w:r>
          </w:p>
        </w:tc>
        <w:tc>
          <w:tcPr>
            <w:tcW w:w="3067" w:type="dxa"/>
          </w:tcPr>
          <w:p w:rsidR="00F675DB" w:rsidRDefault="00F675DB" w:rsidP="00DF35D8">
            <w:pPr>
              <w:jc w:val="center"/>
            </w:pPr>
            <w:r>
              <w:t>Lakóház, udvar</w:t>
            </w:r>
          </w:p>
        </w:tc>
        <w:tc>
          <w:tcPr>
            <w:tcW w:w="2251" w:type="dxa"/>
          </w:tcPr>
          <w:p w:rsidR="00F675DB" w:rsidRDefault="00F675DB" w:rsidP="00DF35D8">
            <w:pPr>
              <w:jc w:val="center"/>
            </w:pPr>
            <w:r>
              <w:t>261</w:t>
            </w:r>
          </w:p>
        </w:tc>
        <w:tc>
          <w:tcPr>
            <w:tcW w:w="2272" w:type="dxa"/>
          </w:tcPr>
          <w:p w:rsidR="00F675DB" w:rsidRDefault="00F675DB" w:rsidP="00DF35D8">
            <w:pPr>
              <w:jc w:val="center"/>
            </w:pPr>
            <w:r>
              <w:t>Törvény alapján</w:t>
            </w:r>
          </w:p>
        </w:tc>
      </w:tr>
      <w:tr w:rsidR="00F675DB" w:rsidTr="00DF35D8">
        <w:tc>
          <w:tcPr>
            <w:tcW w:w="1472" w:type="dxa"/>
          </w:tcPr>
          <w:p w:rsidR="00F675DB" w:rsidRDefault="00F675DB" w:rsidP="00DF35D8">
            <w:pPr>
              <w:jc w:val="center"/>
            </w:pPr>
            <w:r>
              <w:t>28.</w:t>
            </w:r>
          </w:p>
        </w:tc>
        <w:tc>
          <w:tcPr>
            <w:tcW w:w="3067" w:type="dxa"/>
          </w:tcPr>
          <w:p w:rsidR="00F675DB" w:rsidRDefault="00F675DB" w:rsidP="00DF35D8">
            <w:pPr>
              <w:jc w:val="center"/>
            </w:pPr>
            <w:r>
              <w:t>Beépítetlen terület</w:t>
            </w:r>
          </w:p>
        </w:tc>
        <w:tc>
          <w:tcPr>
            <w:tcW w:w="2251" w:type="dxa"/>
          </w:tcPr>
          <w:p w:rsidR="00F675DB" w:rsidRDefault="00F675DB" w:rsidP="00DF35D8">
            <w:pPr>
              <w:jc w:val="center"/>
            </w:pPr>
            <w:r>
              <w:t>268</w:t>
            </w:r>
          </w:p>
        </w:tc>
        <w:tc>
          <w:tcPr>
            <w:tcW w:w="2272" w:type="dxa"/>
          </w:tcPr>
          <w:p w:rsidR="00F675DB" w:rsidRDefault="00F675DB" w:rsidP="00DF35D8">
            <w:pPr>
              <w:jc w:val="center"/>
            </w:pPr>
            <w:r>
              <w:t>Törvény alapján</w:t>
            </w:r>
          </w:p>
        </w:tc>
      </w:tr>
      <w:tr w:rsidR="00F675DB" w:rsidTr="00DF35D8">
        <w:tc>
          <w:tcPr>
            <w:tcW w:w="1472" w:type="dxa"/>
          </w:tcPr>
          <w:p w:rsidR="00F675DB" w:rsidRDefault="00F675DB" w:rsidP="00DF35D8">
            <w:pPr>
              <w:jc w:val="center"/>
            </w:pPr>
            <w:r>
              <w:t>29.</w:t>
            </w:r>
          </w:p>
        </w:tc>
        <w:tc>
          <w:tcPr>
            <w:tcW w:w="3067" w:type="dxa"/>
          </w:tcPr>
          <w:p w:rsidR="00F675DB" w:rsidRDefault="00F675DB" w:rsidP="00DF35D8">
            <w:pPr>
              <w:jc w:val="center"/>
            </w:pPr>
            <w:r>
              <w:t>Lakóház, udvar, gazdasági épület</w:t>
            </w:r>
          </w:p>
        </w:tc>
        <w:tc>
          <w:tcPr>
            <w:tcW w:w="2251" w:type="dxa"/>
          </w:tcPr>
          <w:p w:rsidR="00F675DB" w:rsidRDefault="00F675DB" w:rsidP="00DF35D8">
            <w:pPr>
              <w:jc w:val="center"/>
            </w:pPr>
            <w:r>
              <w:t>146</w:t>
            </w:r>
          </w:p>
        </w:tc>
        <w:tc>
          <w:tcPr>
            <w:tcW w:w="2272" w:type="dxa"/>
          </w:tcPr>
          <w:p w:rsidR="00F675DB" w:rsidRDefault="00F675DB" w:rsidP="00DF35D8">
            <w:pPr>
              <w:jc w:val="center"/>
            </w:pPr>
            <w:r>
              <w:t>Törvény alapján</w:t>
            </w:r>
          </w:p>
        </w:tc>
      </w:tr>
      <w:tr w:rsidR="00F675DB" w:rsidTr="00DF35D8">
        <w:tc>
          <w:tcPr>
            <w:tcW w:w="1472" w:type="dxa"/>
          </w:tcPr>
          <w:p w:rsidR="00F675DB" w:rsidRDefault="00F675DB" w:rsidP="00DF35D8">
            <w:pPr>
              <w:jc w:val="center"/>
            </w:pPr>
            <w:r>
              <w:t>30.</w:t>
            </w:r>
          </w:p>
        </w:tc>
        <w:tc>
          <w:tcPr>
            <w:tcW w:w="3067" w:type="dxa"/>
          </w:tcPr>
          <w:p w:rsidR="00F675DB" w:rsidRDefault="00F675DB" w:rsidP="00DF35D8">
            <w:pPr>
              <w:jc w:val="center"/>
            </w:pPr>
            <w:r>
              <w:t>Lakóház, udvar, gazdasági épület</w:t>
            </w:r>
          </w:p>
        </w:tc>
        <w:tc>
          <w:tcPr>
            <w:tcW w:w="2251" w:type="dxa"/>
          </w:tcPr>
          <w:p w:rsidR="00F675DB" w:rsidRDefault="00F675DB" w:rsidP="00DF35D8">
            <w:pPr>
              <w:jc w:val="center"/>
            </w:pPr>
            <w:r>
              <w:t>173</w:t>
            </w:r>
          </w:p>
        </w:tc>
        <w:tc>
          <w:tcPr>
            <w:tcW w:w="2272" w:type="dxa"/>
          </w:tcPr>
          <w:p w:rsidR="00F675DB" w:rsidRDefault="00F675DB" w:rsidP="00DF35D8">
            <w:pPr>
              <w:jc w:val="center"/>
            </w:pPr>
            <w:r>
              <w:t>Törvény alapján</w:t>
            </w:r>
          </w:p>
        </w:tc>
      </w:tr>
    </w:tbl>
    <w:p w:rsidR="00F675DB" w:rsidRDefault="00F675DB" w:rsidP="00F675DB"/>
    <w:p w:rsidR="00F675DB" w:rsidRDefault="00F675DB" w:rsidP="00F675DB"/>
    <w:p w:rsidR="00E77669" w:rsidRDefault="00F675DB">
      <w:bookmarkStart w:id="0" w:name="_GoBack"/>
      <w:bookmarkEnd w:id="0"/>
    </w:p>
    <w:sectPr w:rsidR="00E77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9C4D09"/>
    <w:multiLevelType w:val="hybridMultilevel"/>
    <w:tmpl w:val="971C9204"/>
    <w:lvl w:ilvl="0" w:tplc="54524F9C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5DB"/>
    <w:rsid w:val="00653FC4"/>
    <w:rsid w:val="00770D3E"/>
    <w:rsid w:val="00F6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4C990-4EC8-49C1-85E2-C6CC87B3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675DB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675D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2018-11-12T12:47:00Z</dcterms:created>
  <dcterms:modified xsi:type="dcterms:W3CDTF">2018-11-12T12:47:00Z</dcterms:modified>
</cp:coreProperties>
</file>