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0E3" w:rsidRDefault="006D20E3" w:rsidP="00BB2DBC">
      <w:pPr>
        <w:jc w:val="both"/>
      </w:pPr>
      <w:bookmarkStart w:id="0" w:name="_GoBack"/>
      <w:bookmarkEnd w:id="0"/>
    </w:p>
    <w:p w:rsidR="00DE1977" w:rsidRDefault="00DE1977" w:rsidP="00BB2DBC">
      <w:pPr>
        <w:jc w:val="both"/>
      </w:pPr>
    </w:p>
    <w:p w:rsidR="00DE1977" w:rsidRPr="00DE1977" w:rsidRDefault="00DE1977" w:rsidP="00BB2DBC">
      <w:pPr>
        <w:jc w:val="both"/>
        <w:rPr>
          <w:i/>
        </w:rPr>
      </w:pPr>
      <w:r>
        <w:t xml:space="preserve">                                                                                                                                    </w:t>
      </w:r>
      <w:r w:rsidR="003A42BE">
        <w:t>8</w:t>
      </w:r>
      <w:r w:rsidRPr="00DE1977">
        <w:rPr>
          <w:i/>
        </w:rPr>
        <w:t>. melléklet</w:t>
      </w:r>
    </w:p>
    <w:p w:rsidR="006D20E3" w:rsidRDefault="00DE1977" w:rsidP="00BB2DBC">
      <w:pPr>
        <w:jc w:val="both"/>
      </w:pPr>
      <w:r>
        <w:t xml:space="preserve">                                                                                                                                                        </w:t>
      </w:r>
    </w:p>
    <w:p w:rsidR="00784035" w:rsidRPr="00C67087" w:rsidRDefault="003A42BE" w:rsidP="00784035">
      <w:pPr>
        <w:jc w:val="center"/>
        <w:rPr>
          <w:b/>
        </w:rPr>
      </w:pPr>
      <w:r w:rsidRPr="00C67087">
        <w:rPr>
          <w:b/>
        </w:rPr>
        <w:t>A</w:t>
      </w:r>
      <w:r>
        <w:rPr>
          <w:b/>
        </w:rPr>
        <w:t xml:space="preserve"> </w:t>
      </w:r>
      <w:r w:rsidR="002430EE">
        <w:rPr>
          <w:b/>
        </w:rPr>
        <w:t>3</w:t>
      </w:r>
      <w:r w:rsidR="00C00187" w:rsidRPr="00C67087">
        <w:rPr>
          <w:b/>
        </w:rPr>
        <w:t>/201</w:t>
      </w:r>
      <w:r w:rsidR="002430EE">
        <w:rPr>
          <w:b/>
        </w:rPr>
        <w:t>7</w:t>
      </w:r>
      <w:r w:rsidR="00C00187" w:rsidRPr="00C67087">
        <w:rPr>
          <w:b/>
        </w:rPr>
        <w:t>.(II.</w:t>
      </w:r>
      <w:r w:rsidR="002430EE">
        <w:rPr>
          <w:b/>
        </w:rPr>
        <w:t>15</w:t>
      </w:r>
      <w:r w:rsidR="00784035" w:rsidRPr="00C67087">
        <w:rPr>
          <w:b/>
        </w:rPr>
        <w:t xml:space="preserve">.) </w:t>
      </w:r>
      <w:r w:rsidR="00DE1977" w:rsidRPr="00C67087">
        <w:rPr>
          <w:b/>
        </w:rPr>
        <w:t>önkormányzati rendelethez</w:t>
      </w:r>
    </w:p>
    <w:p w:rsidR="00784035" w:rsidRPr="00C67087" w:rsidRDefault="00DE1977" w:rsidP="002430EE">
      <w:pPr>
        <w:jc w:val="center"/>
        <w:rPr>
          <w:b/>
        </w:rPr>
      </w:pPr>
      <w:r w:rsidRPr="00C67087">
        <w:rPr>
          <w:b/>
        </w:rPr>
        <w:t>Tárkány Község</w:t>
      </w:r>
      <w:r w:rsidR="00784035" w:rsidRPr="00C67087">
        <w:rPr>
          <w:b/>
        </w:rPr>
        <w:t xml:space="preserve"> Önkormányzat saját bevételeinek </w:t>
      </w:r>
    </w:p>
    <w:p w:rsidR="00784035" w:rsidRPr="00C67087" w:rsidRDefault="00784035" w:rsidP="00784035">
      <w:pPr>
        <w:jc w:val="center"/>
        <w:rPr>
          <w:b/>
        </w:rPr>
      </w:pPr>
      <w:r w:rsidRPr="00C67087">
        <w:rPr>
          <w:b/>
        </w:rPr>
        <w:t>és fizetési kötelezettségeinek középtávú terve</w:t>
      </w:r>
    </w:p>
    <w:p w:rsidR="00784035" w:rsidRDefault="00F12CA7" w:rsidP="002430EE">
      <w:pPr>
        <w:ind w:right="851"/>
        <w:jc w:val="right"/>
      </w:pPr>
      <w:r>
        <w:t>E Ft-ban</w:t>
      </w:r>
    </w:p>
    <w:tbl>
      <w:tblPr>
        <w:tblStyle w:val="Rcsostblzat"/>
        <w:tblW w:w="9068" w:type="dxa"/>
        <w:tblLook w:val="01E0" w:firstRow="1" w:lastRow="1" w:firstColumn="1" w:lastColumn="1" w:noHBand="0" w:noVBand="0"/>
      </w:tblPr>
      <w:tblGrid>
        <w:gridCol w:w="5139"/>
        <w:gridCol w:w="952"/>
        <w:gridCol w:w="992"/>
        <w:gridCol w:w="993"/>
        <w:gridCol w:w="992"/>
      </w:tblGrid>
      <w:tr w:rsidR="002430EE" w:rsidTr="002430EE">
        <w:tc>
          <w:tcPr>
            <w:tcW w:w="5139" w:type="dxa"/>
          </w:tcPr>
          <w:p w:rsidR="00746E04" w:rsidRDefault="00746E04" w:rsidP="00784035">
            <w:pPr>
              <w:jc w:val="center"/>
            </w:pPr>
            <w:r>
              <w:t>Megnevezés</w:t>
            </w:r>
          </w:p>
        </w:tc>
        <w:tc>
          <w:tcPr>
            <w:tcW w:w="952" w:type="dxa"/>
          </w:tcPr>
          <w:p w:rsidR="00746E04" w:rsidRDefault="00746E04" w:rsidP="00383A51">
            <w:pPr>
              <w:jc w:val="center"/>
            </w:pPr>
            <w:r>
              <w:t>201</w:t>
            </w:r>
            <w:r w:rsidR="001B7996">
              <w:t>7</w:t>
            </w:r>
            <w:r>
              <w:t>.</w:t>
            </w:r>
          </w:p>
        </w:tc>
        <w:tc>
          <w:tcPr>
            <w:tcW w:w="992" w:type="dxa"/>
          </w:tcPr>
          <w:p w:rsidR="00746E04" w:rsidRDefault="001B7996" w:rsidP="00383A51">
            <w:pPr>
              <w:jc w:val="center"/>
            </w:pPr>
            <w:r>
              <w:t>2018.</w:t>
            </w:r>
          </w:p>
        </w:tc>
        <w:tc>
          <w:tcPr>
            <w:tcW w:w="993" w:type="dxa"/>
          </w:tcPr>
          <w:p w:rsidR="00746E04" w:rsidRDefault="00746E04" w:rsidP="00383A51">
            <w:pPr>
              <w:jc w:val="center"/>
            </w:pPr>
            <w:r>
              <w:t>2</w:t>
            </w:r>
            <w:r w:rsidR="001B7996">
              <w:t>019.</w:t>
            </w:r>
          </w:p>
          <w:p w:rsidR="00746E04" w:rsidRDefault="00746E04" w:rsidP="00707A22"/>
        </w:tc>
        <w:tc>
          <w:tcPr>
            <w:tcW w:w="992" w:type="dxa"/>
          </w:tcPr>
          <w:p w:rsidR="00746E04" w:rsidRDefault="001B7996" w:rsidP="00592E75">
            <w:pPr>
              <w:jc w:val="center"/>
            </w:pPr>
            <w:r>
              <w:t>2020</w:t>
            </w:r>
            <w:r w:rsidR="00746E04">
              <w:t>.</w:t>
            </w:r>
          </w:p>
        </w:tc>
      </w:tr>
      <w:tr w:rsidR="002430EE" w:rsidTr="002430EE">
        <w:tc>
          <w:tcPr>
            <w:tcW w:w="5139" w:type="dxa"/>
          </w:tcPr>
          <w:p w:rsidR="00746E04" w:rsidRDefault="00746E04" w:rsidP="00784035">
            <w:r>
              <w:t>Helyi adóból származó bevétel</w:t>
            </w:r>
          </w:p>
        </w:tc>
        <w:tc>
          <w:tcPr>
            <w:tcW w:w="952" w:type="dxa"/>
          </w:tcPr>
          <w:p w:rsidR="00746E04" w:rsidRDefault="0010717A" w:rsidP="00CD04D4">
            <w:pPr>
              <w:jc w:val="center"/>
            </w:pPr>
            <w:r>
              <w:t>80000</w:t>
            </w:r>
          </w:p>
        </w:tc>
        <w:tc>
          <w:tcPr>
            <w:tcW w:w="992" w:type="dxa"/>
          </w:tcPr>
          <w:p w:rsidR="00746E04" w:rsidRDefault="0010717A" w:rsidP="00CD04D4">
            <w:pPr>
              <w:jc w:val="center"/>
            </w:pPr>
            <w:r>
              <w:t>80000</w:t>
            </w:r>
          </w:p>
        </w:tc>
        <w:tc>
          <w:tcPr>
            <w:tcW w:w="993" w:type="dxa"/>
          </w:tcPr>
          <w:p w:rsidR="00746E04" w:rsidRDefault="0010717A" w:rsidP="00CD04D4">
            <w:pPr>
              <w:jc w:val="center"/>
            </w:pPr>
            <w:r>
              <w:t>80000</w:t>
            </w:r>
          </w:p>
        </w:tc>
        <w:tc>
          <w:tcPr>
            <w:tcW w:w="992" w:type="dxa"/>
          </w:tcPr>
          <w:p w:rsidR="00746E04" w:rsidRDefault="0010717A" w:rsidP="00CD04D4">
            <w:pPr>
              <w:jc w:val="center"/>
            </w:pPr>
            <w:r>
              <w:t>80000</w:t>
            </w:r>
          </w:p>
        </w:tc>
      </w:tr>
      <w:tr w:rsidR="002430EE" w:rsidTr="002430EE">
        <w:tc>
          <w:tcPr>
            <w:tcW w:w="5139" w:type="dxa"/>
          </w:tcPr>
          <w:p w:rsidR="00746E04" w:rsidRDefault="00746E04" w:rsidP="00784035">
            <w:r>
              <w:t>Önkormányzati vagyon és az önkormányzatot megillető vagyonértékű jog értékesítéséből és hasznosításából származó bevétel</w:t>
            </w:r>
          </w:p>
        </w:tc>
        <w:tc>
          <w:tcPr>
            <w:tcW w:w="952" w:type="dxa"/>
          </w:tcPr>
          <w:p w:rsidR="00746E04" w:rsidRDefault="00746E04" w:rsidP="00784035">
            <w:pPr>
              <w:jc w:val="center"/>
            </w:pPr>
          </w:p>
        </w:tc>
        <w:tc>
          <w:tcPr>
            <w:tcW w:w="992" w:type="dxa"/>
          </w:tcPr>
          <w:p w:rsidR="00746E04" w:rsidRDefault="00746E04" w:rsidP="00784035">
            <w:pPr>
              <w:jc w:val="center"/>
            </w:pPr>
          </w:p>
        </w:tc>
        <w:tc>
          <w:tcPr>
            <w:tcW w:w="993" w:type="dxa"/>
          </w:tcPr>
          <w:p w:rsidR="00746E04" w:rsidRDefault="00746E04" w:rsidP="00784035">
            <w:pPr>
              <w:jc w:val="center"/>
            </w:pPr>
          </w:p>
        </w:tc>
        <w:tc>
          <w:tcPr>
            <w:tcW w:w="992" w:type="dxa"/>
          </w:tcPr>
          <w:p w:rsidR="00746E04" w:rsidRDefault="00746E04" w:rsidP="00784035">
            <w:pPr>
              <w:jc w:val="center"/>
            </w:pPr>
          </w:p>
        </w:tc>
      </w:tr>
      <w:tr w:rsidR="002430EE" w:rsidTr="002430EE">
        <w:tc>
          <w:tcPr>
            <w:tcW w:w="5139" w:type="dxa"/>
          </w:tcPr>
          <w:p w:rsidR="00746E04" w:rsidRDefault="00746E04" w:rsidP="00784035">
            <w:r>
              <w:t>Osztalék, koncessziós díj és hozambevétel</w:t>
            </w:r>
          </w:p>
        </w:tc>
        <w:tc>
          <w:tcPr>
            <w:tcW w:w="952" w:type="dxa"/>
          </w:tcPr>
          <w:p w:rsidR="00746E04" w:rsidRDefault="00746E04" w:rsidP="00784035">
            <w:pPr>
              <w:jc w:val="center"/>
            </w:pPr>
          </w:p>
        </w:tc>
        <w:tc>
          <w:tcPr>
            <w:tcW w:w="992" w:type="dxa"/>
          </w:tcPr>
          <w:p w:rsidR="00746E04" w:rsidRDefault="00746E04" w:rsidP="00784035">
            <w:pPr>
              <w:jc w:val="center"/>
            </w:pPr>
          </w:p>
        </w:tc>
        <w:tc>
          <w:tcPr>
            <w:tcW w:w="993" w:type="dxa"/>
          </w:tcPr>
          <w:p w:rsidR="00746E04" w:rsidRDefault="00746E04" w:rsidP="00784035">
            <w:pPr>
              <w:jc w:val="center"/>
            </w:pPr>
          </w:p>
        </w:tc>
        <w:tc>
          <w:tcPr>
            <w:tcW w:w="992" w:type="dxa"/>
          </w:tcPr>
          <w:p w:rsidR="00746E04" w:rsidRDefault="00746E04" w:rsidP="00784035">
            <w:pPr>
              <w:jc w:val="center"/>
            </w:pPr>
          </w:p>
        </w:tc>
      </w:tr>
      <w:tr w:rsidR="002430EE" w:rsidTr="002430EE">
        <w:tc>
          <w:tcPr>
            <w:tcW w:w="5139" w:type="dxa"/>
          </w:tcPr>
          <w:p w:rsidR="00746E04" w:rsidRDefault="00746E04" w:rsidP="00784035">
            <w:r>
              <w:t>Tárgyi eszköz és immateriális jószág, részvény, részesedés, vállalat értékesítésből vagy privatizációból származó bevétel</w:t>
            </w:r>
          </w:p>
        </w:tc>
        <w:tc>
          <w:tcPr>
            <w:tcW w:w="952" w:type="dxa"/>
          </w:tcPr>
          <w:p w:rsidR="00746E04" w:rsidRDefault="00746E04" w:rsidP="00784035">
            <w:pPr>
              <w:jc w:val="center"/>
            </w:pPr>
          </w:p>
        </w:tc>
        <w:tc>
          <w:tcPr>
            <w:tcW w:w="992" w:type="dxa"/>
          </w:tcPr>
          <w:p w:rsidR="00746E04" w:rsidRDefault="00746E04" w:rsidP="00784035">
            <w:pPr>
              <w:jc w:val="center"/>
            </w:pPr>
          </w:p>
        </w:tc>
        <w:tc>
          <w:tcPr>
            <w:tcW w:w="993" w:type="dxa"/>
          </w:tcPr>
          <w:p w:rsidR="00746E04" w:rsidRDefault="00746E04" w:rsidP="00784035">
            <w:pPr>
              <w:jc w:val="center"/>
            </w:pPr>
          </w:p>
        </w:tc>
        <w:tc>
          <w:tcPr>
            <w:tcW w:w="992" w:type="dxa"/>
          </w:tcPr>
          <w:p w:rsidR="00746E04" w:rsidRDefault="00746E04" w:rsidP="00784035">
            <w:pPr>
              <w:jc w:val="center"/>
            </w:pPr>
          </w:p>
        </w:tc>
      </w:tr>
      <w:tr w:rsidR="002430EE" w:rsidTr="002430EE">
        <w:tc>
          <w:tcPr>
            <w:tcW w:w="5139" w:type="dxa"/>
          </w:tcPr>
          <w:p w:rsidR="00746E04" w:rsidRDefault="00746E04" w:rsidP="00784035">
            <w:r>
              <w:t>Bírság-, pótlék- és díjbevétel</w:t>
            </w:r>
          </w:p>
        </w:tc>
        <w:tc>
          <w:tcPr>
            <w:tcW w:w="952" w:type="dxa"/>
          </w:tcPr>
          <w:p w:rsidR="00746E04" w:rsidRDefault="00746E04" w:rsidP="00784035">
            <w:pPr>
              <w:jc w:val="center"/>
            </w:pPr>
            <w:r>
              <w:t>400</w:t>
            </w:r>
          </w:p>
        </w:tc>
        <w:tc>
          <w:tcPr>
            <w:tcW w:w="992" w:type="dxa"/>
          </w:tcPr>
          <w:p w:rsidR="00746E04" w:rsidRDefault="002430EE" w:rsidP="00784035">
            <w:pPr>
              <w:jc w:val="center"/>
            </w:pPr>
            <w:r>
              <w:t>400</w:t>
            </w:r>
          </w:p>
        </w:tc>
        <w:tc>
          <w:tcPr>
            <w:tcW w:w="993" w:type="dxa"/>
          </w:tcPr>
          <w:p w:rsidR="00746E04" w:rsidRDefault="002430EE" w:rsidP="00784035">
            <w:pPr>
              <w:jc w:val="center"/>
            </w:pPr>
            <w:r>
              <w:t>4</w:t>
            </w:r>
            <w:r w:rsidR="00746E04">
              <w:t>00</w:t>
            </w:r>
          </w:p>
        </w:tc>
        <w:tc>
          <w:tcPr>
            <w:tcW w:w="992" w:type="dxa"/>
          </w:tcPr>
          <w:p w:rsidR="00746E04" w:rsidRDefault="002430EE" w:rsidP="00F12CA7">
            <w:pPr>
              <w:jc w:val="center"/>
            </w:pPr>
            <w:r>
              <w:t>4</w:t>
            </w:r>
            <w:r w:rsidR="00746E04">
              <w:t>00</w:t>
            </w:r>
          </w:p>
        </w:tc>
      </w:tr>
      <w:tr w:rsidR="002430EE" w:rsidTr="002430EE">
        <w:tc>
          <w:tcPr>
            <w:tcW w:w="5139" w:type="dxa"/>
          </w:tcPr>
          <w:p w:rsidR="00746E04" w:rsidRDefault="00746E04" w:rsidP="00784035">
            <w:r>
              <w:t>Kezességvállalással kapcsolatos megtérülés</w:t>
            </w:r>
          </w:p>
        </w:tc>
        <w:tc>
          <w:tcPr>
            <w:tcW w:w="952" w:type="dxa"/>
          </w:tcPr>
          <w:p w:rsidR="00746E04" w:rsidRDefault="00746E04" w:rsidP="00784035">
            <w:pPr>
              <w:jc w:val="center"/>
            </w:pPr>
          </w:p>
        </w:tc>
        <w:tc>
          <w:tcPr>
            <w:tcW w:w="992" w:type="dxa"/>
          </w:tcPr>
          <w:p w:rsidR="00746E04" w:rsidRDefault="00746E04" w:rsidP="00784035">
            <w:pPr>
              <w:jc w:val="center"/>
            </w:pPr>
          </w:p>
        </w:tc>
        <w:tc>
          <w:tcPr>
            <w:tcW w:w="993" w:type="dxa"/>
          </w:tcPr>
          <w:p w:rsidR="00746E04" w:rsidRDefault="00746E04" w:rsidP="00784035">
            <w:pPr>
              <w:jc w:val="center"/>
            </w:pPr>
          </w:p>
        </w:tc>
        <w:tc>
          <w:tcPr>
            <w:tcW w:w="992" w:type="dxa"/>
          </w:tcPr>
          <w:p w:rsidR="00746E04" w:rsidRDefault="00746E04" w:rsidP="00784035">
            <w:pPr>
              <w:jc w:val="center"/>
            </w:pPr>
          </w:p>
        </w:tc>
      </w:tr>
      <w:tr w:rsidR="002430EE" w:rsidTr="002430EE">
        <w:tc>
          <w:tcPr>
            <w:tcW w:w="5139" w:type="dxa"/>
          </w:tcPr>
          <w:p w:rsidR="00746E04" w:rsidRPr="006D20E3" w:rsidRDefault="00746E04" w:rsidP="00784035">
            <w:pPr>
              <w:rPr>
                <w:b/>
              </w:rPr>
            </w:pPr>
            <w:r>
              <w:rPr>
                <w:b/>
              </w:rPr>
              <w:t>Saját bevétel összesen</w:t>
            </w:r>
          </w:p>
        </w:tc>
        <w:tc>
          <w:tcPr>
            <w:tcW w:w="952" w:type="dxa"/>
          </w:tcPr>
          <w:p w:rsidR="00746E04" w:rsidRPr="00F12CA7" w:rsidRDefault="0010717A" w:rsidP="00CD04D4">
            <w:pPr>
              <w:jc w:val="center"/>
              <w:rPr>
                <w:b/>
              </w:rPr>
            </w:pPr>
            <w:r>
              <w:rPr>
                <w:b/>
              </w:rPr>
              <w:t>80400</w:t>
            </w:r>
          </w:p>
        </w:tc>
        <w:tc>
          <w:tcPr>
            <w:tcW w:w="992" w:type="dxa"/>
          </w:tcPr>
          <w:p w:rsidR="00746E04" w:rsidRDefault="0010717A" w:rsidP="00CD04D4">
            <w:pPr>
              <w:jc w:val="center"/>
              <w:rPr>
                <w:b/>
              </w:rPr>
            </w:pPr>
            <w:r>
              <w:rPr>
                <w:b/>
              </w:rPr>
              <w:t>80400</w:t>
            </w:r>
          </w:p>
        </w:tc>
        <w:tc>
          <w:tcPr>
            <w:tcW w:w="993" w:type="dxa"/>
          </w:tcPr>
          <w:p w:rsidR="00746E04" w:rsidRPr="00F12CA7" w:rsidRDefault="0010717A" w:rsidP="00CD04D4">
            <w:pPr>
              <w:jc w:val="center"/>
              <w:rPr>
                <w:b/>
              </w:rPr>
            </w:pPr>
            <w:r>
              <w:rPr>
                <w:b/>
              </w:rPr>
              <w:t>80400</w:t>
            </w:r>
          </w:p>
        </w:tc>
        <w:tc>
          <w:tcPr>
            <w:tcW w:w="992" w:type="dxa"/>
          </w:tcPr>
          <w:p w:rsidR="00746E04" w:rsidRPr="00F12CA7" w:rsidRDefault="0010717A" w:rsidP="00CD04D4">
            <w:pPr>
              <w:jc w:val="center"/>
              <w:rPr>
                <w:b/>
              </w:rPr>
            </w:pPr>
            <w:r>
              <w:rPr>
                <w:b/>
              </w:rPr>
              <w:t>80400</w:t>
            </w:r>
          </w:p>
        </w:tc>
      </w:tr>
      <w:tr w:rsidR="002430EE" w:rsidTr="002430EE">
        <w:tc>
          <w:tcPr>
            <w:tcW w:w="5139" w:type="dxa"/>
          </w:tcPr>
          <w:p w:rsidR="00746E04" w:rsidRDefault="00746E04" w:rsidP="00784035">
            <w:r>
              <w:t>Hitel, kölcsön felvétele, átvállalása a folyósítás napjától a végtörlesztés napjáig, és annak aktuális tőketartozása, fennálló hitel tőketartozása</w:t>
            </w:r>
          </w:p>
        </w:tc>
        <w:tc>
          <w:tcPr>
            <w:tcW w:w="952" w:type="dxa"/>
          </w:tcPr>
          <w:p w:rsidR="00746E04" w:rsidRDefault="00746E04" w:rsidP="00784035">
            <w:pPr>
              <w:jc w:val="center"/>
            </w:pPr>
          </w:p>
        </w:tc>
        <w:tc>
          <w:tcPr>
            <w:tcW w:w="992" w:type="dxa"/>
          </w:tcPr>
          <w:p w:rsidR="00746E04" w:rsidRDefault="00746E04" w:rsidP="00784035">
            <w:pPr>
              <w:jc w:val="center"/>
            </w:pPr>
          </w:p>
        </w:tc>
        <w:tc>
          <w:tcPr>
            <w:tcW w:w="993" w:type="dxa"/>
          </w:tcPr>
          <w:p w:rsidR="00746E04" w:rsidRDefault="00746E04" w:rsidP="00784035">
            <w:pPr>
              <w:jc w:val="center"/>
            </w:pPr>
          </w:p>
        </w:tc>
        <w:tc>
          <w:tcPr>
            <w:tcW w:w="992" w:type="dxa"/>
          </w:tcPr>
          <w:p w:rsidR="00746E04" w:rsidRDefault="00746E04" w:rsidP="00784035">
            <w:pPr>
              <w:jc w:val="center"/>
            </w:pPr>
          </w:p>
        </w:tc>
      </w:tr>
      <w:tr w:rsidR="002430EE" w:rsidTr="002430EE">
        <w:tc>
          <w:tcPr>
            <w:tcW w:w="5139" w:type="dxa"/>
          </w:tcPr>
          <w:p w:rsidR="00746E04" w:rsidRDefault="00746E04" w:rsidP="00784035">
            <w:r>
              <w:t>A számvitelről szóló törvény szerinti hitelviszonyt megtestesítő értékpapír forgalomba hozatala a forgalomba hozatal napjától a beváltás napjáig, kamatozó értékpapír esetén annak névértéke, egyéb értékpapír esetén annak vételára</w:t>
            </w:r>
          </w:p>
        </w:tc>
        <w:tc>
          <w:tcPr>
            <w:tcW w:w="952" w:type="dxa"/>
          </w:tcPr>
          <w:p w:rsidR="00746E04" w:rsidRDefault="00746E04" w:rsidP="00784035">
            <w:pPr>
              <w:jc w:val="center"/>
            </w:pPr>
          </w:p>
        </w:tc>
        <w:tc>
          <w:tcPr>
            <w:tcW w:w="992" w:type="dxa"/>
          </w:tcPr>
          <w:p w:rsidR="00746E04" w:rsidRDefault="00746E04" w:rsidP="00784035">
            <w:pPr>
              <w:jc w:val="center"/>
            </w:pPr>
          </w:p>
        </w:tc>
        <w:tc>
          <w:tcPr>
            <w:tcW w:w="993" w:type="dxa"/>
          </w:tcPr>
          <w:p w:rsidR="00746E04" w:rsidRDefault="00746E04" w:rsidP="00784035">
            <w:pPr>
              <w:jc w:val="center"/>
            </w:pPr>
          </w:p>
        </w:tc>
        <w:tc>
          <w:tcPr>
            <w:tcW w:w="992" w:type="dxa"/>
          </w:tcPr>
          <w:p w:rsidR="00746E04" w:rsidRDefault="00746E04" w:rsidP="00784035">
            <w:pPr>
              <w:jc w:val="center"/>
            </w:pPr>
          </w:p>
        </w:tc>
      </w:tr>
      <w:tr w:rsidR="002430EE" w:rsidTr="002430EE">
        <w:tc>
          <w:tcPr>
            <w:tcW w:w="5139" w:type="dxa"/>
          </w:tcPr>
          <w:p w:rsidR="00746E04" w:rsidRDefault="00746E04" w:rsidP="00784035">
            <w:r>
              <w:t>Váltó kibocsátása a kibocsátás napjától a beváltás napjáig, és annak a váltóval kiváltott kötelezettséggel megegyező, kamatot nem tartalmazó értéke</w:t>
            </w:r>
          </w:p>
        </w:tc>
        <w:tc>
          <w:tcPr>
            <w:tcW w:w="952" w:type="dxa"/>
          </w:tcPr>
          <w:p w:rsidR="00746E04" w:rsidRDefault="00746E04" w:rsidP="00784035">
            <w:pPr>
              <w:jc w:val="center"/>
            </w:pPr>
          </w:p>
        </w:tc>
        <w:tc>
          <w:tcPr>
            <w:tcW w:w="992" w:type="dxa"/>
          </w:tcPr>
          <w:p w:rsidR="00746E04" w:rsidRDefault="00746E04" w:rsidP="00784035">
            <w:pPr>
              <w:jc w:val="center"/>
            </w:pPr>
          </w:p>
        </w:tc>
        <w:tc>
          <w:tcPr>
            <w:tcW w:w="993" w:type="dxa"/>
          </w:tcPr>
          <w:p w:rsidR="00746E04" w:rsidRDefault="00746E04" w:rsidP="00784035">
            <w:pPr>
              <w:jc w:val="center"/>
            </w:pPr>
          </w:p>
        </w:tc>
        <w:tc>
          <w:tcPr>
            <w:tcW w:w="992" w:type="dxa"/>
          </w:tcPr>
          <w:p w:rsidR="00746E04" w:rsidRDefault="00746E04" w:rsidP="00784035">
            <w:pPr>
              <w:jc w:val="center"/>
            </w:pPr>
          </w:p>
        </w:tc>
      </w:tr>
      <w:tr w:rsidR="002430EE" w:rsidTr="002430EE">
        <w:tc>
          <w:tcPr>
            <w:tcW w:w="5139" w:type="dxa"/>
          </w:tcPr>
          <w:p w:rsidR="00746E04" w:rsidRDefault="00746E04" w:rsidP="00784035">
            <w:r>
              <w:t>A számviteli törvény szerint pénzügyi lízingbevevői félként történő megkötése a lízing futamideje alatt, a lízingszerződésben kikötött tőkerész hátralévő összege</w:t>
            </w:r>
          </w:p>
        </w:tc>
        <w:tc>
          <w:tcPr>
            <w:tcW w:w="952" w:type="dxa"/>
          </w:tcPr>
          <w:p w:rsidR="00746E04" w:rsidRDefault="00746E04" w:rsidP="00784035">
            <w:pPr>
              <w:jc w:val="center"/>
            </w:pPr>
          </w:p>
        </w:tc>
        <w:tc>
          <w:tcPr>
            <w:tcW w:w="992" w:type="dxa"/>
          </w:tcPr>
          <w:p w:rsidR="00746E04" w:rsidRDefault="00746E04" w:rsidP="00784035">
            <w:pPr>
              <w:jc w:val="center"/>
            </w:pPr>
          </w:p>
        </w:tc>
        <w:tc>
          <w:tcPr>
            <w:tcW w:w="993" w:type="dxa"/>
          </w:tcPr>
          <w:p w:rsidR="00746E04" w:rsidRDefault="00746E04" w:rsidP="00784035">
            <w:pPr>
              <w:jc w:val="center"/>
            </w:pPr>
          </w:p>
        </w:tc>
        <w:tc>
          <w:tcPr>
            <w:tcW w:w="992" w:type="dxa"/>
          </w:tcPr>
          <w:p w:rsidR="00746E04" w:rsidRDefault="00746E04" w:rsidP="00784035">
            <w:pPr>
              <w:jc w:val="center"/>
            </w:pPr>
          </w:p>
        </w:tc>
      </w:tr>
      <w:tr w:rsidR="002430EE" w:rsidTr="002430EE">
        <w:tc>
          <w:tcPr>
            <w:tcW w:w="5139" w:type="dxa"/>
          </w:tcPr>
          <w:p w:rsidR="00746E04" w:rsidRDefault="00746E04" w:rsidP="00784035">
            <w:r>
              <w:t>Visszavásárlási kötelezettség kikötésével megkötött adásvételi szerződés eladói félként történő megkötése a visszavásárlásig, és a kikötött visszavásárlási ár</w:t>
            </w:r>
          </w:p>
        </w:tc>
        <w:tc>
          <w:tcPr>
            <w:tcW w:w="952" w:type="dxa"/>
          </w:tcPr>
          <w:p w:rsidR="00746E04" w:rsidRDefault="00746E04" w:rsidP="00784035">
            <w:pPr>
              <w:jc w:val="center"/>
            </w:pPr>
          </w:p>
        </w:tc>
        <w:tc>
          <w:tcPr>
            <w:tcW w:w="992" w:type="dxa"/>
          </w:tcPr>
          <w:p w:rsidR="00746E04" w:rsidRDefault="00746E04" w:rsidP="00784035">
            <w:pPr>
              <w:jc w:val="center"/>
            </w:pPr>
          </w:p>
        </w:tc>
        <w:tc>
          <w:tcPr>
            <w:tcW w:w="993" w:type="dxa"/>
          </w:tcPr>
          <w:p w:rsidR="00746E04" w:rsidRDefault="00746E04" w:rsidP="00784035">
            <w:pPr>
              <w:jc w:val="center"/>
            </w:pPr>
          </w:p>
        </w:tc>
        <w:tc>
          <w:tcPr>
            <w:tcW w:w="992" w:type="dxa"/>
          </w:tcPr>
          <w:p w:rsidR="00746E04" w:rsidRDefault="00746E04" w:rsidP="00784035">
            <w:pPr>
              <w:jc w:val="center"/>
            </w:pPr>
          </w:p>
        </w:tc>
      </w:tr>
      <w:tr w:rsidR="002430EE" w:rsidTr="002430EE">
        <w:tc>
          <w:tcPr>
            <w:tcW w:w="5139" w:type="dxa"/>
          </w:tcPr>
          <w:p w:rsidR="00746E04" w:rsidRDefault="00746E04" w:rsidP="00784035">
            <w:r>
              <w:t>Szerződésben kapott, legalább 365 nap időtartamú halasztott fizetés, részletfizetés, és a még ki nem fizetett ellenérték</w:t>
            </w:r>
          </w:p>
        </w:tc>
        <w:tc>
          <w:tcPr>
            <w:tcW w:w="952" w:type="dxa"/>
          </w:tcPr>
          <w:p w:rsidR="00746E04" w:rsidRDefault="00746E04" w:rsidP="00784035">
            <w:pPr>
              <w:jc w:val="center"/>
            </w:pPr>
          </w:p>
        </w:tc>
        <w:tc>
          <w:tcPr>
            <w:tcW w:w="992" w:type="dxa"/>
          </w:tcPr>
          <w:p w:rsidR="00746E04" w:rsidRDefault="00746E04" w:rsidP="00784035">
            <w:pPr>
              <w:jc w:val="center"/>
            </w:pPr>
          </w:p>
        </w:tc>
        <w:tc>
          <w:tcPr>
            <w:tcW w:w="993" w:type="dxa"/>
          </w:tcPr>
          <w:p w:rsidR="00746E04" w:rsidRDefault="00746E04" w:rsidP="00784035">
            <w:pPr>
              <w:jc w:val="center"/>
            </w:pPr>
          </w:p>
        </w:tc>
        <w:tc>
          <w:tcPr>
            <w:tcW w:w="992" w:type="dxa"/>
          </w:tcPr>
          <w:p w:rsidR="00746E04" w:rsidRDefault="00746E04" w:rsidP="00784035">
            <w:pPr>
              <w:jc w:val="center"/>
            </w:pPr>
          </w:p>
        </w:tc>
      </w:tr>
      <w:tr w:rsidR="002430EE" w:rsidTr="002430EE">
        <w:tc>
          <w:tcPr>
            <w:tcW w:w="5139" w:type="dxa"/>
          </w:tcPr>
          <w:p w:rsidR="00746E04" w:rsidRDefault="00746E04" w:rsidP="00784035">
            <w:r>
              <w:t>Külföldi hitelintézetek által, származékos műveletek különbözeteként az Államadósság Kezelő Központ Zrt-nél elhelyezett fedezeti betétek és azok összege</w:t>
            </w:r>
          </w:p>
        </w:tc>
        <w:tc>
          <w:tcPr>
            <w:tcW w:w="952" w:type="dxa"/>
          </w:tcPr>
          <w:p w:rsidR="00746E04" w:rsidRDefault="00746E04" w:rsidP="00784035">
            <w:pPr>
              <w:jc w:val="center"/>
            </w:pPr>
          </w:p>
        </w:tc>
        <w:tc>
          <w:tcPr>
            <w:tcW w:w="992" w:type="dxa"/>
          </w:tcPr>
          <w:p w:rsidR="00746E04" w:rsidRDefault="00746E04" w:rsidP="00784035">
            <w:pPr>
              <w:jc w:val="center"/>
            </w:pPr>
          </w:p>
        </w:tc>
        <w:tc>
          <w:tcPr>
            <w:tcW w:w="993" w:type="dxa"/>
          </w:tcPr>
          <w:p w:rsidR="00746E04" w:rsidRDefault="00746E04" w:rsidP="00784035">
            <w:pPr>
              <w:jc w:val="center"/>
            </w:pPr>
          </w:p>
        </w:tc>
        <w:tc>
          <w:tcPr>
            <w:tcW w:w="992" w:type="dxa"/>
          </w:tcPr>
          <w:p w:rsidR="00746E04" w:rsidRDefault="00746E04" w:rsidP="00784035">
            <w:pPr>
              <w:jc w:val="center"/>
            </w:pPr>
          </w:p>
        </w:tc>
      </w:tr>
      <w:tr w:rsidR="002430EE" w:rsidTr="002430EE">
        <w:tc>
          <w:tcPr>
            <w:tcW w:w="5139" w:type="dxa"/>
          </w:tcPr>
          <w:p w:rsidR="00746E04" w:rsidRPr="00F12CA7" w:rsidRDefault="00746E04" w:rsidP="00784035">
            <w:pPr>
              <w:rPr>
                <w:b/>
              </w:rPr>
            </w:pPr>
            <w:r>
              <w:rPr>
                <w:b/>
              </w:rPr>
              <w:t>Adósságot keletkeztető ügylet értéke összesen:</w:t>
            </w:r>
          </w:p>
        </w:tc>
        <w:tc>
          <w:tcPr>
            <w:tcW w:w="952" w:type="dxa"/>
          </w:tcPr>
          <w:p w:rsidR="00746E04" w:rsidRPr="00F12CA7" w:rsidRDefault="00746E04" w:rsidP="0078403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746E04" w:rsidRDefault="002430EE" w:rsidP="0078403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3" w:type="dxa"/>
          </w:tcPr>
          <w:p w:rsidR="00746E04" w:rsidRPr="00F12CA7" w:rsidRDefault="00746E04" w:rsidP="0078403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746E04" w:rsidRPr="00F12CA7" w:rsidRDefault="00746E04" w:rsidP="0078403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F12CA7" w:rsidRPr="00BB2DBC" w:rsidRDefault="00F12CA7" w:rsidP="00F12CA7">
      <w:pPr>
        <w:jc w:val="center"/>
      </w:pPr>
    </w:p>
    <w:sectPr w:rsidR="00F12CA7" w:rsidRPr="00BB2DBC" w:rsidSect="002430EE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DBC"/>
    <w:rsid w:val="0010717A"/>
    <w:rsid w:val="001B7996"/>
    <w:rsid w:val="001E1665"/>
    <w:rsid w:val="002430EE"/>
    <w:rsid w:val="002433E5"/>
    <w:rsid w:val="00274E7D"/>
    <w:rsid w:val="002D68AB"/>
    <w:rsid w:val="002E1603"/>
    <w:rsid w:val="003A42BE"/>
    <w:rsid w:val="003F63F2"/>
    <w:rsid w:val="0052597E"/>
    <w:rsid w:val="00592E75"/>
    <w:rsid w:val="0060298A"/>
    <w:rsid w:val="006D20E3"/>
    <w:rsid w:val="00707A22"/>
    <w:rsid w:val="00711C48"/>
    <w:rsid w:val="00746E04"/>
    <w:rsid w:val="00784035"/>
    <w:rsid w:val="007B7029"/>
    <w:rsid w:val="00861305"/>
    <w:rsid w:val="008C74FC"/>
    <w:rsid w:val="00930A64"/>
    <w:rsid w:val="00BB2DBC"/>
    <w:rsid w:val="00C00187"/>
    <w:rsid w:val="00C67087"/>
    <w:rsid w:val="00CD04D4"/>
    <w:rsid w:val="00D24601"/>
    <w:rsid w:val="00D309A2"/>
    <w:rsid w:val="00DE1977"/>
    <w:rsid w:val="00EA02D2"/>
    <w:rsid w:val="00EE2663"/>
    <w:rsid w:val="00EF1916"/>
    <w:rsid w:val="00F1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FFCF3AC-7175-4990-86CE-5CBBA08BE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E1665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784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F12CA7"/>
    <w:rPr>
      <w:rFonts w:ascii="Tahoma" w:hAnsi="Tahoma" w:cs="Tahoma"/>
      <w:sz w:val="16"/>
      <w:szCs w:val="16"/>
    </w:rPr>
  </w:style>
  <w:style w:type="paragraph" w:styleId="Dokumentumtrkp">
    <w:name w:val="Document Map"/>
    <w:basedOn w:val="Norml"/>
    <w:semiHidden/>
    <w:rsid w:val="003F63F2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 a Képviselő-testület</vt:lpstr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 a Képviselő-testület</dc:title>
  <dc:subject/>
  <dc:creator>DELL</dc:creator>
  <cp:keywords/>
  <dc:description/>
  <cp:lastModifiedBy>Windows-felhasználó</cp:lastModifiedBy>
  <cp:revision>2</cp:revision>
  <cp:lastPrinted>2013-05-06T11:21:00Z</cp:lastPrinted>
  <dcterms:created xsi:type="dcterms:W3CDTF">2017-05-11T09:45:00Z</dcterms:created>
  <dcterms:modified xsi:type="dcterms:W3CDTF">2017-05-11T09:45:00Z</dcterms:modified>
</cp:coreProperties>
</file>