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10" w:rsidRPr="00CF4154" w:rsidRDefault="00646110" w:rsidP="00293F6D">
      <w:pPr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  <w:r w:rsidRPr="00CF4154">
        <w:rPr>
          <w:rFonts w:ascii="Bookman Old Style" w:hAnsi="Bookman Old Style" w:cs="Bookman Old Style"/>
          <w:sz w:val="22"/>
          <w:szCs w:val="22"/>
          <w:u w:val="single"/>
        </w:rPr>
        <w:t>1.</w:t>
      </w: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 xml:space="preserve"> melléklet a </w:t>
      </w:r>
      <w:r>
        <w:rPr>
          <w:rFonts w:ascii="Bookman Old Style" w:hAnsi="Bookman Old Style" w:cs="Bookman Old Style"/>
          <w:b/>
          <w:bCs/>
          <w:sz w:val="22"/>
          <w:szCs w:val="22"/>
          <w:u w:val="single"/>
        </w:rPr>
        <w:t>11</w:t>
      </w: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/2015.(X</w:t>
      </w:r>
      <w:r>
        <w:rPr>
          <w:rFonts w:ascii="Bookman Old Style" w:hAnsi="Bookman Old Style" w:cs="Bookman Old Style"/>
          <w:b/>
          <w:bCs/>
          <w:sz w:val="22"/>
          <w:szCs w:val="22"/>
          <w:u w:val="single"/>
        </w:rPr>
        <w:t>I.19</w:t>
      </w: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.) önkormányzati rendel</w:t>
      </w:r>
      <w:r>
        <w:rPr>
          <w:rFonts w:ascii="Bookman Old Style" w:hAnsi="Bookman Old Style" w:cs="Bookman Old Style"/>
          <w:b/>
          <w:bCs/>
          <w:sz w:val="22"/>
          <w:szCs w:val="22"/>
          <w:u w:val="single"/>
        </w:rPr>
        <w:t>et</w:t>
      </w: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hez</w:t>
      </w:r>
    </w:p>
    <w:p w:rsidR="00646110" w:rsidRPr="00CF4154" w:rsidRDefault="00646110" w:rsidP="00293F6D">
      <w:pPr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646110" w:rsidRPr="00CF4154" w:rsidRDefault="00646110" w:rsidP="00293F6D">
      <w:pPr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 xml:space="preserve">Az önkormányzat által ellátandó alapfeladatokról, szakfeladat szerinti rendben az Mötv. 13. §-ában felsorolt feladatok alapján </w:t>
      </w:r>
    </w:p>
    <w:p w:rsidR="00646110" w:rsidRPr="00CF4154" w:rsidRDefault="00646110" w:rsidP="00293F6D">
      <w:pPr>
        <w:jc w:val="both"/>
        <w:rPr>
          <w:rFonts w:ascii="Bookman Old Style" w:hAnsi="Bookman Old Style" w:cs="Bookman Old Style"/>
          <w:sz w:val="22"/>
          <w:szCs w:val="22"/>
        </w:rPr>
      </w:pPr>
    </w:p>
    <w:tbl>
      <w:tblPr>
        <w:tblW w:w="8434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520"/>
        <w:gridCol w:w="7914"/>
      </w:tblGrid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Kormányzati funkciók és Szakfeladatok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011130 - 841126  Önkormányzatok és önk. Hivatalok jogalkotó és ált. ig.tev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013320-960302 - Köztemető fenntartás és működtetés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013350 Az önkormányzati vagyonnal való gazdálkodással kapcs. Feladatok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041231- 890441- Rövid időtartamú közfoglalkoztatás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041233- 890442-Hosszabb időtartamú közfoglalkoztatás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041232 -  Start munkaprogram téli közfoglalkoztatás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041237 -Közfoglalkoztatási Mintaprogramok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042130 növényterm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sztés,állattenyésztés és kapcsolódó szolgál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atások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045160 - 522001 - Közutak, hidak üzemeltetése, fenntartása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061020- Lakóépület építése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063020 Víztermelés- kezelés, ellátás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064010 - 841402  Közvilágítás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066020-  841403  Város-községgazdálkodási egyéb szolgáltatások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072111 - 862101 - Háziorvosi alapellátás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074011 Foglalkoztatás-egészségügyi alapellátás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081030-  931102 - Sportlétesítmények működtetése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081045- 931301  Szabadidősport, rekreációs sporttevékenység támogatása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082044-910123 - Könyvtári szolgáltatás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082091 Közművelődés-közösségi és társadalmi részvétel fejlesztése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082092- 910502 - Közművelődés, hagyományos közösségi, kulturális értékek gondozása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084031- 890301 - Civil szervezetek működési támogatása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084070 A fi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talok tár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adalmi integrációját segítő struktúra, szakmai szolg. Fejl.működt.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091140-  851011-5 - Óvodai nevelés, ellátás, működtetési feladatok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091120 -Közn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velési int. 5-8 évf. tanulók nev. Okt. összefüggő működtetési fel.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091220-  852011 Köznevelési intézmény 1-4. évf.tanulók nevelésével, okt. fel.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101150- 882116 - Betegséggel kapcsolatos pénzbeli ellátások, támogatások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101150-  882202 - Betegséggel kapcsolatos pénzbeni ellátások, támogatások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103010-  882123 - Elhunyt személyek hátramaradottainak pénzbeli ellátásai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104042- 889201-5 Gyermekjóléti szolgáltatások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104051- 882117 - Gyermekvédelmi pénzbeni és természetbeni ellátások 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Pr="009036F7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104051- 882119 - Gyermekvédelmi pénzbeni és természetbeni ellátások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105010-  882111 -Munkanélküli aktív korúak ellátásai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106020- 882113 - Lakásfenntartással, lakhatással összefüggő ellátások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107052 Házi segítségnyújtás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107054 Családsegítés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107055-  889928-  Falugondnoki ellátás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107060-  882122 - Egyéb szociális pénzbeli és természetbeni ellátások, támogatások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107060-  882129 - Egyéb szociális pénzbeli és természetbeni ellátások, támogatások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107060-  882203 - Egyéb szociális pénzbeni és természetbeni ellátások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074031 – 869041 – Család és nővédelmi egészségügyi gondozás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107053 – 889923 – Jelzőrendszeres házi segítségnyújtás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081071                  - Üdülői szálláshely-szolgáltatás és étkeztetés</w:t>
            </w:r>
          </w:p>
        </w:tc>
      </w:tr>
      <w:tr w:rsidR="00646110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46110" w:rsidRDefault="00646110" w:rsidP="00145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110" w:rsidRPr="009036F7" w:rsidRDefault="00646110" w:rsidP="001455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46110" w:rsidRPr="00CF4154" w:rsidRDefault="00646110" w:rsidP="00293F6D">
      <w:pPr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 xml:space="preserve">2. melléklet </w:t>
      </w:r>
      <w:r>
        <w:rPr>
          <w:rFonts w:ascii="Bookman Old Style" w:hAnsi="Bookman Old Style" w:cs="Bookman Old Style"/>
          <w:b/>
          <w:bCs/>
          <w:sz w:val="22"/>
          <w:szCs w:val="22"/>
          <w:u w:val="single"/>
        </w:rPr>
        <w:t>11</w:t>
      </w: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/2015./X</w:t>
      </w:r>
      <w:r>
        <w:rPr>
          <w:rFonts w:ascii="Bookman Old Style" w:hAnsi="Bookman Old Style" w:cs="Bookman Old Style"/>
          <w:b/>
          <w:bCs/>
          <w:sz w:val="22"/>
          <w:szCs w:val="22"/>
          <w:u w:val="single"/>
        </w:rPr>
        <w:t>I.19.</w:t>
      </w: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/ önkormányzati rendelethez</w:t>
      </w:r>
    </w:p>
    <w:p w:rsidR="00646110" w:rsidRPr="00CF4154" w:rsidRDefault="00646110" w:rsidP="00293F6D">
      <w:pPr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646110" w:rsidRPr="00CF4154" w:rsidRDefault="00646110" w:rsidP="00293F6D">
      <w:pPr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Átruházott hatáskörök jegyzéke</w:t>
      </w:r>
    </w:p>
    <w:p w:rsidR="00646110" w:rsidRPr="00CF4154" w:rsidRDefault="00646110" w:rsidP="00293F6D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646110" w:rsidRPr="00CF4154" w:rsidRDefault="00646110" w:rsidP="00293F6D">
      <w:pPr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646110" w:rsidRPr="00CF4154" w:rsidRDefault="00646110" w:rsidP="00293F6D">
      <w:pPr>
        <w:numPr>
          <w:ilvl w:val="0"/>
          <w:numId w:val="2"/>
        </w:numPr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Polgármesterre átruházott feladatok:</w:t>
      </w:r>
    </w:p>
    <w:p w:rsidR="00646110" w:rsidRPr="00CF4154" w:rsidRDefault="00646110" w:rsidP="00293F6D">
      <w:pPr>
        <w:ind w:left="360"/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646110" w:rsidRPr="00CF4154" w:rsidRDefault="00646110" w:rsidP="00293F6D">
      <w:pPr>
        <w:numPr>
          <w:ilvl w:val="0"/>
          <w:numId w:val="3"/>
        </w:numPr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Önkormányzati rendeletekben átruházott hatáskörök:</w:t>
      </w:r>
    </w:p>
    <w:p w:rsidR="00646110" w:rsidRPr="00CF4154" w:rsidRDefault="00646110" w:rsidP="00293F6D">
      <w:pPr>
        <w:ind w:left="360"/>
        <w:rPr>
          <w:rFonts w:ascii="Bookman Old Style" w:hAnsi="Bookman Old Style" w:cs="Bookman Old Style"/>
          <w:sz w:val="22"/>
          <w:szCs w:val="22"/>
        </w:rPr>
      </w:pPr>
    </w:p>
    <w:p w:rsidR="00646110" w:rsidRPr="00CF4154" w:rsidRDefault="00646110" w:rsidP="00293F6D">
      <w:pPr>
        <w:numPr>
          <w:ilvl w:val="0"/>
          <w:numId w:val="1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CF4154">
        <w:rPr>
          <w:rFonts w:ascii="Bookman Old Style" w:hAnsi="Bookman Old Style" w:cs="Bookman Old Style"/>
          <w:sz w:val="22"/>
          <w:szCs w:val="22"/>
        </w:rPr>
        <w:t>Szociális rendeletben foglalt települési támogatások megállapítása, megszüntetése, módosítása, felülvizsgálat</w:t>
      </w:r>
    </w:p>
    <w:p w:rsidR="00646110" w:rsidRPr="00CF4154" w:rsidRDefault="00646110" w:rsidP="00293F6D">
      <w:pPr>
        <w:numPr>
          <w:ilvl w:val="0"/>
          <w:numId w:val="1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CF4154">
        <w:rPr>
          <w:rFonts w:ascii="Bookman Old Style" w:hAnsi="Bookman Old Style" w:cs="Bookman Old Style"/>
          <w:sz w:val="22"/>
          <w:szCs w:val="22"/>
        </w:rPr>
        <w:t>Vagyonrendeletben meghatározott feladatok</w:t>
      </w:r>
    </w:p>
    <w:p w:rsidR="00646110" w:rsidRPr="00CF4154" w:rsidRDefault="00646110" w:rsidP="00293F6D">
      <w:pPr>
        <w:ind w:left="360"/>
        <w:jc w:val="both"/>
        <w:rPr>
          <w:rFonts w:ascii="Bookman Old Style" w:hAnsi="Bookman Old Style" w:cs="Bookman Old Style"/>
          <w:sz w:val="22"/>
          <w:szCs w:val="22"/>
        </w:rPr>
      </w:pPr>
    </w:p>
    <w:p w:rsidR="00646110" w:rsidRPr="00CF4154" w:rsidRDefault="00646110" w:rsidP="00293F6D">
      <w:pPr>
        <w:jc w:val="both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646110" w:rsidRPr="00CF4154" w:rsidRDefault="00646110" w:rsidP="00293F6D">
      <w:pPr>
        <w:numPr>
          <w:ilvl w:val="0"/>
          <w:numId w:val="3"/>
        </w:numPr>
        <w:jc w:val="both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 xml:space="preserve">Kiadmányozási jogkör  átruházása önkormányzati hatósági ügy esetében: </w:t>
      </w:r>
    </w:p>
    <w:p w:rsidR="00646110" w:rsidRPr="00CF4154" w:rsidRDefault="00646110" w:rsidP="00293F6D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646110" w:rsidRPr="00CF4154" w:rsidRDefault="00646110" w:rsidP="00293F6D">
      <w:pPr>
        <w:ind w:left="360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1.</w:t>
      </w:r>
      <w:r w:rsidRPr="00CF4154">
        <w:rPr>
          <w:rFonts w:ascii="Bookman Old Style" w:hAnsi="Bookman Old Style" w:cs="Bookman Old Style"/>
          <w:sz w:val="22"/>
          <w:szCs w:val="22"/>
        </w:rPr>
        <w:t xml:space="preserve">A polgármester kiadmányozza a képviselő-testület érdemben hozott határozatát. </w:t>
      </w:r>
    </w:p>
    <w:p w:rsidR="00646110" w:rsidRPr="00CF4154" w:rsidRDefault="00646110" w:rsidP="00293F6D">
      <w:pPr>
        <w:ind w:left="360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2.</w:t>
      </w:r>
      <w:r w:rsidRPr="00CF4154">
        <w:rPr>
          <w:rFonts w:ascii="Bookman Old Style" w:hAnsi="Bookman Old Style" w:cs="Bookman Old Style"/>
          <w:sz w:val="22"/>
          <w:szCs w:val="22"/>
        </w:rPr>
        <w:t xml:space="preserve">A képviselő-testület  határkörébe tartozó,  az eljárás során felmerült minden más kérdésben kiadott végzés esetében a kiadmányozó jog a polgármestert illeti meg. </w:t>
      </w:r>
    </w:p>
    <w:p w:rsidR="00646110" w:rsidRPr="00CF4154" w:rsidRDefault="00646110" w:rsidP="00293F6D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646110" w:rsidRPr="00CF4154" w:rsidRDefault="00646110" w:rsidP="00293F6D">
      <w:pPr>
        <w:ind w:left="360"/>
        <w:jc w:val="both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646110" w:rsidRPr="00CF4154" w:rsidRDefault="00646110" w:rsidP="00293F6D">
      <w:pPr>
        <w:numPr>
          <w:ilvl w:val="0"/>
          <w:numId w:val="2"/>
        </w:numPr>
        <w:jc w:val="both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Társulási Tanácsra átruházott feladatok:</w:t>
      </w:r>
    </w:p>
    <w:p w:rsidR="00646110" w:rsidRPr="00CF4154" w:rsidRDefault="00646110" w:rsidP="00293F6D">
      <w:pPr>
        <w:ind w:left="360"/>
        <w:jc w:val="both"/>
        <w:rPr>
          <w:rFonts w:ascii="Bookman Old Style" w:hAnsi="Bookman Old Style" w:cs="Bookman Old Style"/>
          <w:sz w:val="22"/>
          <w:szCs w:val="22"/>
        </w:rPr>
      </w:pPr>
    </w:p>
    <w:p w:rsidR="00646110" w:rsidRPr="00CF4154" w:rsidRDefault="00646110" w:rsidP="00293F6D">
      <w:pPr>
        <w:ind w:left="360"/>
        <w:jc w:val="both"/>
        <w:rPr>
          <w:rFonts w:ascii="Bookman Old Style" w:hAnsi="Bookman Old Style" w:cs="Bookman Old Style"/>
          <w:sz w:val="22"/>
          <w:szCs w:val="22"/>
        </w:rPr>
      </w:pPr>
      <w:r w:rsidRPr="00CF4154">
        <w:rPr>
          <w:rFonts w:ascii="Bookman Old Style" w:hAnsi="Bookman Old Style" w:cs="Bookman Old Style"/>
          <w:sz w:val="22"/>
          <w:szCs w:val="22"/>
        </w:rPr>
        <w:t xml:space="preserve">Társulási megállapodásokban foglaltak szerint. </w:t>
      </w:r>
    </w:p>
    <w:p w:rsidR="00646110" w:rsidRPr="00CF4154" w:rsidRDefault="00646110" w:rsidP="00293F6D">
      <w:pPr>
        <w:pStyle w:val="Heading2"/>
        <w:pageBreakBefore/>
        <w:jc w:val="center"/>
        <w:rPr>
          <w:rFonts w:ascii="Bookman Old Style" w:hAnsi="Bookman Old Style" w:cs="Bookman Old Style"/>
          <w:i w:val="0"/>
          <w:iCs w:val="0"/>
          <w:sz w:val="22"/>
          <w:szCs w:val="22"/>
        </w:rPr>
      </w:pPr>
      <w:r w:rsidRPr="00CF4154">
        <w:rPr>
          <w:rFonts w:ascii="Bookman Old Style" w:hAnsi="Bookman Old Style" w:cs="Bookman Old Style"/>
          <w:i w:val="0"/>
          <w:iCs w:val="0"/>
          <w:sz w:val="22"/>
          <w:szCs w:val="22"/>
        </w:rPr>
        <w:t xml:space="preserve">3. melléklete a </w:t>
      </w:r>
      <w:r>
        <w:rPr>
          <w:rFonts w:ascii="Bookman Old Style" w:hAnsi="Bookman Old Style" w:cs="Bookman Old Style"/>
          <w:i w:val="0"/>
          <w:iCs w:val="0"/>
          <w:sz w:val="22"/>
          <w:szCs w:val="22"/>
        </w:rPr>
        <w:t>11/</w:t>
      </w:r>
      <w:r w:rsidRPr="00CF4154">
        <w:rPr>
          <w:rFonts w:ascii="Bookman Old Style" w:hAnsi="Bookman Old Style" w:cs="Bookman Old Style"/>
          <w:i w:val="0"/>
          <w:iCs w:val="0"/>
          <w:sz w:val="22"/>
          <w:szCs w:val="22"/>
        </w:rPr>
        <w:t>2015. (X</w:t>
      </w:r>
      <w:r>
        <w:rPr>
          <w:rFonts w:ascii="Bookman Old Style" w:hAnsi="Bookman Old Style" w:cs="Bookman Old Style"/>
          <w:i w:val="0"/>
          <w:iCs w:val="0"/>
          <w:sz w:val="22"/>
          <w:szCs w:val="22"/>
        </w:rPr>
        <w:t>I.19.</w:t>
      </w:r>
      <w:r w:rsidRPr="00CF4154">
        <w:rPr>
          <w:rFonts w:ascii="Bookman Old Style" w:hAnsi="Bookman Old Style" w:cs="Bookman Old Style"/>
          <w:i w:val="0"/>
          <w:iCs w:val="0"/>
          <w:sz w:val="22"/>
          <w:szCs w:val="22"/>
        </w:rPr>
        <w:t>) önkormányzati rendelet rendelethez</w:t>
      </w:r>
    </w:p>
    <w:p w:rsidR="00646110" w:rsidRPr="00CF4154" w:rsidRDefault="00646110" w:rsidP="00293F6D">
      <w:pPr>
        <w:jc w:val="center"/>
        <w:rPr>
          <w:rFonts w:ascii="Bookman Old Style" w:hAnsi="Bookman Old Style" w:cs="Bookman Old Style"/>
          <w:sz w:val="22"/>
          <w:szCs w:val="22"/>
        </w:rPr>
      </w:pPr>
      <w:r w:rsidRPr="00CF4154">
        <w:rPr>
          <w:rFonts w:ascii="Bookman Old Style" w:hAnsi="Bookman Old Style" w:cs="Bookman Old Style"/>
          <w:sz w:val="22"/>
          <w:szCs w:val="22"/>
          <w:u w:val="single"/>
        </w:rPr>
        <w:t>Ügyrendi  bizottság feladatai</w:t>
      </w:r>
      <w:r w:rsidRPr="00CF4154">
        <w:rPr>
          <w:rFonts w:ascii="Bookman Old Style" w:hAnsi="Bookman Old Style" w:cs="Bookman Old Style"/>
          <w:sz w:val="22"/>
          <w:szCs w:val="22"/>
        </w:rPr>
        <w:t>:</w:t>
      </w:r>
    </w:p>
    <w:p w:rsidR="00646110" w:rsidRPr="00CF4154" w:rsidRDefault="00646110" w:rsidP="00293F6D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646110" w:rsidRPr="00CF4154" w:rsidRDefault="00646110" w:rsidP="00293F6D">
      <w:pPr>
        <w:pStyle w:val="Heading3"/>
        <w:tabs>
          <w:tab w:val="num" w:pos="720"/>
        </w:tabs>
        <w:ind w:left="720" w:hanging="720"/>
        <w:jc w:val="both"/>
        <w:rPr>
          <w:rFonts w:ascii="Bookman Old Style" w:hAnsi="Bookman Old Style" w:cs="Bookman Old Style"/>
          <w:b w:val="0"/>
          <w:bCs w:val="0"/>
          <w:i w:val="0"/>
          <w:iCs w:val="0"/>
          <w:sz w:val="22"/>
          <w:szCs w:val="22"/>
          <w:u w:val="single"/>
        </w:rPr>
      </w:pPr>
      <w:r w:rsidRPr="00CF4154">
        <w:rPr>
          <w:rFonts w:ascii="Bookman Old Style" w:hAnsi="Bookman Old Style" w:cs="Bookman Old Style"/>
          <w:b w:val="0"/>
          <w:bCs w:val="0"/>
          <w:i w:val="0"/>
          <w:iCs w:val="0"/>
          <w:sz w:val="22"/>
          <w:szCs w:val="22"/>
          <w:u w:val="single"/>
        </w:rPr>
        <w:t>I. Feladatok meghatározása</w:t>
      </w:r>
    </w:p>
    <w:p w:rsidR="00646110" w:rsidRPr="00CF4154" w:rsidRDefault="00646110" w:rsidP="00293F6D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646110" w:rsidRPr="00CF4154" w:rsidRDefault="00646110" w:rsidP="00293F6D">
      <w:pPr>
        <w:jc w:val="both"/>
        <w:rPr>
          <w:rFonts w:ascii="Bookman Old Style" w:hAnsi="Bookman Old Style" w:cs="Bookman Old Style"/>
          <w:sz w:val="22"/>
          <w:szCs w:val="22"/>
          <w:u w:val="single"/>
        </w:rPr>
      </w:pPr>
      <w:r w:rsidRPr="00CF4154">
        <w:rPr>
          <w:rFonts w:ascii="Bookman Old Style" w:hAnsi="Bookman Old Style" w:cs="Bookman Old Style"/>
          <w:sz w:val="22"/>
          <w:szCs w:val="22"/>
          <w:u w:val="single"/>
        </w:rPr>
        <w:t>Az ügyrendi bizottság az alábbi feladatokat látja el:</w:t>
      </w:r>
    </w:p>
    <w:p w:rsidR="00646110" w:rsidRPr="00CF4154" w:rsidRDefault="00646110" w:rsidP="00293F6D">
      <w:pPr>
        <w:tabs>
          <w:tab w:val="num" w:pos="360"/>
        </w:tabs>
        <w:ind w:left="360" w:hanging="360"/>
        <w:jc w:val="both"/>
        <w:rPr>
          <w:rFonts w:ascii="Bookman Old Style" w:hAnsi="Bookman Old Style" w:cs="Bookman Old Style"/>
          <w:sz w:val="22"/>
          <w:szCs w:val="22"/>
        </w:rPr>
      </w:pPr>
      <w:r w:rsidRPr="00CF4154">
        <w:rPr>
          <w:rFonts w:ascii="Bookman Old Style" w:hAnsi="Bookman Old Style" w:cs="Bookman Old Style"/>
          <w:sz w:val="22"/>
          <w:szCs w:val="22"/>
        </w:rPr>
        <w:t>a)szavazatszámlálással kapcsolatos feladatok lebonyolítása az alpolgármester választásakor,</w:t>
      </w:r>
    </w:p>
    <w:p w:rsidR="00646110" w:rsidRPr="00CF4154" w:rsidRDefault="00646110" w:rsidP="00293F6D">
      <w:pPr>
        <w:tabs>
          <w:tab w:val="num" w:pos="360"/>
        </w:tabs>
        <w:ind w:left="360" w:hanging="360"/>
        <w:jc w:val="both"/>
        <w:rPr>
          <w:rFonts w:ascii="Bookman Old Style" w:hAnsi="Bookman Old Style" w:cs="Bookman Old Style"/>
          <w:sz w:val="22"/>
          <w:szCs w:val="22"/>
        </w:rPr>
      </w:pPr>
      <w:r w:rsidRPr="00CF4154">
        <w:rPr>
          <w:rFonts w:ascii="Bookman Old Style" w:hAnsi="Bookman Old Style" w:cs="Bookman Old Style"/>
          <w:sz w:val="22"/>
          <w:szCs w:val="22"/>
        </w:rPr>
        <w:t>b)a képviselők és a polgármester összeférhetetlenségi és méltatlansági eljárással kapcsolatos feladatok ellátása,</w:t>
      </w:r>
    </w:p>
    <w:p w:rsidR="00646110" w:rsidRPr="00CF4154" w:rsidRDefault="00646110" w:rsidP="00293F6D">
      <w:pPr>
        <w:tabs>
          <w:tab w:val="num" w:pos="360"/>
        </w:tabs>
        <w:ind w:left="360" w:hanging="360"/>
        <w:jc w:val="both"/>
        <w:rPr>
          <w:rFonts w:ascii="Bookman Old Style" w:hAnsi="Bookman Old Style" w:cs="Bookman Old Style"/>
          <w:sz w:val="22"/>
          <w:szCs w:val="22"/>
        </w:rPr>
      </w:pPr>
      <w:r w:rsidRPr="00CF4154">
        <w:rPr>
          <w:rFonts w:ascii="Bookman Old Style" w:hAnsi="Bookman Old Style" w:cs="Bookman Old Style"/>
          <w:sz w:val="22"/>
          <w:szCs w:val="22"/>
        </w:rPr>
        <w:t>c)a képviselők, polgármester és hozzátartozójuk vagyonnyilatkozat-tétellel kapcsolatos feladatok ellátása,</w:t>
      </w:r>
    </w:p>
    <w:p w:rsidR="00646110" w:rsidRDefault="00646110" w:rsidP="00293F6D">
      <w:pPr>
        <w:tabs>
          <w:tab w:val="num" w:pos="360"/>
        </w:tabs>
        <w:ind w:left="360" w:hanging="360"/>
        <w:jc w:val="both"/>
        <w:rPr>
          <w:rFonts w:ascii="Bookman Old Style" w:hAnsi="Bookman Old Style" w:cs="Bookman Old Style"/>
          <w:sz w:val="22"/>
          <w:szCs w:val="22"/>
        </w:rPr>
      </w:pPr>
      <w:r w:rsidRPr="00CF4154">
        <w:rPr>
          <w:rFonts w:ascii="Bookman Old Style" w:hAnsi="Bookman Old Style" w:cs="Bookman Old Style"/>
          <w:sz w:val="22"/>
          <w:szCs w:val="22"/>
        </w:rPr>
        <w:t>d) önkormányzati rendelet-tervezeteknél előkészítő feladatok ellátása</w:t>
      </w:r>
    </w:p>
    <w:p w:rsidR="00646110" w:rsidRPr="00CF4154" w:rsidRDefault="00646110" w:rsidP="00293F6D">
      <w:pPr>
        <w:tabs>
          <w:tab w:val="num" w:pos="360"/>
        </w:tabs>
        <w:ind w:left="360" w:hanging="360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e) </w:t>
      </w:r>
      <w:r w:rsidRPr="002704BE">
        <w:rPr>
          <w:rFonts w:ascii="Bookman Old Style" w:hAnsi="Bookman Old Style" w:cs="Bookman Old Style"/>
          <w:sz w:val="22"/>
          <w:szCs w:val="22"/>
        </w:rPr>
        <w:t>polgármester által minden évben február 15-ig leadott szabadságolási terv jóváhagyása. Minden évet követő január 15-ig az előző évben és átvihető  kivett szabadság megállapítása</w:t>
      </w:r>
      <w:r>
        <w:t xml:space="preserve">.  </w:t>
      </w:r>
    </w:p>
    <w:p w:rsidR="00646110" w:rsidRPr="00CF4154" w:rsidRDefault="00646110" w:rsidP="00293F6D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646110" w:rsidRPr="00CF4154" w:rsidRDefault="00646110" w:rsidP="00293F6D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CF4154">
        <w:rPr>
          <w:rFonts w:ascii="Bookman Old Style" w:hAnsi="Bookman Old Style" w:cs="Bookman Old Style"/>
          <w:sz w:val="22"/>
          <w:szCs w:val="22"/>
          <w:u w:val="single"/>
        </w:rPr>
        <w:t>II.  Feladatok részletezése</w:t>
      </w:r>
    </w:p>
    <w:p w:rsidR="00646110" w:rsidRPr="00CF4154" w:rsidRDefault="00646110" w:rsidP="00293F6D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646110" w:rsidRPr="00CF4154" w:rsidRDefault="00646110" w:rsidP="00293F6D">
      <w:pPr>
        <w:tabs>
          <w:tab w:val="num" w:pos="360"/>
        </w:tabs>
        <w:ind w:left="360" w:hanging="360"/>
        <w:jc w:val="both"/>
        <w:rPr>
          <w:rFonts w:ascii="Bookman Old Style" w:hAnsi="Bookman Old Style" w:cs="Bookman Old Style"/>
          <w:sz w:val="22"/>
          <w:szCs w:val="22"/>
          <w:u w:val="single"/>
        </w:rPr>
      </w:pPr>
      <w:r w:rsidRPr="00CF4154">
        <w:rPr>
          <w:rFonts w:ascii="Bookman Old Style" w:hAnsi="Bookman Old Style" w:cs="Bookman Old Style"/>
          <w:sz w:val="22"/>
          <w:szCs w:val="22"/>
          <w:u w:val="single"/>
        </w:rPr>
        <w:t>1.A szavazatszámlálással kapcsolatban ellátja:</w:t>
      </w:r>
    </w:p>
    <w:p w:rsidR="00646110" w:rsidRPr="00CF4154" w:rsidRDefault="00646110" w:rsidP="00293F6D">
      <w:pPr>
        <w:tabs>
          <w:tab w:val="num" w:pos="420"/>
        </w:tabs>
        <w:ind w:left="420" w:hanging="360"/>
        <w:jc w:val="both"/>
        <w:rPr>
          <w:rFonts w:ascii="Bookman Old Style" w:hAnsi="Bookman Old Style" w:cs="Bookman Old Style"/>
          <w:sz w:val="22"/>
          <w:szCs w:val="22"/>
        </w:rPr>
      </w:pPr>
      <w:r w:rsidRPr="00CF4154">
        <w:rPr>
          <w:rFonts w:ascii="Bookman Old Style" w:hAnsi="Bookman Old Style" w:cs="Bookman Old Style"/>
          <w:sz w:val="22"/>
          <w:szCs w:val="22"/>
        </w:rPr>
        <w:t xml:space="preserve">a)alpolgármester választás lebonyolítását, </w:t>
      </w:r>
    </w:p>
    <w:p w:rsidR="00646110" w:rsidRPr="00CF4154" w:rsidRDefault="00646110" w:rsidP="00293F6D">
      <w:pPr>
        <w:tabs>
          <w:tab w:val="num" w:pos="420"/>
        </w:tabs>
        <w:ind w:left="420" w:hanging="360"/>
        <w:jc w:val="both"/>
        <w:rPr>
          <w:rFonts w:ascii="Bookman Old Style" w:hAnsi="Bookman Old Style" w:cs="Bookman Old Style"/>
          <w:sz w:val="22"/>
          <w:szCs w:val="22"/>
        </w:rPr>
      </w:pPr>
      <w:r w:rsidRPr="00CF4154">
        <w:rPr>
          <w:rFonts w:ascii="Bookman Old Style" w:hAnsi="Bookman Old Style" w:cs="Bookman Old Style"/>
          <w:sz w:val="22"/>
          <w:szCs w:val="22"/>
        </w:rPr>
        <w:t>b)szavazatszámlálás előkészítését, eredmény megállapítását, kihírdetését</w:t>
      </w:r>
    </w:p>
    <w:p w:rsidR="00646110" w:rsidRPr="00CF4154" w:rsidRDefault="00646110" w:rsidP="00293F6D">
      <w:pPr>
        <w:jc w:val="both"/>
        <w:rPr>
          <w:rFonts w:ascii="Bookman Old Style" w:hAnsi="Bookman Old Style" w:cs="Bookman Old Style"/>
          <w:sz w:val="22"/>
          <w:szCs w:val="22"/>
          <w:u w:val="single"/>
        </w:rPr>
      </w:pPr>
    </w:p>
    <w:p w:rsidR="00646110" w:rsidRPr="00CF4154" w:rsidRDefault="00646110" w:rsidP="00293F6D">
      <w:pPr>
        <w:tabs>
          <w:tab w:val="num" w:pos="360"/>
        </w:tabs>
        <w:ind w:left="360" w:hanging="360"/>
        <w:jc w:val="both"/>
        <w:rPr>
          <w:rFonts w:ascii="Bookman Old Style" w:hAnsi="Bookman Old Style" w:cs="Bookman Old Style"/>
          <w:sz w:val="22"/>
          <w:szCs w:val="22"/>
          <w:u w:val="single"/>
        </w:rPr>
      </w:pPr>
      <w:r w:rsidRPr="00CF4154">
        <w:rPr>
          <w:rFonts w:ascii="Bookman Old Style" w:hAnsi="Bookman Old Style" w:cs="Bookman Old Style"/>
          <w:sz w:val="22"/>
          <w:szCs w:val="22"/>
          <w:u w:val="single"/>
        </w:rPr>
        <w:t>2.A polgármester juttatásának előterjesztése</w:t>
      </w:r>
    </w:p>
    <w:p w:rsidR="00646110" w:rsidRPr="00CF4154" w:rsidRDefault="00646110" w:rsidP="00293F6D">
      <w:pPr>
        <w:ind w:left="60"/>
        <w:jc w:val="both"/>
        <w:rPr>
          <w:rFonts w:ascii="Bookman Old Style" w:hAnsi="Bookman Old Style" w:cs="Bookman Old Style"/>
          <w:sz w:val="22"/>
          <w:szCs w:val="22"/>
        </w:rPr>
      </w:pPr>
      <w:r w:rsidRPr="00CF4154">
        <w:rPr>
          <w:rFonts w:ascii="Bookman Old Style" w:hAnsi="Bookman Old Style" w:cs="Bookman Old Style"/>
          <w:sz w:val="22"/>
          <w:szCs w:val="22"/>
        </w:rPr>
        <w:t xml:space="preserve">A polgármester juttatásait a törvény által meghatározottak szerint beterjeszti a testületi ülésre.    </w:t>
      </w:r>
    </w:p>
    <w:p w:rsidR="00646110" w:rsidRPr="00CF4154" w:rsidRDefault="00646110" w:rsidP="00293F6D">
      <w:pPr>
        <w:ind w:left="60"/>
        <w:jc w:val="both"/>
        <w:rPr>
          <w:rFonts w:ascii="Bookman Old Style" w:hAnsi="Bookman Old Style" w:cs="Bookman Old Style"/>
          <w:sz w:val="22"/>
          <w:szCs w:val="22"/>
          <w:u w:val="single"/>
        </w:rPr>
      </w:pPr>
    </w:p>
    <w:p w:rsidR="00646110" w:rsidRPr="00CF4154" w:rsidRDefault="00646110" w:rsidP="00293F6D">
      <w:pPr>
        <w:tabs>
          <w:tab w:val="num" w:pos="360"/>
        </w:tabs>
        <w:ind w:left="360" w:hanging="360"/>
        <w:jc w:val="both"/>
        <w:rPr>
          <w:rFonts w:ascii="Bookman Old Style" w:hAnsi="Bookman Old Style" w:cs="Bookman Old Style"/>
          <w:sz w:val="22"/>
          <w:szCs w:val="22"/>
          <w:u w:val="single"/>
        </w:rPr>
      </w:pPr>
      <w:r w:rsidRPr="00CF4154">
        <w:rPr>
          <w:rFonts w:ascii="Bookman Old Style" w:hAnsi="Bookman Old Style" w:cs="Bookman Old Style"/>
          <w:sz w:val="22"/>
          <w:szCs w:val="22"/>
          <w:u w:val="single"/>
        </w:rPr>
        <w:t>3.A vagyonnyilatkozatokkal kapcsolatban ellátja:</w:t>
      </w:r>
    </w:p>
    <w:p w:rsidR="00646110" w:rsidRPr="00CF4154" w:rsidRDefault="00646110" w:rsidP="00293F6D">
      <w:pPr>
        <w:ind w:left="60"/>
        <w:jc w:val="both"/>
        <w:rPr>
          <w:rFonts w:ascii="Bookman Old Style" w:hAnsi="Bookman Old Style" w:cs="Bookman Old Style"/>
          <w:sz w:val="22"/>
          <w:szCs w:val="22"/>
        </w:rPr>
      </w:pPr>
      <w:r w:rsidRPr="00CF4154">
        <w:rPr>
          <w:rFonts w:ascii="Bookman Old Style" w:hAnsi="Bookman Old Style" w:cs="Bookman Old Style"/>
          <w:sz w:val="22"/>
          <w:szCs w:val="22"/>
        </w:rPr>
        <w:t>a)  Vagyonnyilatkozatok nyilvántartását, azonosítókkal való ellátását</w:t>
      </w:r>
    </w:p>
    <w:p w:rsidR="00646110" w:rsidRPr="00CF4154" w:rsidRDefault="00646110" w:rsidP="00293F6D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 b) </w:t>
      </w:r>
      <w:r w:rsidRPr="00CF4154">
        <w:rPr>
          <w:rFonts w:ascii="Bookman Old Style" w:hAnsi="Bookman Old Style" w:cs="Bookman Old Style"/>
          <w:sz w:val="22"/>
          <w:szCs w:val="22"/>
        </w:rPr>
        <w:t>Vagyonnyilatkozatok határidőben történő beadására felhívás megtétele,</w:t>
      </w:r>
    </w:p>
    <w:p w:rsidR="00646110" w:rsidRPr="00CF4154" w:rsidRDefault="00646110" w:rsidP="00293F6D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CF4154">
        <w:rPr>
          <w:rFonts w:ascii="Bookman Old Style" w:hAnsi="Bookman Old Style" w:cs="Bookman Old Style"/>
          <w:sz w:val="22"/>
          <w:szCs w:val="22"/>
        </w:rPr>
        <w:t xml:space="preserve"> c) Vagyonnyilatkozatok kiosztását,</w:t>
      </w:r>
    </w:p>
    <w:p w:rsidR="00646110" w:rsidRPr="00CF4154" w:rsidRDefault="00646110" w:rsidP="00293F6D">
      <w:pPr>
        <w:ind w:left="60"/>
        <w:jc w:val="both"/>
        <w:rPr>
          <w:rFonts w:ascii="Bookman Old Style" w:hAnsi="Bookman Old Style" w:cs="Bookman Old Style"/>
          <w:sz w:val="22"/>
          <w:szCs w:val="22"/>
        </w:rPr>
      </w:pPr>
      <w:r w:rsidRPr="00CF4154">
        <w:rPr>
          <w:rFonts w:ascii="Bookman Old Style" w:hAnsi="Bookman Old Style" w:cs="Bookman Old Style"/>
          <w:sz w:val="22"/>
          <w:szCs w:val="22"/>
        </w:rPr>
        <w:t>d) Vagyonnyilatkozatokkal kapcsolatos eljárás lefolytatását, amennyiben azt bárki kezdeményezi, és erről tájékoztatni a képviselőtestületet,</w:t>
      </w:r>
    </w:p>
    <w:p w:rsidR="00646110" w:rsidRPr="00CF4154" w:rsidRDefault="00646110" w:rsidP="00293F6D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CF4154">
        <w:rPr>
          <w:rFonts w:ascii="Bookman Old Style" w:hAnsi="Bookman Old Style" w:cs="Bookman Old Style"/>
          <w:sz w:val="22"/>
          <w:szCs w:val="22"/>
        </w:rPr>
        <w:t xml:space="preserve">e)   Kezdeményezni a képviselőtestületnek – a polgármester útján -  a vagyonnyilatkozat-tételi határidő elmulasztása esetén a képviselői juttatások megvonását </w:t>
      </w:r>
    </w:p>
    <w:p w:rsidR="00646110" w:rsidRPr="00CF4154" w:rsidRDefault="00646110" w:rsidP="00293F6D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CF4154">
        <w:rPr>
          <w:rFonts w:ascii="Bookman Old Style" w:hAnsi="Bookman Old Style" w:cs="Bookman Old Style"/>
          <w:sz w:val="22"/>
          <w:szCs w:val="22"/>
        </w:rPr>
        <w:t xml:space="preserve">f) A vagyonnyilatkozati azonosítók nyilvántartását. </w:t>
      </w:r>
    </w:p>
    <w:p w:rsidR="00646110" w:rsidRPr="00CF4154" w:rsidRDefault="00646110" w:rsidP="00293F6D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CF4154">
        <w:rPr>
          <w:rFonts w:ascii="Bookman Old Style" w:hAnsi="Bookman Old Style" w:cs="Bookman Old Style"/>
          <w:sz w:val="22"/>
          <w:szCs w:val="22"/>
        </w:rPr>
        <w:t>g)A képviselők és polgármester vagyonnyilatkozatába történő betekintést biztosítja, amelyhez legalább a bizottsági elnök jelenléte szüksége.</w:t>
      </w:r>
    </w:p>
    <w:p w:rsidR="00646110" w:rsidRPr="00CF4154" w:rsidRDefault="00646110" w:rsidP="00293F6D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CF4154">
        <w:rPr>
          <w:rFonts w:ascii="Bookman Old Style" w:hAnsi="Bookman Old Style" w:cs="Bookman Old Style"/>
          <w:sz w:val="22"/>
          <w:szCs w:val="22"/>
        </w:rPr>
        <w:t>h)A vagyonnyilatkozatok nyilvántartását a Hivatal Szentbalázsi Kirendeltségének épületében lévő páncélszekrényben biztosítja.</w:t>
      </w:r>
    </w:p>
    <w:p w:rsidR="00646110" w:rsidRPr="00CF4154" w:rsidRDefault="00646110" w:rsidP="00293F6D">
      <w:pPr>
        <w:ind w:left="60"/>
        <w:jc w:val="both"/>
        <w:rPr>
          <w:rFonts w:ascii="Bookman Old Style" w:hAnsi="Bookman Old Style" w:cs="Bookman Old Style"/>
          <w:sz w:val="22"/>
          <w:szCs w:val="22"/>
          <w:u w:val="single"/>
        </w:rPr>
      </w:pPr>
    </w:p>
    <w:p w:rsidR="00646110" w:rsidRPr="00CF4154" w:rsidRDefault="00646110" w:rsidP="00293F6D">
      <w:pPr>
        <w:jc w:val="both"/>
        <w:rPr>
          <w:rFonts w:ascii="Bookman Old Style" w:hAnsi="Bookman Old Style" w:cs="Bookman Old Style"/>
          <w:sz w:val="22"/>
          <w:szCs w:val="22"/>
          <w:u w:val="single"/>
        </w:rPr>
      </w:pPr>
      <w:r w:rsidRPr="00CF4154">
        <w:rPr>
          <w:rFonts w:ascii="Bookman Old Style" w:hAnsi="Bookman Old Style" w:cs="Bookman Old Style"/>
          <w:sz w:val="22"/>
          <w:szCs w:val="22"/>
          <w:u w:val="single"/>
        </w:rPr>
        <w:t>4. Összeférhetetlenségi és méltatlansági eljárással kapcsolatban:</w:t>
      </w:r>
    </w:p>
    <w:p w:rsidR="00646110" w:rsidRPr="00CF4154" w:rsidRDefault="00646110" w:rsidP="00293F6D">
      <w:pPr>
        <w:ind w:left="60"/>
        <w:jc w:val="both"/>
        <w:rPr>
          <w:rFonts w:ascii="Bookman Old Style" w:hAnsi="Bookman Old Style" w:cs="Bookman Old Style"/>
          <w:sz w:val="22"/>
          <w:szCs w:val="22"/>
        </w:rPr>
      </w:pPr>
    </w:p>
    <w:p w:rsidR="00646110" w:rsidRPr="00CF4154" w:rsidRDefault="00646110" w:rsidP="00293F6D">
      <w:pPr>
        <w:rPr>
          <w:rFonts w:ascii="Bookman Old Style" w:hAnsi="Bookman Old Style" w:cs="Bookman Old Style"/>
          <w:sz w:val="22"/>
          <w:szCs w:val="22"/>
        </w:rPr>
      </w:pPr>
      <w:r w:rsidRPr="00CF4154">
        <w:rPr>
          <w:rFonts w:ascii="Bookman Old Style" w:hAnsi="Bookman Old Style" w:cs="Bookman Old Style"/>
          <w:sz w:val="22"/>
          <w:szCs w:val="22"/>
        </w:rPr>
        <w:t>a) A képviselők összeférhetetlenségi és méltatlansági eljárásával kapcsolatban a vizsgálat lefolytatását.</w:t>
      </w:r>
    </w:p>
    <w:p w:rsidR="00646110" w:rsidRPr="00CF4154" w:rsidRDefault="00646110" w:rsidP="00293F6D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CF4154">
        <w:rPr>
          <w:rFonts w:ascii="Bookman Old Style" w:hAnsi="Bookman Old Style" w:cs="Bookman Old Style"/>
          <w:sz w:val="22"/>
          <w:szCs w:val="22"/>
        </w:rPr>
        <w:t>b) Az összeférhetetlenségi és méltatlansági vizsgálat lefolytatása után a vizsgálat eredményét a képviselő-testület elé terjesztés döntésre.</w:t>
      </w:r>
    </w:p>
    <w:p w:rsidR="00646110" w:rsidRPr="00CF4154" w:rsidRDefault="00646110" w:rsidP="00293F6D">
      <w:pPr>
        <w:tabs>
          <w:tab w:val="num" w:pos="420"/>
        </w:tabs>
        <w:ind w:left="420" w:hanging="360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c)</w:t>
      </w:r>
      <w:r w:rsidRPr="00CF4154">
        <w:rPr>
          <w:rFonts w:ascii="Bookman Old Style" w:hAnsi="Bookman Old Style" w:cs="Bookman Old Style"/>
          <w:sz w:val="22"/>
          <w:szCs w:val="22"/>
        </w:rPr>
        <w:t>A polgármester M.ötv-ben foglalt összeférhetetle</w:t>
      </w:r>
      <w:r>
        <w:rPr>
          <w:rFonts w:ascii="Bookman Old Style" w:hAnsi="Bookman Old Style" w:cs="Bookman Old Style"/>
          <w:sz w:val="22"/>
          <w:szCs w:val="22"/>
        </w:rPr>
        <w:t xml:space="preserve">nség és méltatlanság fennállás </w:t>
      </w:r>
      <w:r w:rsidRPr="00CF4154">
        <w:rPr>
          <w:rFonts w:ascii="Bookman Old Style" w:hAnsi="Bookman Old Style" w:cs="Bookman Old Style"/>
          <w:sz w:val="22"/>
          <w:szCs w:val="22"/>
        </w:rPr>
        <w:t>esetén indítványt tesz a testület elé az összeférhetetlenség kivizsgálására.</w:t>
      </w:r>
    </w:p>
    <w:p w:rsidR="00646110" w:rsidRPr="00CF4154" w:rsidRDefault="00646110" w:rsidP="00293F6D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646110" w:rsidRPr="00CF4154" w:rsidRDefault="00646110" w:rsidP="00293F6D">
      <w:pPr>
        <w:ind w:left="60"/>
        <w:jc w:val="both"/>
        <w:rPr>
          <w:rFonts w:ascii="Bookman Old Style" w:hAnsi="Bookman Old Style" w:cs="Bookman Old Style"/>
          <w:sz w:val="22"/>
          <w:szCs w:val="22"/>
          <w:u w:val="single"/>
        </w:rPr>
      </w:pPr>
      <w:r w:rsidRPr="00CF4154">
        <w:rPr>
          <w:rFonts w:ascii="Bookman Old Style" w:hAnsi="Bookman Old Style" w:cs="Bookman Old Style"/>
          <w:sz w:val="22"/>
          <w:szCs w:val="22"/>
          <w:u w:val="single"/>
        </w:rPr>
        <w:t>5. SZMSZ Hatályosulásával kapcsolatban</w:t>
      </w:r>
    </w:p>
    <w:p w:rsidR="00646110" w:rsidRPr="00CF4154" w:rsidRDefault="00646110" w:rsidP="00293F6D">
      <w:pPr>
        <w:rPr>
          <w:rFonts w:ascii="Bookman Old Style" w:hAnsi="Bookman Old Style" w:cs="Bookman Old Style"/>
          <w:sz w:val="22"/>
          <w:szCs w:val="22"/>
        </w:rPr>
      </w:pPr>
      <w:r w:rsidRPr="00CF4154">
        <w:rPr>
          <w:rFonts w:ascii="Bookman Old Style" w:hAnsi="Bookman Old Style" w:cs="Bookman Old Style"/>
          <w:sz w:val="22"/>
          <w:szCs w:val="22"/>
        </w:rPr>
        <w:t>a) Részt vesz az SZMSZ módosításának elkészítésében, a véleményeket eljuttatja a jegyzőhöz.</w:t>
      </w:r>
    </w:p>
    <w:p w:rsidR="00646110" w:rsidRDefault="00646110" w:rsidP="00293F6D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CF4154">
        <w:rPr>
          <w:rFonts w:ascii="Bookman Old Style" w:hAnsi="Bookman Old Style" w:cs="Bookman Old Style"/>
          <w:sz w:val="22"/>
          <w:szCs w:val="22"/>
        </w:rPr>
        <w:t>b) A javaslatait legkésőbb az ülés előtt 2 nappal eljuttatja a jegyzőhöz és a polgármesterhez.</w:t>
      </w:r>
    </w:p>
    <w:p w:rsidR="00646110" w:rsidRDefault="00646110">
      <w:bookmarkStart w:id="0" w:name="_GoBack"/>
      <w:bookmarkEnd w:id="0"/>
    </w:p>
    <w:sectPr w:rsidR="00646110" w:rsidSect="00912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51DDA"/>
    <w:multiLevelType w:val="hybridMultilevel"/>
    <w:tmpl w:val="940E7808"/>
    <w:lvl w:ilvl="0" w:tplc="745429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6D27C5"/>
    <w:multiLevelType w:val="hybridMultilevel"/>
    <w:tmpl w:val="E7507882"/>
    <w:lvl w:ilvl="0" w:tplc="2A8EEDB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B55847"/>
    <w:multiLevelType w:val="hybridMultilevel"/>
    <w:tmpl w:val="4F804288"/>
    <w:lvl w:ilvl="0" w:tplc="164238F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3F6D"/>
    <w:rsid w:val="001455F3"/>
    <w:rsid w:val="002704BE"/>
    <w:rsid w:val="00293F6D"/>
    <w:rsid w:val="00443933"/>
    <w:rsid w:val="00646110"/>
    <w:rsid w:val="009036F7"/>
    <w:rsid w:val="00912FC6"/>
    <w:rsid w:val="00935F13"/>
    <w:rsid w:val="00CF4154"/>
    <w:rsid w:val="00D94854"/>
    <w:rsid w:val="00DA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F6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3F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93F6D"/>
    <w:pPr>
      <w:keepNext/>
      <w:jc w:val="center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93F6D"/>
    <w:rPr>
      <w:rFonts w:ascii="Arial" w:hAnsi="Arial" w:cs="Arial"/>
      <w:b/>
      <w:bCs/>
      <w:i/>
      <w:iCs/>
      <w:sz w:val="28"/>
      <w:szCs w:val="28"/>
      <w:lang w:eastAsia="hu-H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93F6D"/>
    <w:rPr>
      <w:rFonts w:ascii="Times New Roman" w:hAnsi="Times New Roman" w:cs="Times New Roman"/>
      <w:b/>
      <w:bCs/>
      <w:i/>
      <w:iCs/>
      <w:sz w:val="20"/>
      <w:szCs w:val="20"/>
      <w:lang w:eastAsia="hu-HU"/>
    </w:rPr>
  </w:style>
  <w:style w:type="paragraph" w:customStyle="1" w:styleId="Char1Char">
    <w:name w:val="Char1 Char"/>
    <w:basedOn w:val="Normal"/>
    <w:uiPriority w:val="99"/>
    <w:rsid w:val="00293F6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792</Words>
  <Characters>5472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Szilvi</cp:lastModifiedBy>
  <cp:revision>2</cp:revision>
  <dcterms:created xsi:type="dcterms:W3CDTF">2015-11-19T18:08:00Z</dcterms:created>
  <dcterms:modified xsi:type="dcterms:W3CDTF">2015-11-19T18:08:00Z</dcterms:modified>
</cp:coreProperties>
</file>