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486" w:rsidRPr="00390191" w:rsidRDefault="007C1486" w:rsidP="007C1486">
      <w:pPr>
        <w:pageBreakBefore/>
        <w:jc w:val="both"/>
        <w:rPr>
          <w:b/>
        </w:rPr>
      </w:pPr>
      <w:r>
        <w:rPr>
          <w:b/>
        </w:rPr>
        <w:t>10.</w:t>
      </w:r>
      <w:r w:rsidRPr="00390191">
        <w:rPr>
          <w:b/>
        </w:rPr>
        <w:t xml:space="preserve"> melléklet</w:t>
      </w:r>
      <w:r w:rsidRPr="00BD1B5D">
        <w:t xml:space="preserve"> </w:t>
      </w:r>
      <w:r>
        <w:rPr>
          <w:b/>
        </w:rPr>
        <w:t>a 17/2013. (X. 22.</w:t>
      </w:r>
      <w:r w:rsidRPr="00BD1B5D">
        <w:rPr>
          <w:b/>
        </w:rPr>
        <w:t>) önkormányzati rendelethez</w:t>
      </w:r>
    </w:p>
    <w:p w:rsidR="007C1486" w:rsidRDefault="007C1486" w:rsidP="007C1486">
      <w:pPr>
        <w:pStyle w:val="Cm"/>
        <w:rPr>
          <w:i w:val="0"/>
          <w:iCs w:val="0"/>
          <w:caps w:val="0"/>
          <w:spacing w:val="0"/>
          <w:sz w:val="24"/>
        </w:rPr>
      </w:pPr>
      <w:r>
        <w:rPr>
          <w:i w:val="0"/>
          <w:iCs w:val="0"/>
          <w:caps w:val="0"/>
          <w:spacing w:val="0"/>
          <w:sz w:val="24"/>
        </w:rPr>
        <w:t>Az önkormányzat alaptevékenységének kormányzati funkciók szerinti besorolása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011130 Önkormányzatok és önkormányzati hivatalok jogalkotó és általános igazgatási</w:t>
      </w:r>
    </w:p>
    <w:p w:rsidR="007C1486" w:rsidRDefault="007C1486" w:rsidP="007C1486">
      <w:pPr>
        <w:autoSpaceDE w:val="0"/>
        <w:autoSpaceDN w:val="0"/>
        <w:adjustRightInd w:val="0"/>
        <w:spacing w:after="120"/>
        <w:ind w:left="708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 xml:space="preserve">   </w:t>
      </w:r>
      <w:proofErr w:type="gramStart"/>
      <w:r>
        <w:rPr>
          <w:rFonts w:eastAsiaTheme="minorHAnsi"/>
          <w:color w:val="auto"/>
          <w:sz w:val="22"/>
          <w:szCs w:val="22"/>
          <w:lang w:eastAsia="en-US"/>
        </w:rPr>
        <w:t>tevékenysége</w:t>
      </w:r>
      <w:proofErr w:type="gramEnd"/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011220 Adó-, vám- és jövedéki igazgatás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013210 Átfogó tervezési és statisztikai szolgáltatások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ascii="TimesNewRomanOOEnc" w:eastAsiaTheme="minorHAnsi" w:hAnsi="TimesNewRomanOOEnc" w:cs="TimesNewRomanOOEnc"/>
          <w:color w:val="auto"/>
          <w:sz w:val="22"/>
          <w:szCs w:val="22"/>
          <w:lang w:eastAsia="en-US"/>
        </w:rPr>
      </w:pPr>
      <w:r>
        <w:rPr>
          <w:rFonts w:ascii="TimesNewRomanOOEnc" w:eastAsiaTheme="minorHAnsi" w:hAnsi="TimesNewRomanOOEnc" w:cs="TimesNewRomanOOEnc"/>
          <w:color w:val="auto"/>
          <w:sz w:val="22"/>
          <w:szCs w:val="22"/>
          <w:lang w:eastAsia="en-US"/>
        </w:rPr>
        <w:t>013320 Köztemető-fenntartás és –működtetés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ascii="TimesNewRomanOOEnc" w:eastAsiaTheme="minorHAnsi" w:hAnsi="TimesNewRomanOOEnc" w:cs="TimesNewRomanOOEnc"/>
          <w:color w:val="auto"/>
          <w:sz w:val="22"/>
          <w:szCs w:val="22"/>
          <w:lang w:eastAsia="en-US"/>
        </w:rPr>
      </w:pPr>
      <w:r>
        <w:rPr>
          <w:rFonts w:ascii="TimesNewRomanOOEnc" w:eastAsiaTheme="minorHAnsi" w:hAnsi="TimesNewRomanOOEnc" w:cs="TimesNewRomanOOEnc"/>
          <w:color w:val="auto"/>
          <w:sz w:val="22"/>
          <w:szCs w:val="22"/>
          <w:lang w:eastAsia="en-US"/>
        </w:rPr>
        <w:t xml:space="preserve">013330 Pályázat- és </w:t>
      </w:r>
      <w:proofErr w:type="gramStart"/>
      <w:r>
        <w:rPr>
          <w:rFonts w:ascii="TimesNewRomanOOEnc" w:eastAsiaTheme="minorHAnsi" w:hAnsi="TimesNewRomanOOEnc" w:cs="TimesNewRomanOOEnc"/>
          <w:color w:val="auto"/>
          <w:sz w:val="22"/>
          <w:szCs w:val="22"/>
          <w:lang w:eastAsia="en-US"/>
        </w:rPr>
        <w:t>támogatás kezelés</w:t>
      </w:r>
      <w:proofErr w:type="gramEnd"/>
      <w:r>
        <w:rPr>
          <w:rFonts w:ascii="TimesNewRomanOOEnc" w:eastAsiaTheme="minorHAnsi" w:hAnsi="TimesNewRomanOOEnc" w:cs="TimesNewRomanOOEnc"/>
          <w:color w:val="auto"/>
          <w:sz w:val="22"/>
          <w:szCs w:val="22"/>
          <w:lang w:eastAsia="en-US"/>
        </w:rPr>
        <w:t>, ellenőrzés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013350 Az önkormányzati vagyonnal való gazdálkodással kapcsolatos feladatok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016030 Állampolgársági ügyek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018010 Önkormányzatok elszámolásai a központi költségvetéssel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018020 Központi költségvetési befizetések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018030 Támogatási célú finanszírozási műveletek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041231 Rövid időtartamú közfoglalkoztatás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041232 Start-munka program – Téli közfoglalkoztatás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041233 Hosszabb időtartamú közfoglalkoztatás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045120 Út, autópálya építése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045160 Közutak, hidak, alagutak üzemeltetése, fenntartása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064010 Közvilágítás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066010 Zöldterület-kezelés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066020 Város-, községgazdálkodási egyéb szolgáltatások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072111 Háziorvosi alapellátás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072311 Fogorvosi alapellátás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074031 Család és nővédelmi egészségügyi gondozás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081045 Szabadidősport- (rekreációs sport-) tevékenység és támogatás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081061 Szabadidős park, fürdő és strandszolgáltatás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082010 Kultúra igazgatása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082044 Könyvtári szolgáltatások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082063 Múzeumi kiállítási tevékenység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096010 Óvodai intézményi étkeztetés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096020 Iskolai intézményi étkeztetés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101150 Betegséggel kapcsolatos pénzbeli ellátások, támogatások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104051 Gyermekvédelmi pénzbeli és természetbeni ellátások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105010 Munkanélküli aktív korú ellátásai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106020 Lakásfenntartással, lakhatással összefüggő ellátások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107051 Szociális étkeztetés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107052 Házi segítségnyújtás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lastRenderedPageBreak/>
        <w:t>107054 Családsegítés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  <w:bookmarkStart w:id="0" w:name="_GoBack"/>
      <w:bookmarkEnd w:id="0"/>
      <w:r>
        <w:rPr>
          <w:rFonts w:eastAsiaTheme="minorHAnsi"/>
          <w:color w:val="auto"/>
          <w:sz w:val="22"/>
          <w:szCs w:val="22"/>
          <w:lang w:eastAsia="en-US"/>
        </w:rPr>
        <w:t>107060 Egyéb, szociális pénzbeli és természetbeni ellátások, támogatások</w:t>
      </w:r>
    </w:p>
    <w:p w:rsidR="007C1486" w:rsidRDefault="007C1486" w:rsidP="007C1486">
      <w:pPr>
        <w:autoSpaceDE w:val="0"/>
        <w:autoSpaceDN w:val="0"/>
        <w:adjustRightInd w:val="0"/>
        <w:spacing w:after="120"/>
        <w:rPr>
          <w:rFonts w:eastAsiaTheme="minorHAnsi"/>
          <w:color w:val="auto"/>
          <w:sz w:val="22"/>
          <w:szCs w:val="22"/>
          <w:lang w:eastAsia="en-US"/>
        </w:rPr>
      </w:pPr>
    </w:p>
    <w:p w:rsidR="007C1486" w:rsidRDefault="007C1486" w:rsidP="007C1486">
      <w:pPr>
        <w:pStyle w:val="Cm"/>
        <w:jc w:val="left"/>
        <w:rPr>
          <w:i w:val="0"/>
          <w:iCs w:val="0"/>
          <w:caps w:val="0"/>
          <w:spacing w:val="0"/>
          <w:sz w:val="24"/>
        </w:rPr>
      </w:pPr>
    </w:p>
    <w:p w:rsidR="007C1486" w:rsidRDefault="007C1486" w:rsidP="007C1486"/>
    <w:p w:rsidR="007C1486" w:rsidRDefault="007C1486" w:rsidP="007C1486"/>
    <w:p w:rsidR="007C1486" w:rsidRDefault="007C1486" w:rsidP="007C1486"/>
    <w:p w:rsidR="007C1486" w:rsidRDefault="007C1486" w:rsidP="007C1486"/>
    <w:p w:rsidR="00F6338E" w:rsidRDefault="00F6338E"/>
    <w:sectPr w:rsidR="00F6338E" w:rsidSect="008A6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OOEn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1E76"/>
    <w:multiLevelType w:val="singleLevel"/>
    <w:tmpl w:val="7B886C10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A121E90"/>
    <w:multiLevelType w:val="hybridMultilevel"/>
    <w:tmpl w:val="640A66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2A79DF"/>
    <w:multiLevelType w:val="hybridMultilevel"/>
    <w:tmpl w:val="429E134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F74F93"/>
    <w:multiLevelType w:val="hybridMultilevel"/>
    <w:tmpl w:val="671ABAE4"/>
    <w:lvl w:ilvl="0" w:tplc="40BE411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sz w:val="23"/>
        <w:szCs w:val="23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821A44"/>
    <w:multiLevelType w:val="hybridMultilevel"/>
    <w:tmpl w:val="D256C65C"/>
    <w:lvl w:ilvl="0" w:tplc="6B16992C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46B25FBC"/>
    <w:multiLevelType w:val="hybridMultilevel"/>
    <w:tmpl w:val="FB6CE29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795CDE"/>
    <w:multiLevelType w:val="hybridMultilevel"/>
    <w:tmpl w:val="0A027160"/>
    <w:lvl w:ilvl="0" w:tplc="10FC022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9CF525C"/>
    <w:multiLevelType w:val="singleLevel"/>
    <w:tmpl w:val="A8BA698E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8">
    <w:nsid w:val="4AB018A6"/>
    <w:multiLevelType w:val="hybridMultilevel"/>
    <w:tmpl w:val="F3640C6C"/>
    <w:lvl w:ilvl="0" w:tplc="14F6A8E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56" w:hanging="360"/>
      </w:pPr>
    </w:lvl>
    <w:lvl w:ilvl="2" w:tplc="040E001B" w:tentative="1">
      <w:start w:val="1"/>
      <w:numFmt w:val="lowerRoman"/>
      <w:lvlText w:val="%3."/>
      <w:lvlJc w:val="right"/>
      <w:pPr>
        <w:ind w:left="3076" w:hanging="180"/>
      </w:pPr>
    </w:lvl>
    <w:lvl w:ilvl="3" w:tplc="040E000F" w:tentative="1">
      <w:start w:val="1"/>
      <w:numFmt w:val="decimal"/>
      <w:lvlText w:val="%4."/>
      <w:lvlJc w:val="left"/>
      <w:pPr>
        <w:ind w:left="3796" w:hanging="360"/>
      </w:pPr>
    </w:lvl>
    <w:lvl w:ilvl="4" w:tplc="040E0019" w:tentative="1">
      <w:start w:val="1"/>
      <w:numFmt w:val="lowerLetter"/>
      <w:lvlText w:val="%5."/>
      <w:lvlJc w:val="left"/>
      <w:pPr>
        <w:ind w:left="4516" w:hanging="360"/>
      </w:pPr>
    </w:lvl>
    <w:lvl w:ilvl="5" w:tplc="040E001B" w:tentative="1">
      <w:start w:val="1"/>
      <w:numFmt w:val="lowerRoman"/>
      <w:lvlText w:val="%6."/>
      <w:lvlJc w:val="right"/>
      <w:pPr>
        <w:ind w:left="5236" w:hanging="180"/>
      </w:pPr>
    </w:lvl>
    <w:lvl w:ilvl="6" w:tplc="040E000F" w:tentative="1">
      <w:start w:val="1"/>
      <w:numFmt w:val="decimal"/>
      <w:lvlText w:val="%7."/>
      <w:lvlJc w:val="left"/>
      <w:pPr>
        <w:ind w:left="5956" w:hanging="360"/>
      </w:pPr>
    </w:lvl>
    <w:lvl w:ilvl="7" w:tplc="040E0019" w:tentative="1">
      <w:start w:val="1"/>
      <w:numFmt w:val="lowerLetter"/>
      <w:lvlText w:val="%8."/>
      <w:lvlJc w:val="left"/>
      <w:pPr>
        <w:ind w:left="6676" w:hanging="360"/>
      </w:pPr>
    </w:lvl>
    <w:lvl w:ilvl="8" w:tplc="040E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52C520D8"/>
    <w:multiLevelType w:val="hybridMultilevel"/>
    <w:tmpl w:val="89C6FED8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8630811"/>
    <w:multiLevelType w:val="hybridMultilevel"/>
    <w:tmpl w:val="078621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A92646A"/>
    <w:multiLevelType w:val="hybridMultilevel"/>
    <w:tmpl w:val="1F4AD5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CF741F"/>
    <w:multiLevelType w:val="hybridMultilevel"/>
    <w:tmpl w:val="59CC392A"/>
    <w:lvl w:ilvl="0" w:tplc="A5CACC3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A2455"/>
    <w:multiLevelType w:val="singleLevel"/>
    <w:tmpl w:val="FBBE4E2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D63125E"/>
    <w:multiLevelType w:val="singleLevel"/>
    <w:tmpl w:val="B4A48DE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13"/>
  </w:num>
  <w:num w:numId="9">
    <w:abstractNumId w:val="0"/>
  </w:num>
  <w:num w:numId="10">
    <w:abstractNumId w:val="7"/>
  </w:num>
  <w:num w:numId="11">
    <w:abstractNumId w:val="14"/>
  </w:num>
  <w:num w:numId="12">
    <w:abstractNumId w:val="8"/>
  </w:num>
  <w:num w:numId="13">
    <w:abstractNumId w:val="12"/>
  </w:num>
  <w:num w:numId="14">
    <w:abstractNumId w:val="10"/>
  </w:num>
  <w:num w:numId="15">
    <w:abstractNumId w:val="1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1486"/>
    <w:rsid w:val="007C1486"/>
    <w:rsid w:val="007F32E0"/>
    <w:rsid w:val="008D5B92"/>
    <w:rsid w:val="00B261E3"/>
    <w:rsid w:val="00DA506A"/>
    <w:rsid w:val="00F63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148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C1486"/>
    <w:pPr>
      <w:keepNext/>
      <w:jc w:val="both"/>
      <w:outlineLvl w:val="0"/>
    </w:pPr>
    <w:rPr>
      <w:color w:val="auto"/>
      <w:szCs w:val="20"/>
    </w:rPr>
  </w:style>
  <w:style w:type="paragraph" w:styleId="Cmsor2">
    <w:name w:val="heading 2"/>
    <w:basedOn w:val="Norml"/>
    <w:next w:val="Norml"/>
    <w:link w:val="Cmsor2Char"/>
    <w:qFormat/>
    <w:rsid w:val="007C1486"/>
    <w:pPr>
      <w:keepNext/>
      <w:ind w:left="360"/>
      <w:jc w:val="center"/>
      <w:outlineLvl w:val="1"/>
    </w:pPr>
    <w:rPr>
      <w:b/>
      <w:bCs/>
      <w:color w:val="auto"/>
      <w:sz w:val="22"/>
    </w:rPr>
  </w:style>
  <w:style w:type="paragraph" w:styleId="Cmsor3">
    <w:name w:val="heading 3"/>
    <w:basedOn w:val="Norml"/>
    <w:next w:val="Norml"/>
    <w:link w:val="Cmsor3Char"/>
    <w:qFormat/>
    <w:rsid w:val="007C1486"/>
    <w:pPr>
      <w:keepNext/>
      <w:ind w:left="964" w:hanging="964"/>
      <w:jc w:val="center"/>
      <w:outlineLvl w:val="2"/>
    </w:pPr>
    <w:rPr>
      <w:b/>
      <w:color w:val="auto"/>
      <w:sz w:val="22"/>
      <w:szCs w:val="22"/>
    </w:rPr>
  </w:style>
  <w:style w:type="paragraph" w:styleId="Cmsor4">
    <w:name w:val="heading 4"/>
    <w:basedOn w:val="Norml"/>
    <w:next w:val="Norml"/>
    <w:link w:val="Cmsor4Char"/>
    <w:qFormat/>
    <w:rsid w:val="007C1486"/>
    <w:pPr>
      <w:keepNext/>
      <w:jc w:val="center"/>
      <w:outlineLvl w:val="3"/>
    </w:pPr>
    <w:rPr>
      <w:b/>
      <w:color w:val="auto"/>
      <w:szCs w:val="20"/>
    </w:rPr>
  </w:style>
  <w:style w:type="paragraph" w:styleId="Cmsor5">
    <w:name w:val="heading 5"/>
    <w:basedOn w:val="Norml"/>
    <w:next w:val="Norml"/>
    <w:link w:val="Cmsor5Char"/>
    <w:qFormat/>
    <w:rsid w:val="007C1486"/>
    <w:pPr>
      <w:keepNext/>
      <w:spacing w:before="600" w:after="360"/>
      <w:ind w:left="539" w:hanging="539"/>
      <w:jc w:val="center"/>
      <w:outlineLvl w:val="4"/>
    </w:pPr>
    <w:rPr>
      <w:b/>
      <w:bCs/>
      <w:caps/>
      <w:color w:val="auto"/>
      <w:u w:val="single"/>
    </w:rPr>
  </w:style>
  <w:style w:type="paragraph" w:styleId="Cmsor6">
    <w:name w:val="heading 6"/>
    <w:basedOn w:val="Norml"/>
    <w:next w:val="Norml"/>
    <w:link w:val="Cmsor6Char"/>
    <w:qFormat/>
    <w:rsid w:val="007C1486"/>
    <w:pPr>
      <w:keepNext/>
      <w:pageBreakBefore/>
      <w:outlineLvl w:val="5"/>
    </w:pPr>
    <w:rPr>
      <w:b/>
      <w:color w:val="auto"/>
    </w:rPr>
  </w:style>
  <w:style w:type="paragraph" w:styleId="Cmsor7">
    <w:name w:val="heading 7"/>
    <w:basedOn w:val="Norml"/>
    <w:next w:val="Norml"/>
    <w:link w:val="Cmsor7Char"/>
    <w:qFormat/>
    <w:rsid w:val="007C1486"/>
    <w:pPr>
      <w:keepNext/>
      <w:pageBreakBefore/>
      <w:ind w:left="5664" w:firstLine="709"/>
      <w:outlineLvl w:val="6"/>
    </w:pPr>
    <w:rPr>
      <w:b/>
      <w:color w:val="auto"/>
    </w:rPr>
  </w:style>
  <w:style w:type="paragraph" w:styleId="Cmsor8">
    <w:name w:val="heading 8"/>
    <w:basedOn w:val="Norml"/>
    <w:next w:val="Norml"/>
    <w:link w:val="Cmsor8Char"/>
    <w:qFormat/>
    <w:rsid w:val="007C1486"/>
    <w:pPr>
      <w:keepNext/>
      <w:jc w:val="center"/>
      <w:outlineLvl w:val="7"/>
    </w:pPr>
    <w:rPr>
      <w:b/>
      <w:color w:val="auto"/>
      <w:szCs w:val="20"/>
      <w:u w:val="single"/>
    </w:rPr>
  </w:style>
  <w:style w:type="paragraph" w:styleId="Cmsor9">
    <w:name w:val="heading 9"/>
    <w:basedOn w:val="Norml"/>
    <w:next w:val="Norml"/>
    <w:link w:val="Cmsor9Char"/>
    <w:qFormat/>
    <w:rsid w:val="007C1486"/>
    <w:pPr>
      <w:keepNext/>
      <w:jc w:val="center"/>
      <w:outlineLvl w:val="8"/>
    </w:pPr>
    <w:rPr>
      <w:b/>
      <w:bCs/>
      <w:color w:val="auto"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7C1486"/>
    <w:pPr>
      <w:jc w:val="center"/>
    </w:pPr>
    <w:rPr>
      <w:rFonts w:eastAsia="Calibri"/>
    </w:rPr>
  </w:style>
  <w:style w:type="character" w:customStyle="1" w:styleId="SzvegtrzsChar">
    <w:name w:val="Szövegtörzs Char"/>
    <w:basedOn w:val="Bekezdsalapbettpusa"/>
    <w:link w:val="Szvegtrzs"/>
    <w:semiHidden/>
    <w:rsid w:val="007C1486"/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customStyle="1" w:styleId="Default">
    <w:name w:val="Default"/>
    <w:uiPriority w:val="99"/>
    <w:rsid w:val="007C14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zvegtrzsbehzssal2">
    <w:name w:val="Body Text Indent 2"/>
    <w:basedOn w:val="Norml"/>
    <w:link w:val="Szvegtrzsbehzssal2Char"/>
    <w:semiHidden/>
    <w:unhideWhenUsed/>
    <w:rsid w:val="007C148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7C1486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7C148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semiHidden/>
    <w:rsid w:val="007C1486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7C148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7C1486"/>
    <w:rPr>
      <w:rFonts w:ascii="Times New Roman" w:eastAsia="Times New Roman" w:hAnsi="Times New Roman" w:cs="Times New Roman"/>
      <w:b/>
      <w:bCs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7C1486"/>
    <w:rPr>
      <w:rFonts w:ascii="Times New Roman" w:eastAsia="Times New Roman" w:hAnsi="Times New Roman" w:cs="Times New Roman"/>
      <w:b/>
      <w:lang w:eastAsia="hu-HU"/>
    </w:rPr>
  </w:style>
  <w:style w:type="character" w:customStyle="1" w:styleId="Cmsor4Char">
    <w:name w:val="Címsor 4 Char"/>
    <w:basedOn w:val="Bekezdsalapbettpusa"/>
    <w:link w:val="Cmsor4"/>
    <w:rsid w:val="007C148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7C1486"/>
    <w:rPr>
      <w:rFonts w:ascii="Times New Roman" w:eastAsia="Times New Roman" w:hAnsi="Times New Roman" w:cs="Times New Roman"/>
      <w:b/>
      <w:bCs/>
      <w:caps/>
      <w:sz w:val="24"/>
      <w:szCs w:val="24"/>
      <w:u w:val="single"/>
      <w:lang w:eastAsia="hu-HU"/>
    </w:rPr>
  </w:style>
  <w:style w:type="character" w:customStyle="1" w:styleId="Cmsor6Char">
    <w:name w:val="Címsor 6 Char"/>
    <w:basedOn w:val="Bekezdsalapbettpusa"/>
    <w:link w:val="Cmsor6"/>
    <w:rsid w:val="007C1486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7C1486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7C1486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sor9Char">
    <w:name w:val="Címsor 9 Char"/>
    <w:basedOn w:val="Bekezdsalapbettpusa"/>
    <w:link w:val="Cmsor9"/>
    <w:rsid w:val="007C1486"/>
    <w:rPr>
      <w:rFonts w:ascii="Times New Roman" w:eastAsia="Times New Roman" w:hAnsi="Times New Roman" w:cs="Times New Roman"/>
      <w:b/>
      <w:bCs/>
      <w:szCs w:val="20"/>
      <w:lang w:eastAsia="hu-HU"/>
    </w:rPr>
  </w:style>
  <w:style w:type="paragraph" w:styleId="Szvegtrzsbehzssal3">
    <w:name w:val="Body Text Indent 3"/>
    <w:basedOn w:val="Norml"/>
    <w:link w:val="Szvegtrzsbehzssal3Char"/>
    <w:semiHidden/>
    <w:rsid w:val="007C1486"/>
    <w:pPr>
      <w:ind w:left="360" w:hanging="360"/>
    </w:pPr>
    <w:rPr>
      <w:color w:val="auto"/>
      <w:sz w:val="22"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7C1486"/>
    <w:rPr>
      <w:rFonts w:ascii="Times New Roman" w:eastAsia="Times New Roman" w:hAnsi="Times New Roman" w:cs="Times New Roman"/>
      <w:szCs w:val="20"/>
      <w:lang w:eastAsia="hu-HU"/>
    </w:rPr>
  </w:style>
  <w:style w:type="paragraph" w:styleId="Szvegtrzs3">
    <w:name w:val="Body Text 3"/>
    <w:basedOn w:val="Norml"/>
    <w:link w:val="Szvegtrzs3Char"/>
    <w:semiHidden/>
    <w:rsid w:val="007C1486"/>
    <w:rPr>
      <w:color w:val="auto"/>
      <w:szCs w:val="20"/>
    </w:rPr>
  </w:style>
  <w:style w:type="character" w:customStyle="1" w:styleId="Szvegtrzs3Char">
    <w:name w:val="Szövegtörzs 3 Char"/>
    <w:basedOn w:val="Bekezdsalapbettpusa"/>
    <w:link w:val="Szvegtrzs3"/>
    <w:semiHidden/>
    <w:rsid w:val="007C148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7C1486"/>
    <w:pPr>
      <w:ind w:left="360" w:hanging="360"/>
      <w:jc w:val="both"/>
    </w:pPr>
    <w:rPr>
      <w:color w:val="auto"/>
      <w:sz w:val="22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C1486"/>
    <w:rPr>
      <w:rFonts w:ascii="Times New Roman" w:eastAsia="Times New Roman" w:hAnsi="Times New Roman" w:cs="Times New Roman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7C1486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color w:val="auto"/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7C148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ajkvszvege">
    <w:name w:val="a jkv szövege"/>
    <w:basedOn w:val="Norml"/>
    <w:rsid w:val="007C1486"/>
    <w:pPr>
      <w:jc w:val="both"/>
    </w:pPr>
    <w:rPr>
      <w:snapToGrid w:val="0"/>
      <w:color w:val="auto"/>
      <w:szCs w:val="20"/>
    </w:rPr>
  </w:style>
  <w:style w:type="paragraph" w:styleId="llb">
    <w:name w:val="footer"/>
    <w:basedOn w:val="Norml"/>
    <w:link w:val="llbChar"/>
    <w:uiPriority w:val="99"/>
    <w:rsid w:val="007C1486"/>
    <w:pPr>
      <w:tabs>
        <w:tab w:val="center" w:pos="4536"/>
        <w:tab w:val="right" w:pos="9072"/>
      </w:tabs>
    </w:pPr>
    <w:rPr>
      <w:color w:val="auto"/>
    </w:rPr>
  </w:style>
  <w:style w:type="character" w:customStyle="1" w:styleId="llbChar">
    <w:name w:val="Élőláb Char"/>
    <w:basedOn w:val="Bekezdsalapbettpusa"/>
    <w:link w:val="llb"/>
    <w:uiPriority w:val="99"/>
    <w:rsid w:val="007C148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7C1486"/>
    <w:pPr>
      <w:jc w:val="center"/>
    </w:pPr>
    <w:rPr>
      <w:b/>
      <w:bCs/>
      <w:i/>
      <w:iCs/>
      <w:caps/>
      <w:color w:val="auto"/>
      <w:spacing w:val="30"/>
      <w:sz w:val="22"/>
    </w:rPr>
  </w:style>
  <w:style w:type="character" w:customStyle="1" w:styleId="CmChar">
    <w:name w:val="Cím Char"/>
    <w:basedOn w:val="Bekezdsalapbettpusa"/>
    <w:link w:val="Cm"/>
    <w:rsid w:val="007C1486"/>
    <w:rPr>
      <w:rFonts w:ascii="Times New Roman" w:eastAsia="Times New Roman" w:hAnsi="Times New Roman" w:cs="Times New Roman"/>
      <w:b/>
      <w:bCs/>
      <w:i/>
      <w:iCs/>
      <w:caps/>
      <w:spacing w:val="30"/>
      <w:szCs w:val="24"/>
      <w:lang w:eastAsia="hu-HU"/>
    </w:rPr>
  </w:style>
  <w:style w:type="character" w:styleId="Hiperhivatkozs">
    <w:name w:val="Hyperlink"/>
    <w:basedOn w:val="Bekezdsalapbettpusa"/>
    <w:semiHidden/>
    <w:rsid w:val="007C1486"/>
    <w:rPr>
      <w:color w:val="0000FF"/>
      <w:u w:val="single"/>
    </w:rPr>
  </w:style>
  <w:style w:type="paragraph" w:customStyle="1" w:styleId="bekezdsszvege">
    <w:name w:val="bekezdés szövege"/>
    <w:basedOn w:val="Norml"/>
    <w:rsid w:val="007C1486"/>
    <w:pPr>
      <w:ind w:left="284" w:hanging="284"/>
      <w:jc w:val="both"/>
    </w:pPr>
    <w:rPr>
      <w:color w:val="auto"/>
      <w:szCs w:val="20"/>
    </w:rPr>
  </w:style>
  <w:style w:type="paragraph" w:styleId="Alcm">
    <w:name w:val="Subtitle"/>
    <w:basedOn w:val="Norml"/>
    <w:link w:val="AlcmChar"/>
    <w:qFormat/>
    <w:rsid w:val="007C1486"/>
    <w:pPr>
      <w:spacing w:before="120"/>
      <w:jc w:val="center"/>
    </w:pPr>
    <w:rPr>
      <w:b/>
      <w:bCs/>
      <w:color w:val="auto"/>
      <w:sz w:val="22"/>
    </w:rPr>
  </w:style>
  <w:style w:type="character" w:customStyle="1" w:styleId="AlcmChar">
    <w:name w:val="Alcím Char"/>
    <w:basedOn w:val="Bekezdsalapbettpusa"/>
    <w:link w:val="Alcm"/>
    <w:rsid w:val="007C1486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customStyle="1" w:styleId="Feladcme-rvid">
    <w:name w:val="Feladó címe - rövid"/>
    <w:basedOn w:val="Norml"/>
    <w:rsid w:val="007C1486"/>
    <w:rPr>
      <w:color w:val="auto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1486"/>
    <w:rPr>
      <w:rFonts w:ascii="Tahoma" w:eastAsia="Times New Roman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1486"/>
    <w:rPr>
      <w:rFonts w:ascii="Tahoma" w:hAnsi="Tahoma" w:cs="Tahoma"/>
      <w:color w:val="auto"/>
      <w:sz w:val="16"/>
      <w:szCs w:val="16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7C1486"/>
    <w:rPr>
      <w:rFonts w:ascii="Tahoma" w:eastAsia="Times New Roman" w:hAnsi="Tahoma" w:cs="Tahoma"/>
      <w:color w:val="000000"/>
      <w:sz w:val="16"/>
      <w:szCs w:val="16"/>
      <w:lang w:eastAsia="hu-HU"/>
    </w:rPr>
  </w:style>
  <w:style w:type="paragraph" w:styleId="Listaszerbekezds">
    <w:name w:val="List Paragraph"/>
    <w:basedOn w:val="Norml"/>
    <w:uiPriority w:val="99"/>
    <w:qFormat/>
    <w:rsid w:val="007C1486"/>
    <w:pPr>
      <w:ind w:left="720"/>
      <w:contextualSpacing/>
    </w:pPr>
    <w:rPr>
      <w:color w:val="auto"/>
    </w:rPr>
  </w:style>
  <w:style w:type="paragraph" w:customStyle="1" w:styleId="Listaszerbekezds1">
    <w:name w:val="Listaszerű bekezdés1"/>
    <w:basedOn w:val="Norml"/>
    <w:rsid w:val="007C1486"/>
    <w:pPr>
      <w:ind w:left="720"/>
      <w:contextualSpacing/>
    </w:pPr>
    <w:rPr>
      <w:rFonts w:eastAsia="Calibri"/>
      <w:color w:val="auto"/>
    </w:rPr>
  </w:style>
  <w:style w:type="paragraph" w:styleId="Lbjegyzetszveg">
    <w:name w:val="footnote text"/>
    <w:basedOn w:val="Norml"/>
    <w:link w:val="LbjegyzetszvegChar"/>
    <w:semiHidden/>
    <w:unhideWhenUsed/>
    <w:rsid w:val="007C1486"/>
    <w:rPr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C148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7C1486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7C1486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</dc:creator>
  <cp:lastModifiedBy>Renáta</cp:lastModifiedBy>
  <cp:revision>2</cp:revision>
  <dcterms:created xsi:type="dcterms:W3CDTF">2014-03-03T19:39:00Z</dcterms:created>
  <dcterms:modified xsi:type="dcterms:W3CDTF">2014-03-03T19:39:00Z</dcterms:modified>
</cp:coreProperties>
</file>