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6" w:rsidRPr="00567E77" w:rsidRDefault="005621E6" w:rsidP="005621E6">
      <w:pPr>
        <w:jc w:val="center"/>
        <w:rPr>
          <w:b/>
          <w:sz w:val="24"/>
        </w:rPr>
      </w:pPr>
      <w:r w:rsidRPr="00567E77">
        <w:rPr>
          <w:b/>
          <w:sz w:val="24"/>
        </w:rPr>
        <w:t xml:space="preserve">A képviselő-testület állandó bizottságai által ellátandó általános feladatok </w:t>
      </w:r>
    </w:p>
    <w:p w:rsidR="005621E6" w:rsidRPr="00567E77" w:rsidRDefault="005621E6" w:rsidP="005621E6">
      <w:pPr>
        <w:rPr>
          <w:b/>
          <w:sz w:val="24"/>
        </w:rPr>
      </w:pPr>
    </w:p>
    <w:p w:rsidR="005621E6" w:rsidRPr="00567E77" w:rsidRDefault="005621E6" w:rsidP="005621E6">
      <w:pPr>
        <w:numPr>
          <w:ilvl w:val="0"/>
          <w:numId w:val="1"/>
        </w:numPr>
        <w:tabs>
          <w:tab w:val="right" w:pos="8953"/>
        </w:tabs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bizottságok előterjesztést nyújthatnak be a képviselő-testülethez, kezdeményezhetik önkormányzati rendelet alkotását, módosítását.</w:t>
      </w:r>
    </w:p>
    <w:p w:rsidR="005621E6" w:rsidRPr="00567E77" w:rsidRDefault="005621E6" w:rsidP="005621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előzetesen állást foglal, véleményez, javasol:      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2.1. Tiszavasvári Város Önkormányzata éves költségvetéséről, valamint a zárszámadásról szóló rendelet-tervezetekről,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2.2. a bizottság feladatkörét érintő valamennyi képviselő-testületi előterjesztésről,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2.3. a képviselő-testület gazdasági programjáról,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2.4. a képviselő-testület éves munkatervéről,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2.5. a bizottság feladatkörébe tartozó területen a felterjesztési ügyekben,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2.6. a képviselő-testület hatáskörébe tartozó munkáltatói jogok gyakorlása vonatkozásában, így különösen kinevezésre, felmentésre, fegyelmi és kártérítési eljárás megindítására,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2.7. a bizottság feladatkörébe tartozó területen a helyi népszavazásra és népi kezdeményezésre irányuló előterjesztésekről,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2.8. a képviselő-testület Szervezeti és Működési Szabályzatának felülvizsgálatáról, módosításáról,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2.9. a bizottság ügyrendjéről.</w:t>
      </w:r>
    </w:p>
    <w:p w:rsidR="005621E6" w:rsidRPr="00567E77" w:rsidRDefault="005621E6" w:rsidP="005621E6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2.10. a bizottság elnöke javaslatára minden olyan ügyben, amelyben szükségesnek mutatkozik a bizottság állásfoglalása.</w:t>
      </w:r>
    </w:p>
    <w:p w:rsidR="005621E6" w:rsidRPr="00567E77" w:rsidRDefault="005621E6" w:rsidP="005621E6">
      <w:pPr>
        <w:numPr>
          <w:ilvl w:val="0"/>
          <w:numId w:val="1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kezdeményezheti: </w:t>
      </w:r>
    </w:p>
    <w:p w:rsidR="005621E6" w:rsidRPr="00567E77" w:rsidRDefault="005621E6" w:rsidP="005621E6">
      <w:pPr>
        <w:numPr>
          <w:ilvl w:val="1"/>
          <w:numId w:val="1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helyi népszavazást a polgármesternél,</w:t>
      </w:r>
    </w:p>
    <w:p w:rsidR="005621E6" w:rsidRPr="00567E77" w:rsidRDefault="005621E6" w:rsidP="005621E6">
      <w:pPr>
        <w:numPr>
          <w:ilvl w:val="1"/>
          <w:numId w:val="1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feladatkörébe tartozó, vagy az önkormányzat egészét érintő ügyben koncepciók, pályázatok elkészítését.</w:t>
      </w:r>
    </w:p>
    <w:p w:rsidR="005621E6" w:rsidRPr="00567E77" w:rsidRDefault="005621E6" w:rsidP="005621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bizottság dönt:</w:t>
      </w:r>
    </w:p>
    <w:p w:rsidR="005621E6" w:rsidRPr="00567E77" w:rsidRDefault="005621E6" w:rsidP="005621E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képviselő-testület által átruházott hatáskörökben, mely döntésekről tájékoztatja a testületet;</w:t>
      </w:r>
    </w:p>
    <w:p w:rsidR="005621E6" w:rsidRPr="00567E77" w:rsidRDefault="005621E6" w:rsidP="005621E6">
      <w:pPr>
        <w:numPr>
          <w:ilvl w:val="1"/>
          <w:numId w:val="1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költségvetésről szóló önkormányzati rendelet szerint a feladatkörébe külön megállapított pénzügyi alapok felhasználásáról és a jelen rendelettel hatáskörébe utalt ügyekről.</w:t>
      </w:r>
    </w:p>
    <w:p w:rsidR="005621E6" w:rsidRPr="00567E77" w:rsidRDefault="005621E6" w:rsidP="005621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ellenőrzi: </w:t>
      </w:r>
    </w:p>
    <w:p w:rsidR="005621E6" w:rsidRPr="00567E77" w:rsidRDefault="005621E6" w:rsidP="005621E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határozatainak és a feladatkörét érintő önkormányzati rendeleteknek és képviselő-testületi határozatoknak a végrehajtását.</w:t>
      </w:r>
    </w:p>
    <w:p w:rsidR="005621E6" w:rsidRPr="00567E77" w:rsidRDefault="005621E6" w:rsidP="005621E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feladatkörét érintő önkormányzati intézmények, valamint önkormányzati feladatot ellátó gazdálkodó szervezetek szakmai munkáját.</w:t>
      </w:r>
    </w:p>
    <w:p w:rsidR="005621E6" w:rsidRPr="00567E77" w:rsidRDefault="005621E6" w:rsidP="005621E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77">
        <w:rPr>
          <w:sz w:val="24"/>
          <w:szCs w:val="24"/>
        </w:rPr>
        <w:t>kapcsolatot tart a feladatkörét érintő szakterületen működő, az önkormányzat által fenntartott intézményekkel és a lakossági önszerveződő közösségekkel.</w:t>
      </w:r>
    </w:p>
    <w:p w:rsidR="005621E6" w:rsidRPr="00567E77" w:rsidRDefault="005621E6" w:rsidP="005621E6">
      <w:pPr>
        <w:rPr>
          <w:b/>
          <w:sz w:val="24"/>
        </w:rPr>
      </w:pPr>
    </w:p>
    <w:p w:rsidR="00F61AEB" w:rsidRDefault="00F61AEB">
      <w:bookmarkStart w:id="0" w:name="_GoBack"/>
      <w:bookmarkEnd w:id="0"/>
    </w:p>
    <w:sectPr w:rsidR="00F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A51"/>
    <w:multiLevelType w:val="multilevel"/>
    <w:tmpl w:val="9C5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6"/>
    <w:rsid w:val="005621E6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2019-02-05T07:37:00Z</dcterms:created>
  <dcterms:modified xsi:type="dcterms:W3CDTF">2019-02-05T07:37:00Z</dcterms:modified>
</cp:coreProperties>
</file>