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F3" w:rsidRPr="00CF1EF3" w:rsidRDefault="00CF1EF3" w:rsidP="00CF1EF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bookmarkStart w:id="0" w:name="_GoBack"/>
      <w:bookmarkEnd w:id="0"/>
      <w:r w:rsidRPr="00CF1EF3">
        <w:rPr>
          <w:rFonts w:ascii="Times New Roman" w:hAnsi="Times New Roman"/>
          <w:i/>
          <w:sz w:val="24"/>
          <w:szCs w:val="24"/>
          <w:lang w:eastAsia="hu-HU"/>
        </w:rPr>
        <w:t>melléklet a 17/2019.(XI.29.) önkormányzati rendelethez</w:t>
      </w:r>
    </w:p>
    <w:p w:rsidR="00CF1EF3" w:rsidRDefault="00CF1EF3" w:rsidP="00CF1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3E74CD">
        <w:rPr>
          <w:rFonts w:ascii="Times New Roman" w:hAnsi="Times New Roman"/>
          <w:b/>
          <w:i/>
          <w:iCs/>
          <w:sz w:val="24"/>
          <w:szCs w:val="24"/>
        </w:rPr>
        <w:t>A Mezőkeresztesi Polgármesteri Hivatal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3E74CD">
        <w:rPr>
          <w:rFonts w:ascii="Times New Roman" w:hAnsi="Times New Roman"/>
          <w:b/>
          <w:i/>
          <w:iCs/>
          <w:sz w:val="24"/>
          <w:szCs w:val="24"/>
        </w:rPr>
        <w:t xml:space="preserve">Szervezeti és Működési Szabályzata 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3E74CD">
        <w:rPr>
          <w:rFonts w:ascii="Times New Roman" w:hAnsi="Times New Roman"/>
          <w:b/>
          <w:i/>
          <w:iCs/>
          <w:sz w:val="24"/>
          <w:szCs w:val="24"/>
        </w:rPr>
        <w:t>I.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3E74CD">
        <w:rPr>
          <w:rFonts w:ascii="Times New Roman" w:hAnsi="Times New Roman"/>
          <w:b/>
          <w:i/>
          <w:iCs/>
          <w:sz w:val="24"/>
          <w:szCs w:val="24"/>
          <w:u w:val="single"/>
        </w:rPr>
        <w:t>Általános rendelkezések</w:t>
      </w:r>
    </w:p>
    <w:p w:rsidR="00CF1EF3" w:rsidRPr="003E74CD" w:rsidRDefault="00CF1EF3" w:rsidP="00CF1EF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E74CD">
        <w:rPr>
          <w:rFonts w:ascii="Times New Roman" w:hAnsi="Times New Roman"/>
          <w:i/>
          <w:iCs/>
          <w:sz w:val="24"/>
          <w:szCs w:val="24"/>
          <w:u w:val="single"/>
        </w:rPr>
        <w:t>1./ Az egységes hivatal</w:t>
      </w:r>
    </w:p>
    <w:p w:rsidR="00CF1EF3" w:rsidRPr="003E74CD" w:rsidRDefault="00CF1EF3" w:rsidP="00CF1E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megnevezése: Mezőkeresztesi Polgármesteri Hivatal (továbbiakban: polgármesteri hivatal)</w:t>
      </w:r>
    </w:p>
    <w:p w:rsidR="00CF1EF3" w:rsidRPr="003E74CD" w:rsidRDefault="00CF1EF3" w:rsidP="00CF1E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székhelye: 3441 Mezőkeresztes, Dózsa György </w:t>
      </w:r>
      <w:r>
        <w:rPr>
          <w:rFonts w:ascii="Times New Roman" w:hAnsi="Times New Roman"/>
          <w:sz w:val="24"/>
          <w:szCs w:val="24"/>
        </w:rPr>
        <w:t>u.</w:t>
      </w:r>
      <w:r w:rsidRPr="003E74CD">
        <w:rPr>
          <w:rFonts w:ascii="Times New Roman" w:hAnsi="Times New Roman"/>
          <w:sz w:val="24"/>
          <w:szCs w:val="24"/>
        </w:rPr>
        <w:t xml:space="preserve"> 30.</w:t>
      </w:r>
    </w:p>
    <w:p w:rsidR="00CF1EF3" w:rsidRPr="003E74CD" w:rsidRDefault="00CF1EF3" w:rsidP="00CF1E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illetékességi területe: Mezőkeresztes város közigazgatási területe</w:t>
      </w:r>
    </w:p>
    <w:p w:rsidR="00CF1EF3" w:rsidRPr="003E74CD" w:rsidRDefault="00CF1EF3" w:rsidP="00CF1E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alapító, felügyeleti és irányító szerve: Mezőkeresztes Város Önkormányzat Képviselő- testülete (továbbiakban: képviselő-testület)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2./ A polgármesteri hivatal jogállása:</w:t>
      </w:r>
      <w:r w:rsidRPr="003E74CD">
        <w:rPr>
          <w:rFonts w:ascii="Times New Roman" w:hAnsi="Times New Roman"/>
          <w:sz w:val="24"/>
          <w:szCs w:val="24"/>
        </w:rPr>
        <w:t xml:space="preserve">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hivatal önálló jogi személy, a képviselő-testület szerve, melyet a képviselő-testület Mezőkeresztes Város Önkormányzat (továbbiakban: Önkormányzat) működésével, valamint a polgármester vagy a jegyző feladat- és hatáskörébe tartozó ügyek döntésre való előkészítésével és végrehajtásával kapcsolatos feladatok ellátására hoz létre. A polgármesteri hivatal feladatait jogszabályok, a képviselő-testület, a polgármester és a jegyző határozza meg.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rPr>
          <w:rFonts w:ascii="Times New Roman" w:hAnsi="Times New Roman"/>
          <w:sz w:val="24"/>
          <w:szCs w:val="24"/>
          <w:u w:val="single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 xml:space="preserve">3./ A hivatal alapvető </w:t>
      </w:r>
      <w:proofErr w:type="gramStart"/>
      <w:r w:rsidRPr="003E74CD">
        <w:rPr>
          <w:rFonts w:ascii="Times New Roman" w:hAnsi="Times New Roman"/>
          <w:sz w:val="24"/>
          <w:szCs w:val="24"/>
          <w:u w:val="single"/>
        </w:rPr>
        <w:t>feladatai :</w:t>
      </w:r>
      <w:proofErr w:type="gramEnd"/>
      <w:r w:rsidRPr="003E74C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polgármester irányításával közreműködik az önkormányzat és szervei munkájának szervezésében, a döntések előkészítésében és végrehajtásában.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jegyző vezetésével döntésre előkészíti a polgármester hatáskörébe tartozó önkormányzati hatósági és államigazgatási ügyeket, közreműködik azok végrehajtásában.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polgármester irányításával részt vesz a honvédelmi, polgári védelmi, katasztrófa elhárítási ügyekben, az országos államigazgatási feladatok helyi végrehajtásában.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Döntésre előkészíti a jegyző hatáskörébe utalt ügyeket, közreműködik azok végrehajtásában.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polgármester irányításával – a jegyző vezetésével – ellátja a képviselő-testület és szervei, valamint a jegyző számára jogszabályban előírt feladatokat. </w:t>
      </w:r>
    </w:p>
    <w:p w:rsidR="00CF1EF3" w:rsidRPr="003E74CD" w:rsidRDefault="00CF1EF3" w:rsidP="00CF1E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hivatal erre kijelölt dolgozója ellátja a törvényben vagy rendeletben számára kivételesen megállapított feladatokat. </w:t>
      </w:r>
    </w:p>
    <w:p w:rsidR="00CF1EF3" w:rsidRDefault="00CF1EF3" w:rsidP="00CF1EF3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F1EF3" w:rsidRDefault="00CF1EF3" w:rsidP="00CF1EF3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F1EF3" w:rsidRDefault="00CF1EF3" w:rsidP="00CF1EF3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E74CD">
        <w:rPr>
          <w:rFonts w:ascii="Times New Roman" w:hAnsi="Times New Roman"/>
          <w:sz w:val="24"/>
          <w:szCs w:val="24"/>
          <w:u w:val="single"/>
        </w:rPr>
        <w:lastRenderedPageBreak/>
        <w:t>4./A polgármesteri hivatal munka- és ügyfélfogadási rendje: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polgármesteri hivatal dolgozóinak munkaideje: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E74CD">
        <w:rPr>
          <w:rFonts w:ascii="Times New Roman" w:hAnsi="Times New Roman"/>
          <w:sz w:val="24"/>
          <w:szCs w:val="24"/>
        </w:rPr>
        <w:t>hétfő-</w:t>
      </w:r>
      <w:proofErr w:type="gramStart"/>
      <w:r w:rsidRPr="003E74CD">
        <w:rPr>
          <w:rFonts w:ascii="Times New Roman" w:hAnsi="Times New Roman"/>
          <w:sz w:val="24"/>
          <w:szCs w:val="24"/>
        </w:rPr>
        <w:t xml:space="preserve">csütörtök:   </w:t>
      </w:r>
      <w:proofErr w:type="gramEnd"/>
      <w:r w:rsidRPr="003E74CD">
        <w:rPr>
          <w:rFonts w:ascii="Times New Roman" w:hAnsi="Times New Roman"/>
          <w:sz w:val="24"/>
          <w:szCs w:val="24"/>
        </w:rPr>
        <w:t>7</w:t>
      </w:r>
      <w:r w:rsidRPr="003E74CD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sz w:val="24"/>
          <w:szCs w:val="24"/>
        </w:rPr>
        <w:t>- 16</w:t>
      </w:r>
      <w:r w:rsidRPr="003E74CD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74CD">
        <w:rPr>
          <w:rFonts w:ascii="Times New Roman" w:hAnsi="Times New Roman"/>
          <w:sz w:val="24"/>
          <w:szCs w:val="24"/>
        </w:rPr>
        <w:t xml:space="preserve">kedd:   </w:t>
      </w:r>
      <w:proofErr w:type="gramEnd"/>
      <w:r w:rsidRPr="003E74CD">
        <w:rPr>
          <w:rFonts w:ascii="Times New Roman" w:hAnsi="Times New Roman"/>
          <w:sz w:val="24"/>
          <w:szCs w:val="24"/>
        </w:rPr>
        <w:t xml:space="preserve">                 7</w:t>
      </w:r>
      <w:r w:rsidRPr="003E74CD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sz w:val="24"/>
          <w:szCs w:val="24"/>
        </w:rPr>
        <w:t>- 17</w:t>
      </w:r>
      <w:r w:rsidRPr="003E74CD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3E74CD">
        <w:rPr>
          <w:rFonts w:ascii="Times New Roman" w:hAnsi="Times New Roman"/>
          <w:sz w:val="24"/>
          <w:szCs w:val="24"/>
        </w:rPr>
        <w:t xml:space="preserve">péntek:   </w:t>
      </w:r>
      <w:proofErr w:type="gramEnd"/>
      <w:r w:rsidRPr="003E74CD">
        <w:rPr>
          <w:rFonts w:ascii="Times New Roman" w:hAnsi="Times New Roman"/>
          <w:sz w:val="24"/>
          <w:szCs w:val="24"/>
        </w:rPr>
        <w:t xml:space="preserve">              7</w:t>
      </w:r>
      <w:r w:rsidRPr="003E74CD">
        <w:rPr>
          <w:rFonts w:ascii="Times New Roman" w:hAnsi="Times New Roman"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sz w:val="24"/>
          <w:szCs w:val="24"/>
        </w:rPr>
        <w:t>- 12</w:t>
      </w:r>
      <w:r w:rsidRPr="003E74CD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CF1EF3" w:rsidRPr="003E74CD" w:rsidRDefault="00CF1EF3" w:rsidP="00CF1EF3">
      <w:pPr>
        <w:ind w:left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Munkaközi szünet (ebédidő)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Hétfő-csütörtök: 30 perc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bCs/>
          <w:sz w:val="24"/>
          <w:szCs w:val="24"/>
        </w:rPr>
      </w:pPr>
      <w:r w:rsidRPr="003E74CD">
        <w:rPr>
          <w:rFonts w:ascii="Times New Roman" w:hAnsi="Times New Roman"/>
          <w:bCs/>
          <w:sz w:val="24"/>
          <w:szCs w:val="24"/>
        </w:rPr>
        <w:t xml:space="preserve">5./A </w:t>
      </w:r>
      <w:proofErr w:type="gramStart"/>
      <w:r w:rsidRPr="003E74CD">
        <w:rPr>
          <w:rFonts w:ascii="Times New Roman" w:hAnsi="Times New Roman"/>
          <w:bCs/>
          <w:sz w:val="24"/>
          <w:szCs w:val="24"/>
        </w:rPr>
        <w:t>hivatal  ügyfélfogadási</w:t>
      </w:r>
      <w:proofErr w:type="gramEnd"/>
      <w:r w:rsidRPr="003E74CD">
        <w:rPr>
          <w:rFonts w:ascii="Times New Roman" w:hAnsi="Times New Roman"/>
          <w:bCs/>
          <w:sz w:val="24"/>
          <w:szCs w:val="24"/>
        </w:rPr>
        <w:t xml:space="preserve"> rendjét a képviselő-testület az alábbiak szerint állapítja meg: </w:t>
      </w:r>
      <w:r w:rsidRPr="003E74CD">
        <w:rPr>
          <w:rFonts w:ascii="Times New Roman" w:hAnsi="Times New Roman"/>
          <w:sz w:val="24"/>
          <w:szCs w:val="24"/>
        </w:rPr>
        <w:t xml:space="preserve">              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 xml:space="preserve">hétfő:   </w:t>
      </w:r>
      <w:proofErr w:type="gram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                         7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bCs/>
          <w:iCs/>
          <w:sz w:val="24"/>
          <w:szCs w:val="24"/>
        </w:rPr>
        <w:t>- l2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>00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 xml:space="preserve">kedd:   </w:t>
      </w:r>
      <w:proofErr w:type="gram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                          7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bCs/>
          <w:iCs/>
          <w:sz w:val="24"/>
          <w:szCs w:val="24"/>
        </w:rPr>
        <w:t>- l7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>00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E74CD">
        <w:rPr>
          <w:rFonts w:ascii="Times New Roman" w:hAnsi="Times New Roman"/>
          <w:bCs/>
          <w:sz w:val="24"/>
          <w:szCs w:val="24"/>
        </w:rPr>
        <w:t xml:space="preserve">szerda:   </w:t>
      </w:r>
      <w:proofErr w:type="gramEnd"/>
      <w:r w:rsidRPr="003E74CD">
        <w:rPr>
          <w:rFonts w:ascii="Times New Roman" w:hAnsi="Times New Roman"/>
          <w:bCs/>
          <w:sz w:val="24"/>
          <w:szCs w:val="24"/>
        </w:rPr>
        <w:t xml:space="preserve">                 ügyfélfogadás szünetel</w:t>
      </w:r>
    </w:p>
    <w:p w:rsidR="00CF1EF3" w:rsidRPr="003E74CD" w:rsidRDefault="00CF1EF3" w:rsidP="00CF1EF3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 xml:space="preserve">csütörtök:   </w:t>
      </w:r>
      <w:proofErr w:type="gram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                  l2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bCs/>
          <w:iCs/>
          <w:sz w:val="24"/>
          <w:szCs w:val="24"/>
        </w:rPr>
        <w:t>-16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>00</w:t>
      </w:r>
    </w:p>
    <w:p w:rsidR="00CF1EF3" w:rsidRPr="003E74CD" w:rsidRDefault="00CF1EF3" w:rsidP="00CF1EF3">
      <w:pPr>
        <w:tabs>
          <w:tab w:val="left" w:pos="3119"/>
        </w:tabs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 xml:space="preserve">péntek:   </w:t>
      </w:r>
      <w:proofErr w:type="gram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                       7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30 </w:t>
      </w:r>
      <w:r w:rsidRPr="003E74CD">
        <w:rPr>
          <w:rFonts w:ascii="Times New Roman" w:hAnsi="Times New Roman"/>
          <w:bCs/>
          <w:iCs/>
          <w:sz w:val="24"/>
          <w:szCs w:val="24"/>
        </w:rPr>
        <w:t>- 12</w:t>
      </w:r>
      <w:r w:rsidRPr="003E74CD">
        <w:rPr>
          <w:rFonts w:ascii="Times New Roman" w:hAnsi="Times New Roman"/>
          <w:bCs/>
          <w:iCs/>
          <w:sz w:val="24"/>
          <w:szCs w:val="24"/>
          <w:vertAlign w:val="superscript"/>
        </w:rPr>
        <w:t>00</w:t>
      </w:r>
    </w:p>
    <w:p w:rsidR="00CF1EF3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EF3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EF3" w:rsidRDefault="00CF1EF3" w:rsidP="00CF1EF3">
      <w:pPr>
        <w:jc w:val="center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/>
          <w:bCs/>
          <w:sz w:val="24"/>
          <w:szCs w:val="24"/>
        </w:rPr>
        <w:t>II.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E74CD">
        <w:rPr>
          <w:rFonts w:ascii="Times New Roman" w:hAnsi="Times New Roman"/>
          <w:b/>
          <w:bCs/>
          <w:sz w:val="24"/>
          <w:szCs w:val="24"/>
          <w:u w:val="single"/>
        </w:rPr>
        <w:t>A hivatal belső szervezeti felépítése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1./ A polgármesteri hivatal egységes szervezet, melyen belül meghatározott feladatok ellátására csoportok hozhatók létre. Belső szervezeti tagozódása a következő:</w:t>
      </w:r>
    </w:p>
    <w:p w:rsidR="00CF1EF3" w:rsidRPr="003E74CD" w:rsidRDefault="00CF1EF3" w:rsidP="00CF1E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Polgármester</w:t>
      </w:r>
    </w:p>
    <w:p w:rsidR="00CF1EF3" w:rsidRPr="003E74CD" w:rsidRDefault="00CF1EF3" w:rsidP="00CF1E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Jegyző</w:t>
      </w:r>
    </w:p>
    <w:p w:rsidR="00CF1EF3" w:rsidRPr="003E74CD" w:rsidRDefault="00CF1EF3" w:rsidP="00CF1E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Aljegyző</w:t>
      </w:r>
    </w:p>
    <w:p w:rsidR="00CF1EF3" w:rsidRPr="003E74CD" w:rsidRDefault="00CF1EF3" w:rsidP="00CF1E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Ügyintézők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hivatali alkalmazottak munkaköri leírását ezen szabályzatban foglaltakkal összefüggésben kell alkalmazni. A munkaköri leírások elkészítése, folyamatos karbantartása a jegyző feladata.</w:t>
      </w:r>
    </w:p>
    <w:p w:rsidR="00CF1EF3" w:rsidRPr="003E74CD" w:rsidRDefault="00CF1EF3" w:rsidP="00CF1EF3">
      <w:pPr>
        <w:ind w:left="348" w:hanging="348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hivatal dolgozóinak </w:t>
      </w:r>
      <w:proofErr w:type="gramStart"/>
      <w:r w:rsidRPr="003E74CD">
        <w:rPr>
          <w:rFonts w:ascii="Times New Roman" w:hAnsi="Times New Roman"/>
          <w:sz w:val="24"/>
          <w:szCs w:val="24"/>
        </w:rPr>
        <w:t>létszámát  a</w:t>
      </w:r>
      <w:proofErr w:type="gramEnd"/>
      <w:r w:rsidRPr="003E74CD">
        <w:rPr>
          <w:rFonts w:ascii="Times New Roman" w:hAnsi="Times New Roman"/>
          <w:sz w:val="24"/>
          <w:szCs w:val="24"/>
        </w:rPr>
        <w:t xml:space="preserve"> képviselő-testület – a jegyző javaslatára – állapítja meg.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2./ A hivatal egységes, belső szervezeti tagozódás nélkül.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3./ A munkaköri leírások elkészítése, folyamatos karbantartása a jegyző feladata.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b/>
          <w:bCs/>
          <w:sz w:val="24"/>
          <w:szCs w:val="24"/>
        </w:rPr>
        <w:lastRenderedPageBreak/>
        <w:t>III.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E74CD">
        <w:rPr>
          <w:rFonts w:ascii="Times New Roman" w:hAnsi="Times New Roman"/>
          <w:b/>
          <w:bCs/>
          <w:sz w:val="24"/>
          <w:szCs w:val="24"/>
          <w:u w:val="single"/>
        </w:rPr>
        <w:t xml:space="preserve">A helyettesítés, munkakörátadás, átvétel és </w:t>
      </w:r>
      <w:proofErr w:type="spellStart"/>
      <w:r w:rsidRPr="003E74CD">
        <w:rPr>
          <w:rFonts w:ascii="Times New Roman" w:hAnsi="Times New Roman"/>
          <w:b/>
          <w:bCs/>
          <w:sz w:val="24"/>
          <w:szCs w:val="24"/>
          <w:u w:val="single"/>
        </w:rPr>
        <w:t>kiadmányozás</w:t>
      </w:r>
      <w:proofErr w:type="spellEnd"/>
      <w:r w:rsidRPr="003E74CD">
        <w:rPr>
          <w:rFonts w:ascii="Times New Roman" w:hAnsi="Times New Roman"/>
          <w:b/>
          <w:bCs/>
          <w:sz w:val="24"/>
          <w:szCs w:val="24"/>
          <w:u w:val="single"/>
        </w:rPr>
        <w:t xml:space="preserve"> rendje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1./ A polgármesteri hivatalt a jegyző, távolléte, akadályoztatása esetén az aljegyző képviseli. Eseti képviselettel a jegyző által </w:t>
      </w:r>
      <w:r w:rsidRPr="003E74CD">
        <w:rPr>
          <w:rFonts w:ascii="Times New Roman" w:hAnsi="Times New Roman"/>
          <w:bCs/>
          <w:iCs/>
          <w:sz w:val="24"/>
          <w:szCs w:val="24"/>
        </w:rPr>
        <w:t xml:space="preserve">- a polgármester egyetértésével - </w:t>
      </w:r>
      <w:r w:rsidRPr="003E74CD">
        <w:rPr>
          <w:rFonts w:ascii="Times New Roman" w:hAnsi="Times New Roman"/>
          <w:sz w:val="24"/>
          <w:szCs w:val="24"/>
        </w:rPr>
        <w:t xml:space="preserve">megbízott, szakmailag illetékes köztisztviselő vagy jogi képviselő is megbízható. A jegyző által megbízott személy a polgármesteri hivatal képviseletét </w:t>
      </w:r>
      <w:proofErr w:type="spellStart"/>
      <w:r w:rsidRPr="003E74CD">
        <w:rPr>
          <w:rFonts w:ascii="Times New Roman" w:hAnsi="Times New Roman"/>
          <w:sz w:val="24"/>
          <w:szCs w:val="24"/>
        </w:rPr>
        <w:t>esetenként</w:t>
      </w:r>
      <w:proofErr w:type="spellEnd"/>
      <w:r w:rsidRPr="003E74CD">
        <w:rPr>
          <w:rFonts w:ascii="Times New Roman" w:hAnsi="Times New Roman"/>
          <w:sz w:val="24"/>
          <w:szCs w:val="24"/>
        </w:rPr>
        <w:t xml:space="preserve"> az erről szóló írásbeli meghatalmazásban foglaltak alapján is jogosult ellátni. A képviseleti jogosultsággal rendelkező személy képviseleti jogkörében nyilatkozattételi, aláírási joggal rendelkezik, ez azonban nem érinti a külön szabályozott kötelezettségvállalási, </w:t>
      </w:r>
      <w:proofErr w:type="spellStart"/>
      <w:r w:rsidRPr="003E74CD">
        <w:rPr>
          <w:rFonts w:ascii="Times New Roman" w:hAnsi="Times New Roman"/>
          <w:sz w:val="24"/>
          <w:szCs w:val="24"/>
        </w:rPr>
        <w:t>kiadmányozási</w:t>
      </w:r>
      <w:proofErr w:type="spellEnd"/>
      <w:r w:rsidRPr="003E74CD">
        <w:rPr>
          <w:rFonts w:ascii="Times New Roman" w:hAnsi="Times New Roman"/>
          <w:sz w:val="24"/>
          <w:szCs w:val="24"/>
        </w:rPr>
        <w:t>, utalványozási, ellenjegyzési és egyéb jogosultságokat.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2./ A polgármestert tartós akadályoztatása esetén a feladatkörébe, hatáskörébe és hatósági jogkörébe utalt ügyekben az alpolgármester helyettesíti, aki az ilyen ügyekben hozott döntésekről és intézkedésekről a polgármestert utólagosan tájékoztatni köteles.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Cs/>
          <w:sz w:val="24"/>
          <w:szCs w:val="24"/>
        </w:rPr>
        <w:t>3</w:t>
      </w:r>
      <w:r w:rsidRPr="003E74CD">
        <w:rPr>
          <w:rFonts w:ascii="Times New Roman" w:hAnsi="Times New Roman"/>
          <w:b/>
          <w:bCs/>
          <w:sz w:val="24"/>
          <w:szCs w:val="24"/>
        </w:rPr>
        <w:t xml:space="preserve">./ </w:t>
      </w:r>
      <w:r w:rsidRPr="003E74CD">
        <w:rPr>
          <w:rFonts w:ascii="Times New Roman" w:hAnsi="Times New Roman"/>
          <w:sz w:val="24"/>
          <w:szCs w:val="24"/>
        </w:rPr>
        <w:t>Helyettesítés, munkakör átadás-átvétel: A helyettesítés és munkakör átadás-átvétel</w:t>
      </w:r>
      <w:r w:rsidRPr="003E74CD">
        <w:rPr>
          <w:rFonts w:ascii="Times New Roman" w:hAnsi="Times New Roman"/>
          <w:sz w:val="24"/>
          <w:szCs w:val="24"/>
        </w:rPr>
        <w:br/>
        <w:t>szabályozásának célja a feladatok ellátásának, valamint az irányító tevékenység</w:t>
      </w:r>
      <w:r w:rsidRPr="003E74CD">
        <w:rPr>
          <w:rFonts w:ascii="Times New Roman" w:hAnsi="Times New Roman"/>
          <w:sz w:val="24"/>
          <w:szCs w:val="24"/>
        </w:rPr>
        <w:br/>
        <w:t>folyamatosságának biztosítása.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Helyettesítésre az ügyintéző tartós távolléte (betegség, szabadság, egyéb akadályoztatás) esetén kerül sor. A helyettesítésről a munkaköri leírás rendelkezik.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helyettesítő személy a helyettesítést követően tájékoztatja a helyettesített személyt a munkavégzéssel kapcsolatos minden lényeges körülményről, eseményről. A helyettest a helyettesítés során végzett tevékenységéért, intézkedéséért ugyanaz a felelősség terheli, mint a helyettesített személyt.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Munkakör átadás-átvételre személyi változás, valamint tartós távollét esetén kerülhet sor. A munkakört másik munkatársnak, vagy a vezetőnek kell átadni. Az átadás-átvételi jegyzőkönyvben rögzíteni kell a következőket:</w:t>
      </w:r>
    </w:p>
    <w:p w:rsidR="00CF1EF3" w:rsidRPr="003E74CD" w:rsidRDefault="00CF1EF3" w:rsidP="00CF1E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folyamatban lévő ügyek felsorolása, </w:t>
      </w:r>
    </w:p>
    <w:p w:rsidR="00CF1EF3" w:rsidRPr="003E74CD" w:rsidRDefault="00CF1EF3" w:rsidP="00CF1E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tájékoztatás végrehajtásuk helyzetéről, eredményéről, a szükséges teendőkről, átadásra kerülő iratok, utasítások, tervek, szabályzatok, nyilvántartások jegyzéke, </w:t>
      </w:r>
    </w:p>
    <w:p w:rsidR="00CF1EF3" w:rsidRPr="003E74CD" w:rsidRDefault="00CF1EF3" w:rsidP="00CF1E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elszámolás bélyegzőről, kulcsról, egyéb használatba adott eszközről (pl. telefon, számítógép, gépjármű),</w:t>
      </w:r>
    </w:p>
    <w:p w:rsidR="00CF1EF3" w:rsidRPr="003E74CD" w:rsidRDefault="00CF1EF3" w:rsidP="00CF1E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az átadónak és az átvevőnek a jegyzőkönyv tartalmával kapcsolatos észrevételei, megállapításai,</w:t>
      </w:r>
    </w:p>
    <w:p w:rsidR="00CF1EF3" w:rsidRPr="003E74CD" w:rsidRDefault="00CF1EF3" w:rsidP="00CF1E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átadás helye, ideje, aláírások (átadó, átvevő, vezető).</w:t>
      </w:r>
    </w:p>
    <w:p w:rsidR="00CF1EF3" w:rsidRPr="003E74CD" w:rsidRDefault="00CF1EF3" w:rsidP="00CF1EF3">
      <w:pPr>
        <w:spacing w:after="120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spacing w:after="120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4./ A munkahelyről betegség miatt távolmaradó dolgozó a betegség első munkanapján köteles azt a jegyzőnek bejelenteni.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5./ </w:t>
      </w:r>
      <w:r w:rsidRPr="003E74CD">
        <w:rPr>
          <w:rFonts w:ascii="Times New Roman" w:hAnsi="Times New Roman"/>
          <w:bCs/>
          <w:iCs/>
          <w:sz w:val="24"/>
          <w:szCs w:val="24"/>
        </w:rPr>
        <w:t xml:space="preserve">A jogszabályokban meghatározott feladatokban és hatáskörökben a </w:t>
      </w:r>
      <w:proofErr w:type="spellStart"/>
      <w:r w:rsidRPr="003E74CD">
        <w:rPr>
          <w:rFonts w:ascii="Times New Roman" w:hAnsi="Times New Roman"/>
          <w:bCs/>
          <w:iCs/>
          <w:sz w:val="24"/>
          <w:szCs w:val="24"/>
        </w:rPr>
        <w:t>kiadmányozás</w:t>
      </w:r>
      <w:proofErr w:type="spell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joga a polgármestert és a jegyzőt illeti, akadályoztatás esetén az aláírási jog az alábbiak szerint az irányadó: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E74CD">
        <w:rPr>
          <w:rFonts w:ascii="Times New Roman" w:hAnsi="Times New Roman"/>
          <w:sz w:val="24"/>
          <w:szCs w:val="24"/>
          <w:u w:val="single"/>
        </w:rPr>
        <w:lastRenderedPageBreak/>
        <w:t xml:space="preserve">Pénzügyi gazdálkodás:  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3E74CD">
        <w:rPr>
          <w:rFonts w:ascii="Times New Roman" w:hAnsi="Times New Roman"/>
          <w:bCs/>
          <w:iCs/>
          <w:sz w:val="24"/>
          <w:szCs w:val="24"/>
        </w:rPr>
        <w:t xml:space="preserve">Utalványozási jogkör gyakorlója a jegyző, akadályoztatása esetén </w:t>
      </w: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>a</w:t>
      </w:r>
      <w:proofErr w:type="gramEnd"/>
      <w:r w:rsidRPr="003E74CD">
        <w:rPr>
          <w:rFonts w:ascii="Times New Roman" w:hAnsi="Times New Roman"/>
          <w:bCs/>
          <w:iCs/>
          <w:sz w:val="24"/>
          <w:szCs w:val="24"/>
        </w:rPr>
        <w:t xml:space="preserve"> aljegyző.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Cs/>
          <w:iCs/>
          <w:sz w:val="24"/>
          <w:szCs w:val="24"/>
        </w:rPr>
        <w:t xml:space="preserve">Pénzügyi ellenjegyzői jogkört a pénzügyi vezető </w:t>
      </w:r>
      <w:proofErr w:type="gramStart"/>
      <w:r w:rsidRPr="003E74CD">
        <w:rPr>
          <w:rFonts w:ascii="Times New Roman" w:hAnsi="Times New Roman"/>
          <w:bCs/>
          <w:iCs/>
          <w:sz w:val="24"/>
          <w:szCs w:val="24"/>
        </w:rPr>
        <w:t>gyakorolja .</w:t>
      </w:r>
      <w:proofErr w:type="gramEnd"/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Cs/>
          <w:iCs/>
          <w:sz w:val="24"/>
          <w:szCs w:val="24"/>
        </w:rPr>
        <w:t xml:space="preserve">Számla fölötti rendelkezési joggal a polgármester és a jegyző együttesen rendelkezik. A gazdálkodás folyamatossága érdekében valamely rendelkező személy </w:t>
      </w:r>
      <w:r w:rsidRPr="003E74CD">
        <w:rPr>
          <w:rFonts w:ascii="Times New Roman" w:hAnsi="Times New Roman"/>
          <w:bCs/>
          <w:sz w:val="24"/>
          <w:szCs w:val="24"/>
        </w:rPr>
        <w:t>pótlására a vezetők másnak is aláírási jogot biztosíthatnak, azonban egyik aláírónak ez esetben is a polgármesternek vagy a jegyzőnek kell lennie.</w:t>
      </w:r>
      <w:r w:rsidRPr="003E74CD">
        <w:rPr>
          <w:rFonts w:ascii="Times New Roman" w:hAnsi="Times New Roman"/>
          <w:sz w:val="24"/>
          <w:szCs w:val="24"/>
        </w:rPr>
        <w:t xml:space="preserve">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Roma Nemzetiségi Önkormányzat esetében a számla fölötti rendelkezési jogot a nemzetiségi önkormányzat elnöke, és a polgármester vagy a jegyző gyakorolja. </w:t>
      </w:r>
    </w:p>
    <w:p w:rsidR="00CF1EF3" w:rsidRPr="003E74CD" w:rsidRDefault="00CF1EF3" w:rsidP="00CF1EF3">
      <w:pPr>
        <w:spacing w:after="120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3E74CD">
        <w:rPr>
          <w:rFonts w:ascii="Times New Roman" w:hAnsi="Times New Roman"/>
          <w:bCs/>
          <w:iCs/>
          <w:sz w:val="24"/>
          <w:szCs w:val="24"/>
          <w:u w:val="single"/>
        </w:rPr>
        <w:t xml:space="preserve">Államigazgatási feladatok és hatáskörök: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Döntést, kötelezettséget nem vállaló levelezéseket pénzügyi vonatkozású levelezéseket a jegyző távollétében az </w:t>
      </w:r>
      <w:proofErr w:type="gramStart"/>
      <w:r w:rsidRPr="003E74CD">
        <w:rPr>
          <w:rFonts w:ascii="Times New Roman" w:hAnsi="Times New Roman"/>
          <w:sz w:val="24"/>
          <w:szCs w:val="24"/>
        </w:rPr>
        <w:t>általa  felhatalmazott</w:t>
      </w:r>
      <w:proofErr w:type="gramEnd"/>
      <w:r w:rsidRPr="003E74CD">
        <w:rPr>
          <w:rFonts w:ascii="Times New Roman" w:hAnsi="Times New Roman"/>
          <w:sz w:val="24"/>
          <w:szCs w:val="24"/>
        </w:rPr>
        <w:t xml:space="preserve"> dolgozó írhat alá.</w:t>
      </w:r>
    </w:p>
    <w:p w:rsidR="00CF1EF3" w:rsidRPr="003E74CD" w:rsidRDefault="00CF1EF3" w:rsidP="00CF1EF3">
      <w:pPr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b/>
          <w:bCs/>
          <w:sz w:val="24"/>
          <w:szCs w:val="24"/>
        </w:rPr>
        <w:t>IV.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74CD">
        <w:rPr>
          <w:rFonts w:ascii="Times New Roman" w:hAnsi="Times New Roman"/>
          <w:b/>
          <w:sz w:val="24"/>
          <w:szCs w:val="24"/>
          <w:u w:val="single"/>
        </w:rPr>
        <w:t>Működési szabályok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1./A polgármesteri hivatal irányítása: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 a képviselő-testület döntései szerint és saját hatáskörében irányítja a polgármesteri hivatalt.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polgármesteri hivatalt a jegyző vezeti. A jegyzőt az aljegyző teljes jogkörrel helyettesíti.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 és a jegyző külön-külön (önállóan) és együttesen is utasítást, intézkedést és körlevelet adhat ki az ügyrendben, illetve az önkormányzati rendeletekben, egyéb jogszabályokban szabályozott és nem szabályozott - a polgármesteri hivatal működésével összefüggő - ügyekben.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2./Az ügyintéző köztisztviselő</w:t>
      </w:r>
      <w:r w:rsidRPr="003E74CD">
        <w:rPr>
          <w:rFonts w:ascii="Times New Roman" w:hAnsi="Times New Roman"/>
          <w:sz w:val="24"/>
          <w:szCs w:val="24"/>
        </w:rPr>
        <w:t xml:space="preserve"> a polgármesteri hivatal dolgozói feladatkörüket önállóan, a munkakörükért vállalt teljes felelősséggel látják el.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 A köztisztviselő köteles megismerni, betartani és betartatni a munkakörébe tartozó ügyekben a különböző szintű jogszabályi előírásokat, szabályzatokat, figyelemmel kísérni a változásokat. Egyéb általános feladatok: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Az ügyintéző feladata az államigazgatási hatósági ügyek, valamint az önkormányzati (önkormányzati hatósági) ügyek döntésre való szakszerű előkészítése, az érdemi döntések (rendeletek, határozatok) végrehajtása a hatályos jogszabályokban, a munkaköri leírásban és egyéb utasításokban, szabályzatokban meghatározottak szerint.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lastRenderedPageBreak/>
        <w:t>Az ügyintéző köteles a munkaköréhez kapcsolódó pályázati lehetőségeket figyelemmel kísérni, arról a polgármestert és a jegyzőt tájékoztatni. A polgármesteri hivatal köztisztviselőinek konkrét feladatait munkaköri leírásuk tartalmazza. A munkaköri leírás tartalmazza az ellátandó tevékenységi kört, munkaköri feladatokat, az adott munkakörre vonatkozó speciális előírásokat és a helyettesítést.</w:t>
      </w:r>
    </w:p>
    <w:p w:rsidR="00CF1EF3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munkaköri leírások előkészítésében, kidolgozásában a jegyző és az aljegyző is közreműködik.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Cs/>
          <w:sz w:val="24"/>
          <w:szCs w:val="24"/>
          <w:u w:val="single"/>
        </w:rPr>
        <w:t>3</w:t>
      </w:r>
      <w:r w:rsidRPr="003E74CD">
        <w:rPr>
          <w:rFonts w:ascii="Times New Roman" w:hAnsi="Times New Roman"/>
          <w:b/>
          <w:bCs/>
          <w:sz w:val="24"/>
          <w:szCs w:val="24"/>
          <w:u w:val="single"/>
        </w:rPr>
        <w:t xml:space="preserve">./ </w:t>
      </w:r>
      <w:r w:rsidRPr="003E74CD">
        <w:rPr>
          <w:rFonts w:ascii="Times New Roman" w:hAnsi="Times New Roman"/>
          <w:sz w:val="24"/>
          <w:szCs w:val="24"/>
          <w:u w:val="single"/>
        </w:rPr>
        <w:t>Kifelé irányuló tájékoztatás:</w:t>
      </w:r>
      <w:r w:rsidRPr="003E74CD">
        <w:rPr>
          <w:rFonts w:ascii="Times New Roman" w:hAnsi="Times New Roman"/>
          <w:sz w:val="24"/>
          <w:szCs w:val="24"/>
        </w:rPr>
        <w:t xml:space="preserve">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Az önkormányzati, államigazgatási döntésekkel és polgármesteri hivatal működésével kapcsolatban az írott vagy elektronikus sajtót feladatkörükben a polgármester és a jegyző tájékoztatja.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polgármesteri hivatal dolgozói - a munkakörükbe tartozó feladatok ellátásáról - csak a polgármester vagy a jegyző előzetes hozzájárulásával adhatnak tájékoztatást a sajtó képviselői részére. A médiákhoz, sajtóhoz eljuttatott anyagokról a polgármestert vagy a jegyzőt előzetesen tájékoztatni kell.</w:t>
      </w: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jegyző gondoskodik a polgármesteri hivatalban folyó munka törvényességének folyamatos vizsgálatáról. A polgármester és a jegyző a tudomására jutott, intézkedést igénylő tényt köteles haladéktalanul közölni az illetékes ügyintézővel oly módon, hogy a követendő eljárás egyértelmű legyen.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lakosság számára fontos közérdekű tudnivalókat, információkat a hivatalos</w:t>
      </w:r>
      <w:r w:rsidRPr="003E74CD">
        <w:rPr>
          <w:rFonts w:ascii="Times New Roman" w:hAnsi="Times New Roman"/>
          <w:sz w:val="24"/>
          <w:szCs w:val="24"/>
        </w:rPr>
        <w:br/>
        <w:t xml:space="preserve">önkormányzati honlap </w:t>
      </w:r>
      <w:r w:rsidRPr="004127C9">
        <w:rPr>
          <w:rFonts w:ascii="Times New Roman" w:hAnsi="Times New Roman"/>
          <w:sz w:val="24"/>
          <w:szCs w:val="24"/>
        </w:rPr>
        <w:t>(</w:t>
      </w:r>
      <w:hyperlink r:id="rId5" w:history="1">
        <w:r w:rsidRPr="004127C9">
          <w:rPr>
            <w:rFonts w:ascii="Times New Roman" w:hAnsi="Times New Roman"/>
            <w:color w:val="000000"/>
            <w:sz w:val="24"/>
            <w:szCs w:val="24"/>
            <w:u w:val="single"/>
          </w:rPr>
          <w:t>www.mezokeresztes.hu</w:t>
        </w:r>
      </w:hyperlink>
      <w:r w:rsidRPr="004127C9">
        <w:rPr>
          <w:rFonts w:ascii="Times New Roman" w:hAnsi="Times New Roman"/>
          <w:color w:val="000000"/>
          <w:sz w:val="24"/>
          <w:szCs w:val="24"/>
        </w:rPr>
        <w:t>),</w:t>
      </w:r>
      <w:r w:rsidRPr="004127C9">
        <w:rPr>
          <w:rFonts w:ascii="Times New Roman" w:hAnsi="Times New Roman"/>
          <w:sz w:val="24"/>
          <w:szCs w:val="24"/>
        </w:rPr>
        <w:t xml:space="preserve"> </w:t>
      </w:r>
      <w:r w:rsidRPr="003E74CD">
        <w:rPr>
          <w:rFonts w:ascii="Times New Roman" w:hAnsi="Times New Roman"/>
          <w:sz w:val="24"/>
          <w:szCs w:val="24"/>
        </w:rPr>
        <w:t>az eleven tv, a Keresztesi krónika c. lap útján, illetőleg a polgármesteri hivatal hirdetőtábláján történő kifüggesztéssel közzé kell tenni (igénybe vehető egyéb eszköz is pl. internet, telefon, közlemény, hirdetmény, szórólap). Külön jogszabályban meghatározott közérdekű adatokat, hirdetményeket az ott meghatározott módon a hivatalos önkormányzati vagy egyéb honlapon közzé kell tenni.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4./A munkavégzés feltételei</w:t>
      </w:r>
      <w:r w:rsidRPr="003E74CD">
        <w:rPr>
          <w:rFonts w:ascii="Times New Roman" w:hAnsi="Times New Roman"/>
          <w:sz w:val="24"/>
          <w:szCs w:val="24"/>
        </w:rPr>
        <w:t>: A polgármester a jegyzővel együttműködve gondoskodik arról, hogy a magas szakmai színvonalú, hatékony, eredményes és gazdaságos munkavégzés személyi és tárgyi feltételei biztosítva legyenek.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5./Illetmények</w:t>
      </w:r>
      <w:r w:rsidRPr="003E74CD">
        <w:rPr>
          <w:rFonts w:ascii="Times New Roman" w:hAnsi="Times New Roman"/>
          <w:sz w:val="24"/>
          <w:szCs w:val="24"/>
        </w:rPr>
        <w:t>, munkabérek kifizetése: havonta utólag, a tárgyhót követő hónap 3. napjáig.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6./Iratkezelés:</w:t>
      </w:r>
      <w:r w:rsidRPr="003E74CD">
        <w:rPr>
          <w:rFonts w:ascii="Times New Roman" w:hAnsi="Times New Roman"/>
          <w:sz w:val="24"/>
          <w:szCs w:val="24"/>
        </w:rPr>
        <w:t xml:space="preserve"> Az iratok kezelését a vonatkozó jogszabályok és szabályzatok alapján a polgármesteri hivatal kijelölt ügyintézője munkakörében végzi. Az iratkezelés felügyeletét ellátó vezető a jegyző.   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A hivatal bélyegzőiről, azok használatának módjáról nyilvántartást kell vezetni.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7./ A polgármesteri hivatalban </w:t>
      </w:r>
      <w:r w:rsidRPr="003E74CD">
        <w:rPr>
          <w:rFonts w:ascii="Times New Roman" w:hAnsi="Times New Roman"/>
          <w:sz w:val="24"/>
          <w:szCs w:val="24"/>
          <w:u w:val="single"/>
        </w:rPr>
        <w:t>engedélyezett létszámkeretet</w:t>
      </w:r>
      <w:r w:rsidRPr="003E74CD">
        <w:rPr>
          <w:rFonts w:ascii="Times New Roman" w:hAnsi="Times New Roman"/>
          <w:sz w:val="24"/>
          <w:szCs w:val="24"/>
        </w:rPr>
        <w:t xml:space="preserve"> az önkormányzat mindenkori éves költségvetéséről szóló önkormányzati rendelet határozza meg.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8./Kapcsolattartás rendje:</w:t>
      </w:r>
      <w:r w:rsidRPr="003E74CD">
        <w:rPr>
          <w:rFonts w:ascii="Times New Roman" w:hAnsi="Times New Roman"/>
          <w:sz w:val="24"/>
          <w:szCs w:val="24"/>
        </w:rPr>
        <w:t xml:space="preserve"> A polgármester, a jegyző és a polgármesteri hivatal dolgozói minden lehetséges módon kapcsolatot tartanak az önkormányzati és államigazgatási feladatok ellátásával összefüggésben egymással, a szervezeti egységekkel, az érintett személyekkel, szervezetekkel, önkormányzati és államigazgatási szervekkel, társulásokkal, érdekképviseleti </w:t>
      </w:r>
      <w:r w:rsidRPr="003E74CD">
        <w:rPr>
          <w:rFonts w:ascii="Times New Roman" w:hAnsi="Times New Roman"/>
          <w:sz w:val="24"/>
          <w:szCs w:val="24"/>
        </w:rPr>
        <w:lastRenderedPageBreak/>
        <w:t>szervekkel, intézményekkel, települési képviselőkkel, a képviselő-testület bizottságaival, társadalmi szervezetekkel, ügyfelekkel és a lakossággal.</w:t>
      </w: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  <w:u w:val="single"/>
        </w:rPr>
        <w:t>9./A költségvetési szerv szervezeti ábrája</w:t>
      </w:r>
      <w:r w:rsidRPr="003E74CD">
        <w:rPr>
          <w:rFonts w:ascii="Times New Roman" w:hAnsi="Times New Roman"/>
          <w:sz w:val="24"/>
          <w:szCs w:val="24"/>
        </w:rPr>
        <w:t xml:space="preserve"> (a nyilak az alárendeltség irányát jelzik):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polgármester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w w:val="50"/>
          <w:position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A5BA2" wp14:editId="2EEA2FD8">
                <wp:simplePos x="0" y="0"/>
                <wp:positionH relativeFrom="column">
                  <wp:posOffset>2911475</wp:posOffset>
                </wp:positionH>
                <wp:positionV relativeFrom="paragraph">
                  <wp:posOffset>83820</wp:posOffset>
                </wp:positionV>
                <wp:extent cx="838200" cy="152400"/>
                <wp:effectExtent l="0" t="0" r="76200" b="76200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11B64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6.6pt" to="295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693A2AB6" wp14:editId="77857FA0">
                <wp:simplePos x="0" y="0"/>
                <wp:positionH relativeFrom="column">
                  <wp:posOffset>2911474</wp:posOffset>
                </wp:positionH>
                <wp:positionV relativeFrom="paragraph">
                  <wp:posOffset>52705</wp:posOffset>
                </wp:positionV>
                <wp:extent cx="0" cy="152400"/>
                <wp:effectExtent l="76200" t="0" r="57150" b="5715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040F1" id="Egyenes összekötő 11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9.25pt,4.15pt" to="229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">
                <v:stroke endarrow="block"/>
              </v:line>
            </w:pict>
          </mc:Fallback>
        </mc:AlternateContent>
      </w:r>
    </w:p>
    <w:p w:rsidR="00CF1EF3" w:rsidRPr="003E74CD" w:rsidRDefault="00CF1EF3" w:rsidP="00CF1EF3">
      <w:pPr>
        <w:jc w:val="center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                               jegyző                  aljegyző</w:t>
      </w:r>
    </w:p>
    <w:p w:rsidR="00CF1EF3" w:rsidRPr="003E74CD" w:rsidRDefault="00CF1EF3" w:rsidP="00CF1EF3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1276" wp14:editId="1A972418">
                <wp:simplePos x="0" y="0"/>
                <wp:positionH relativeFrom="column">
                  <wp:posOffset>2911475</wp:posOffset>
                </wp:positionH>
                <wp:positionV relativeFrom="paragraph">
                  <wp:posOffset>37465</wp:posOffset>
                </wp:positionV>
                <wp:extent cx="1828800" cy="533400"/>
                <wp:effectExtent l="0" t="0" r="76200" b="76200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1C9D" id="Egyenes összekötő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373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05D6C" wp14:editId="2D1CD49F">
                <wp:simplePos x="0" y="0"/>
                <wp:positionH relativeFrom="column">
                  <wp:posOffset>2911475</wp:posOffset>
                </wp:positionH>
                <wp:positionV relativeFrom="paragraph">
                  <wp:posOffset>37465</wp:posOffset>
                </wp:positionV>
                <wp:extent cx="762000" cy="609600"/>
                <wp:effectExtent l="0" t="0" r="76200" b="5715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5939" id="Egyenes összekötő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8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5B02D" wp14:editId="49149513">
                <wp:simplePos x="0" y="0"/>
                <wp:positionH relativeFrom="column">
                  <wp:posOffset>930275</wp:posOffset>
                </wp:positionH>
                <wp:positionV relativeFrom="paragraph">
                  <wp:posOffset>37465</wp:posOffset>
                </wp:positionV>
                <wp:extent cx="1981200" cy="609600"/>
                <wp:effectExtent l="38100" t="0" r="19050" b="7620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338C2" id="Egyenes összekötő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 wp14:anchorId="35A7D4DE" wp14:editId="029E0FC2">
                <wp:simplePos x="0" y="0"/>
                <wp:positionH relativeFrom="column">
                  <wp:posOffset>2911474</wp:posOffset>
                </wp:positionH>
                <wp:positionV relativeFrom="paragraph">
                  <wp:posOffset>37465</wp:posOffset>
                </wp:positionV>
                <wp:extent cx="0" cy="609600"/>
                <wp:effectExtent l="76200" t="0" r="57150" b="571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6CB89" id="Egyenes összekötő 7" o:spid="_x0000_s1026" style="position:absolute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">
                <v:stroke endarrow="block"/>
              </v:line>
            </w:pict>
          </mc:Fallback>
        </mc:AlternateContent>
      </w:r>
    </w:p>
    <w:p w:rsidR="00CF1EF3" w:rsidRPr="003E74CD" w:rsidRDefault="00CF1EF3" w:rsidP="00CF1EF3">
      <w:pPr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w w:val="50"/>
          <w:position w:val="-6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  szociális ügyintéző             adóügyi ügyintéző           pénzügyi          építésügyi    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ügyintéző          </w:t>
      </w:r>
      <w:proofErr w:type="spellStart"/>
      <w:r w:rsidRPr="003E74CD">
        <w:rPr>
          <w:rFonts w:ascii="Times New Roman" w:hAnsi="Times New Roman"/>
          <w:sz w:val="24"/>
          <w:szCs w:val="24"/>
        </w:rPr>
        <w:t>ügyintéző</w:t>
      </w:r>
      <w:proofErr w:type="spellEnd"/>
      <w:r w:rsidRPr="003E74CD">
        <w:rPr>
          <w:rFonts w:ascii="Times New Roman" w:hAnsi="Times New Roman"/>
          <w:sz w:val="24"/>
          <w:szCs w:val="24"/>
        </w:rPr>
        <w:t xml:space="preserve">      </w:t>
      </w:r>
      <w:r w:rsidRPr="003E74CD">
        <w:rPr>
          <w:rFonts w:ascii="Times New Roman" w:hAnsi="Times New Roman"/>
          <w:sz w:val="24"/>
          <w:szCs w:val="24"/>
        </w:rPr>
        <w:tab/>
        <w:t xml:space="preserve">   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bCs/>
          <w:sz w:val="24"/>
          <w:szCs w:val="24"/>
          <w:u w:val="single"/>
        </w:rPr>
        <w:t>10./Vagyonnyilatkozat tételi kötelezettség:</w:t>
      </w:r>
      <w:r w:rsidRPr="003E74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74CD">
        <w:rPr>
          <w:rFonts w:ascii="Times New Roman" w:hAnsi="Times New Roman"/>
          <w:sz w:val="24"/>
          <w:szCs w:val="24"/>
        </w:rPr>
        <w:t>a polgármesteri hivatalban a jegyzőnek, aljegyzőnek kell vagyonnyilatkozat tételi kötelezettségnek eleget tennie.</w:t>
      </w:r>
    </w:p>
    <w:p w:rsidR="00CF1EF3" w:rsidRPr="003E74CD" w:rsidRDefault="00CF1EF3" w:rsidP="00CF1EF3">
      <w:pPr>
        <w:ind w:left="-851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11./ A polgármesteri hivatalhoz nincs rendelve más költségvetési szerv.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b/>
          <w:bCs/>
          <w:sz w:val="24"/>
          <w:szCs w:val="24"/>
        </w:rPr>
        <w:t>V.</w:t>
      </w:r>
    </w:p>
    <w:p w:rsidR="00CF1EF3" w:rsidRPr="003E74CD" w:rsidRDefault="00CF1EF3" w:rsidP="00CF1E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b/>
          <w:bCs/>
          <w:sz w:val="24"/>
          <w:szCs w:val="24"/>
        </w:rPr>
        <w:t>Egyéb működési szabályok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jegyző és a polgármester köteles egymást tájékoztatni a polgármesteri hivatal működésével kapcsolatos minden lényeges információról az irányítói és vezetői jogkör megalapozottabb és teljesebb gyakorlása érdekében.</w:t>
      </w: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 polgármesteri hivatal minden dolgozója, továbbá a polgármester és a jegyző is köteles az általa végrehajtott pénzügyi, vagyoni kihatású megrendelések, szerződések, megállapodások, kötelezettségvállalások egy példányát a pénzügyi csoportnak nyilvántartás és a szükséges intézkedések megtétele érdekében átadni.</w:t>
      </w:r>
    </w:p>
    <w:p w:rsidR="00CF1EF3" w:rsidRPr="003E74CD" w:rsidRDefault="00CF1EF3" w:rsidP="00CF1EF3">
      <w:pPr>
        <w:jc w:val="both"/>
        <w:rPr>
          <w:rFonts w:ascii="Times New Roman" w:hAnsi="Times New Roman"/>
          <w:spacing w:val="-20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>Az ügyrendhez kapcsolódó, azzal összefüggő függelékek, belső szabályzatok, egyéb dokumentumok naprakész vezetéséről, a jogszabályoknak megfelelő hatályban tartásáról a jegyző gondoskodik, a pénzügyi gazdálkodási szabályzatok esetében a pénzügyi csoport útján. A polgármesteri hivatal vonatkozó belső szabályzatait - azok elfogadását követő 8 napon belül - a dolgozó köteles megismerni, és ezt a tényt aláírásával igazolni. A szabályzatokban foglaltakat a polgármesteri hivatal minden dolgozója köteles betartani és betartatni.</w:t>
      </w: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lastRenderedPageBreak/>
        <w:t>A polgármesteri hivatal működésével és gazdálkodásával kapcsolatos egyéb szabályokat a mindenkor hatályos utasítások és belső szabályzatok tartalmazzák.</w:t>
      </w:r>
    </w:p>
    <w:p w:rsidR="00CF1EF3" w:rsidRPr="003E74CD" w:rsidRDefault="00CF1EF3" w:rsidP="00CF1EF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1EF3" w:rsidRPr="004127C9" w:rsidRDefault="00CF1EF3" w:rsidP="00CF1EF3">
      <w:pPr>
        <w:jc w:val="center"/>
        <w:rPr>
          <w:rFonts w:ascii="Times New Roman" w:hAnsi="Times New Roman"/>
          <w:b/>
          <w:sz w:val="24"/>
          <w:szCs w:val="24"/>
        </w:rPr>
      </w:pPr>
      <w:r w:rsidRPr="004127C9">
        <w:rPr>
          <w:rFonts w:ascii="Times New Roman" w:hAnsi="Times New Roman"/>
          <w:b/>
          <w:sz w:val="24"/>
          <w:szCs w:val="24"/>
        </w:rPr>
        <w:t>VI.</w:t>
      </w:r>
    </w:p>
    <w:p w:rsidR="00CF1EF3" w:rsidRPr="004127C9" w:rsidRDefault="00CF1EF3" w:rsidP="00CF1EF3">
      <w:pPr>
        <w:jc w:val="center"/>
        <w:rPr>
          <w:rFonts w:ascii="Times New Roman" w:hAnsi="Times New Roman"/>
          <w:b/>
          <w:sz w:val="24"/>
          <w:szCs w:val="24"/>
        </w:rPr>
      </w:pPr>
      <w:r w:rsidRPr="004127C9">
        <w:rPr>
          <w:rFonts w:ascii="Times New Roman" w:hAnsi="Times New Roman"/>
          <w:b/>
          <w:sz w:val="24"/>
          <w:szCs w:val="24"/>
        </w:rPr>
        <w:t>Záró rendelkezések</w:t>
      </w:r>
    </w:p>
    <w:p w:rsidR="00CF1EF3" w:rsidRPr="004127C9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4127C9">
        <w:rPr>
          <w:rFonts w:ascii="Times New Roman" w:hAnsi="Times New Roman"/>
          <w:sz w:val="24"/>
          <w:szCs w:val="24"/>
        </w:rPr>
        <w:t>1./ Ez a szabályzat a kihirdetését követő napon lép hatályba.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2./ A Polgármesteri Hivatal Szervezeti és Működési Szabályzatát az Önkormányzat    Szervezeti és Működési Szabályzatának mellékleteként kell kezelni. </w:t>
      </w:r>
    </w:p>
    <w:p w:rsidR="00CF1EF3" w:rsidRPr="003E74CD" w:rsidRDefault="00CF1EF3" w:rsidP="00CF1EF3">
      <w:pPr>
        <w:jc w:val="both"/>
        <w:rPr>
          <w:rFonts w:ascii="Times New Roman" w:hAnsi="Times New Roman"/>
          <w:sz w:val="24"/>
          <w:szCs w:val="24"/>
        </w:rPr>
      </w:pPr>
      <w:r w:rsidRPr="003E74CD">
        <w:rPr>
          <w:rFonts w:ascii="Times New Roman" w:hAnsi="Times New Roman"/>
          <w:sz w:val="24"/>
          <w:szCs w:val="24"/>
        </w:rPr>
        <w:t xml:space="preserve">3./ A szabályzatban foglaltak </w:t>
      </w:r>
      <w:r>
        <w:rPr>
          <w:rFonts w:ascii="Times New Roman" w:hAnsi="Times New Roman"/>
          <w:sz w:val="24"/>
          <w:szCs w:val="24"/>
        </w:rPr>
        <w:t>betartatásáért</w:t>
      </w:r>
      <w:r w:rsidRPr="003E74CD">
        <w:rPr>
          <w:rFonts w:ascii="Times New Roman" w:hAnsi="Times New Roman"/>
          <w:sz w:val="24"/>
          <w:szCs w:val="24"/>
        </w:rPr>
        <w:t xml:space="preserve"> a jegyző felelős. </w:t>
      </w:r>
    </w:p>
    <w:p w:rsidR="00CF1EF3" w:rsidRPr="009D668E" w:rsidRDefault="00CF1EF3" w:rsidP="00CF1EF3">
      <w:r>
        <w:br w:type="page"/>
      </w:r>
    </w:p>
    <w:p w:rsidR="00791249" w:rsidRDefault="00791249"/>
    <w:sectPr w:rsidR="00791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5B1"/>
    <w:multiLevelType w:val="hybridMultilevel"/>
    <w:tmpl w:val="722CA1C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CE15D6"/>
    <w:multiLevelType w:val="hybridMultilevel"/>
    <w:tmpl w:val="4B60019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042D6"/>
    <w:multiLevelType w:val="hybridMultilevel"/>
    <w:tmpl w:val="9BCE99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30B4A"/>
    <w:multiLevelType w:val="hybridMultilevel"/>
    <w:tmpl w:val="779067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3589"/>
    <w:multiLevelType w:val="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B66733"/>
    <w:multiLevelType w:val="hybridMultilevel"/>
    <w:tmpl w:val="95E6FC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3"/>
    <w:rsid w:val="00791249"/>
    <w:rsid w:val="00C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5457"/>
  <w15:chartTrackingRefBased/>
  <w15:docId w15:val="{C1027EC2-B0E0-4CAF-8E2D-8FFEEB0B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E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zokeresz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1</cp:revision>
  <dcterms:created xsi:type="dcterms:W3CDTF">2019-12-09T09:02:00Z</dcterms:created>
  <dcterms:modified xsi:type="dcterms:W3CDTF">2019-12-09T09:02:00Z</dcterms:modified>
</cp:coreProperties>
</file>