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47" w:rsidRDefault="00A81C47" w:rsidP="00A81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1. számú melléklet</w:t>
      </w:r>
    </w:p>
    <w:p w:rsidR="00A81C47" w:rsidRPr="00FE25B3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Pr="00FE25B3" w:rsidRDefault="00A81C47" w:rsidP="00A8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Kuncsorba </w:t>
      </w:r>
      <w:r w:rsidRPr="00FE25B3">
        <w:rPr>
          <w:rFonts w:ascii="Times New Roman" w:hAnsi="Times New Roman" w:cs="Times New Roman"/>
          <w:b/>
          <w:sz w:val="24"/>
          <w:szCs w:val="24"/>
          <w:u w:val="single"/>
        </w:rPr>
        <w:t xml:space="preserve">Községi Önkormányzat által ellátott kötelező és önként vállalt önkormányzati feladatok a kormányzati </w:t>
      </w:r>
      <w:proofErr w:type="gramStart"/>
      <w:r w:rsidRPr="00FE25B3">
        <w:rPr>
          <w:rFonts w:ascii="Times New Roman" w:hAnsi="Times New Roman" w:cs="Times New Roman"/>
          <w:b/>
          <w:sz w:val="24"/>
          <w:szCs w:val="24"/>
          <w:u w:val="single"/>
        </w:rPr>
        <w:t>funkciók</w:t>
      </w:r>
      <w:proofErr w:type="gramEnd"/>
      <w:r w:rsidRPr="00FE2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rendje szerint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011130 Önkormányzatok és önkormányzati hivatalok jogalkotó és általános igazgatási tevékenysége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>013320 Köztemető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25B3">
        <w:rPr>
          <w:rFonts w:ascii="Times New Roman" w:hAnsi="Times New Roman" w:cs="Times New Roman"/>
          <w:sz w:val="24"/>
          <w:szCs w:val="24"/>
        </w:rPr>
        <w:t xml:space="preserve">fenntartás és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25B3">
        <w:rPr>
          <w:rFonts w:ascii="Times New Roman" w:hAnsi="Times New Roman" w:cs="Times New Roman"/>
          <w:sz w:val="24"/>
          <w:szCs w:val="24"/>
        </w:rPr>
        <w:t xml:space="preserve">működtetés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013350 Az önkormányzati vagyonnal való gazdálkodással kapcsolatos feladatok 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013360 Más szerv részére végzett pénzügyi-gazdálkodási, üzemeltetési, egyéb szolgáltatások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013370 Informatikai fejlesztések, szolgáltatások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013390 Egyéb kiegészítő szolgáltatások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016010 Országgyűlési, önkormányzati és európai parlamenti képviselőválasztásokhoz kapcsolódó tevékenységek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016020 Országos és helyi népszavazással kapcsolatos tevékenységek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016080 Kiemelt állami és önkormányzati rendezvények 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017010 Államadóssággal kapcsolatos </w:t>
      </w:r>
      <w:proofErr w:type="gramStart"/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tranzakciók</w:t>
      </w:r>
      <w:proofErr w:type="gramEnd"/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018010 Önkormányzatok elszámolásai a központi költségvetéssel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018020 Központi költségvetési befizetések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018040 Elkülönített állami pénzalapok bevételei államháztartáson belülről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022010 Polgári honvédelem ágazati feladatai, a lakosság felkészítése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031030 Közterület rendjének fenntartása 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041231 Rövid időtartamú közfoglalkoztatás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041232 Start-munka program – Téli közfoglalkoztatás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041233 Hosszabb időtartamú közfoglalkoztatás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041237 Közfoglalkoztatási mintaprogram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042110 Mezőgazdaság igazgatása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042130 Növénytermesztés, állattenyésztés és kapcsolódó szolgáltatások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045120 Út, autópálya építése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045160 Közutak, hidak, alagutak üzemeltetése, fenntartása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047410 Ár-és belvízvédelemmel összefüggő tevékenységek 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051030 Nem veszélyes (települési) hulladék vegyes (ömlesztett) begyűjtése, szállítása, átrakása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061030 Lakáshoz jutást segítő támogatások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062010 Településfejlesztés igazgatása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064010 Közvilágítás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066010 Zöldterület-kezelés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066020 Város-, községszolgáltatási egyéb szolgáltatások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072111 Háziorvosi alapellátás 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072312 Fogorvosi ügyeleti ellátás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074031 Család és nővédelmi egészségügyi </w:t>
      </w:r>
      <w:r>
        <w:rPr>
          <w:rFonts w:ascii="Times New Roman" w:hAnsi="Times New Roman" w:cs="Times New Roman"/>
          <w:sz w:val="24"/>
          <w:szCs w:val="24"/>
        </w:rPr>
        <w:t>gondozás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074032 </w:t>
      </w:r>
      <w:proofErr w:type="gramStart"/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Ifjúság-egészségügyi gondozás</w:t>
      </w:r>
      <w:proofErr w:type="gramEnd"/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081030 Sportlétesítmények működtetése és fejlesztése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081041 Versenysport- és utánpótlás-nevelési tevékenység és támogatása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>081045 Szabadidősport- (rekreációs sport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25B3">
        <w:rPr>
          <w:rFonts w:ascii="Times New Roman" w:hAnsi="Times New Roman" w:cs="Times New Roman"/>
          <w:sz w:val="24"/>
          <w:szCs w:val="24"/>
        </w:rPr>
        <w:t xml:space="preserve">) tevékenység és támogatása 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082042 Könyvtári állomány gyarapítása, nyilvántartása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082044 Könyvtári szolgáltatások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082091 Közművelődés – közösségi és társadalmi részvétel fejlesztése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082092 Közművelődés – hagyományos közösségi kulturális értékek gondozása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082093 Közművelődés – egész életre kiterjedő tanulás, amatőr </w:t>
      </w:r>
      <w:r>
        <w:rPr>
          <w:rFonts w:ascii="Times New Roman" w:hAnsi="Times New Roman" w:cs="Times New Roman"/>
          <w:sz w:val="24"/>
          <w:szCs w:val="24"/>
        </w:rPr>
        <w:t>művészetek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082094 Közművelődés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25B3">
        <w:rPr>
          <w:rFonts w:ascii="Times New Roman" w:hAnsi="Times New Roman" w:cs="Times New Roman"/>
          <w:sz w:val="24"/>
          <w:szCs w:val="24"/>
        </w:rPr>
        <w:t xml:space="preserve"> kulturális alapú gazdaság</w:t>
      </w:r>
      <w:r>
        <w:rPr>
          <w:rFonts w:ascii="Times New Roman" w:hAnsi="Times New Roman" w:cs="Times New Roman"/>
          <w:sz w:val="24"/>
          <w:szCs w:val="24"/>
        </w:rPr>
        <w:t>fejlesztés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084031 Civil szervezetk működési támogatása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086020 Helyi, térségi közösségi tér biztosítása, működtetése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086090 Egyéb szabadidős szolgáltatás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096015 Gyermekétkeztetés köznevelési intézményben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102031 Idősek nappali ellátása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102040 Időskorral összefüggő pénzbeli ellátások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103010 Elhunyt személyek </w:t>
      </w:r>
      <w:proofErr w:type="spellStart"/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hátramaradottainak</w:t>
      </w:r>
      <w:proofErr w:type="spellEnd"/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pénzbeli ellátása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104037 Intézményen kívüli gyermekétkeztetés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 xml:space="preserve">104042 Család és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E25B3">
        <w:rPr>
          <w:rFonts w:ascii="Times New Roman" w:hAnsi="Times New Roman" w:cs="Times New Roman"/>
          <w:sz w:val="24"/>
          <w:szCs w:val="24"/>
        </w:rPr>
        <w:t>yermekjóléti szolgáltatások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104051 Gyermekvédelmi pénzbeli és természetbeni ellátások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104052 Családtámogatások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106020 Lakásfenntartással, lakhatással összefüggő ellátások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107051 Szociális étkeztetés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107052 Házi segítségnyújtás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107053 Jelzőrendszeres házi segítségnyújtás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B3">
        <w:rPr>
          <w:rFonts w:ascii="Times New Roman" w:hAnsi="Times New Roman" w:cs="Times New Roman"/>
          <w:sz w:val="24"/>
          <w:szCs w:val="24"/>
        </w:rPr>
        <w:t>107054 Családsegítés</w:t>
      </w:r>
    </w:p>
    <w:p w:rsidR="00A81C47" w:rsidRPr="002F4069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107060 Egyéb szociális pénzbeli és természetbeni ellátások, támogatások</w:t>
      </w:r>
    </w:p>
    <w:p w:rsidR="00A81C47" w:rsidRPr="00FE25B3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81C47" w:rsidRPr="00FE25B3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Pr="00FE25B3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A81C47" w:rsidRPr="00B67263" w:rsidRDefault="00A81C47" w:rsidP="00A81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B67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lastRenderedPageBreak/>
        <w:t>2. számú melléklet</w:t>
      </w:r>
    </w:p>
    <w:p w:rsidR="00A81C47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81C47" w:rsidRPr="00BB5B3C" w:rsidRDefault="00A81C47" w:rsidP="00A8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3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</w:t>
      </w:r>
      <w:r w:rsidRPr="00BB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6F7F">
        <w:rPr>
          <w:rFonts w:ascii="Times New Roman" w:hAnsi="Times New Roman" w:cs="Times New Roman"/>
          <w:b/>
          <w:sz w:val="24"/>
          <w:szCs w:val="24"/>
          <w:u w:val="single"/>
        </w:rPr>
        <w:t xml:space="preserve">átruházott hatáskörei és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Pénzügyi és Ügyrendi B</w:t>
      </w:r>
      <w:r w:rsidRPr="008D6F7F">
        <w:rPr>
          <w:rFonts w:ascii="Times New Roman" w:hAnsi="Times New Roman" w:cs="Times New Roman"/>
          <w:b/>
          <w:sz w:val="24"/>
          <w:szCs w:val="24"/>
          <w:u w:val="single"/>
        </w:rPr>
        <w:t>izottság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6F7F">
        <w:rPr>
          <w:rFonts w:ascii="Times New Roman" w:hAnsi="Times New Roman" w:cs="Times New Roman"/>
          <w:b/>
          <w:sz w:val="24"/>
          <w:szCs w:val="24"/>
          <w:u w:val="single"/>
        </w:rPr>
        <w:t>feladatai</w:t>
      </w:r>
    </w:p>
    <w:p w:rsidR="00A81C47" w:rsidRPr="008D6F7F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47" w:rsidRDefault="00A81C47" w:rsidP="00A81C4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6EA">
        <w:rPr>
          <w:rFonts w:ascii="Times New Roman" w:hAnsi="Times New Roman" w:cs="Times New Roman"/>
          <w:sz w:val="24"/>
          <w:szCs w:val="24"/>
        </w:rPr>
        <w:t>A polgármesterre átruházott hatáskörök</w:t>
      </w:r>
    </w:p>
    <w:p w:rsidR="00A81C47" w:rsidRPr="00BF16EA" w:rsidRDefault="00A81C47" w:rsidP="00A81C47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1C47" w:rsidRPr="008D6F7F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Pr="008D6F7F">
        <w:rPr>
          <w:rFonts w:ascii="Times New Roman" w:hAnsi="Times New Roman" w:cs="Times New Roman"/>
          <w:sz w:val="24"/>
          <w:szCs w:val="24"/>
        </w:rPr>
        <w:t>dönt:</w:t>
      </w:r>
    </w:p>
    <w:p w:rsidR="00A81C47" w:rsidRDefault="00A81C47" w:rsidP="00A81C4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F16EA">
        <w:rPr>
          <w:rFonts w:ascii="Times New Roman" w:hAnsi="Times New Roman" w:cs="Times New Roman"/>
          <w:sz w:val="24"/>
          <w:szCs w:val="24"/>
        </w:rPr>
        <w:t>pénzbeli és természetben nyújtott szociális és gyermekvédelmi ellátásokról, illetve a jogosulatlan felvétel visszafizetéséről,</w:t>
      </w:r>
    </w:p>
    <w:p w:rsidR="00A81C47" w:rsidRDefault="00A81C47" w:rsidP="00A81C4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Önkormányzat tulajdonában lévő közterületek filmforgatási célú igénybevételéről szóló </w:t>
      </w:r>
      <w:r w:rsidRPr="00F838BC">
        <w:rPr>
          <w:rFonts w:ascii="Times New Roman" w:hAnsi="Times New Roman" w:cs="Times New Roman"/>
          <w:sz w:val="24"/>
          <w:szCs w:val="24"/>
        </w:rPr>
        <w:t>önkormányzati rendeletben külön nevesített kérdéskö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838BC">
        <w:rPr>
          <w:rFonts w:ascii="Times New Roman" w:hAnsi="Times New Roman" w:cs="Times New Roman"/>
          <w:sz w:val="24"/>
          <w:szCs w:val="24"/>
        </w:rPr>
        <w:t>ben,</w:t>
      </w:r>
    </w:p>
    <w:p w:rsidR="00A81C47" w:rsidRDefault="00A81C47" w:rsidP="00A81C4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C">
        <w:rPr>
          <w:rFonts w:ascii="Times New Roman" w:hAnsi="Times New Roman" w:cs="Times New Roman"/>
          <w:sz w:val="24"/>
          <w:szCs w:val="24"/>
        </w:rPr>
        <w:t xml:space="preserve">az önkormányzati képviselet, mint megbízás tárgyában, </w:t>
      </w:r>
    </w:p>
    <w:p w:rsidR="00A81C47" w:rsidRPr="00F838BC" w:rsidRDefault="00A81C47" w:rsidP="00A81C4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C">
        <w:rPr>
          <w:rFonts w:ascii="Times New Roman" w:hAnsi="Times New Roman" w:cs="Times New Roman"/>
          <w:sz w:val="24"/>
          <w:szCs w:val="24"/>
        </w:rPr>
        <w:t>a mindenkori költségvetésről szóló rendeletben meghatározott kérdéskörökben.</w:t>
      </w:r>
    </w:p>
    <w:p w:rsidR="00A81C47" w:rsidRPr="008D6F7F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47" w:rsidRDefault="00A81C47" w:rsidP="00A81C4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és Ügyrendi Bizottság feladatai</w:t>
      </w:r>
    </w:p>
    <w:p w:rsidR="00A81C47" w:rsidRPr="00F838BC" w:rsidRDefault="00A81C47" w:rsidP="00A81C47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és Ügyrendi Bizottság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838BC">
        <w:rPr>
          <w:rFonts w:ascii="Times New Roman" w:hAnsi="Times New Roman" w:cs="Times New Roman"/>
          <w:sz w:val="24"/>
          <w:szCs w:val="24"/>
        </w:rPr>
        <w:t>özreműködik az Önkormányzat költségvetésének összeállításában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 költségvetési javaslat és a végrehajtásáról szóló féléves, éves beszámolók tervezeteit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838BC">
        <w:rPr>
          <w:rFonts w:ascii="Times New Roman" w:hAnsi="Times New Roman" w:cs="Times New Roman"/>
          <w:sz w:val="24"/>
          <w:szCs w:val="24"/>
        </w:rPr>
        <w:t>öltségvetés, zárszámadás, évközi módosításokra vonatkozó előterjesztések a Bizottság állásfoglalásával nyújthatók be a Képviselő-testületnek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38BC">
        <w:rPr>
          <w:rFonts w:ascii="Times New Roman" w:hAnsi="Times New Roman" w:cs="Times New Roman"/>
          <w:sz w:val="24"/>
          <w:szCs w:val="24"/>
        </w:rPr>
        <w:t>igyelemmel kíséri a költségvetési bevételek alakulását, különös tekintettel a saját bevételre, a vagyonváltozás alakulását, értékeli az azt előidéző okokat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izsgálja a hitelfelvétel indokait és gazdasági megalapozottságát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 vállalkozásokban való önkormányzati részvételt kezdeményező előterjesztéseket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838BC">
        <w:rPr>
          <w:rFonts w:ascii="Times New Roman" w:hAnsi="Times New Roman" w:cs="Times New Roman"/>
          <w:sz w:val="24"/>
          <w:szCs w:val="24"/>
        </w:rPr>
        <w:t>llenőrzi az önkormányzati gazdálkodás szabályszerűségét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838BC">
        <w:rPr>
          <w:rFonts w:ascii="Times New Roman" w:hAnsi="Times New Roman" w:cs="Times New Roman"/>
          <w:sz w:val="24"/>
          <w:szCs w:val="24"/>
        </w:rPr>
        <w:t xml:space="preserve">első ellenőrzésekben vehet részt az önkormányzati intézményekben és a </w:t>
      </w:r>
      <w:proofErr w:type="spellStart"/>
      <w:r w:rsidRPr="00F838BC">
        <w:rPr>
          <w:rFonts w:ascii="Times New Roman" w:hAnsi="Times New Roman" w:cs="Times New Roman"/>
          <w:sz w:val="24"/>
          <w:szCs w:val="24"/>
        </w:rPr>
        <w:t>Tiszatenyői</w:t>
      </w:r>
      <w:proofErr w:type="spellEnd"/>
      <w:r w:rsidRPr="00F838BC">
        <w:rPr>
          <w:rFonts w:ascii="Times New Roman" w:hAnsi="Times New Roman" w:cs="Times New Roman"/>
          <w:sz w:val="24"/>
          <w:szCs w:val="24"/>
        </w:rPr>
        <w:t xml:space="preserve"> Közös Önkormányzati Hivatalban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38BC">
        <w:rPr>
          <w:rFonts w:ascii="Times New Roman" w:hAnsi="Times New Roman" w:cs="Times New Roman"/>
          <w:sz w:val="24"/>
          <w:szCs w:val="24"/>
        </w:rPr>
        <w:t>igyelemmel kíséri az önkormányzati adópolitika érvényesülését, az adóbehajtási tevékenység hatékonyságát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az intézményalapításra, átszervezésre, megszüntetésre vonatkozó előterjesztéseket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838BC">
        <w:rPr>
          <w:rFonts w:ascii="Times New Roman" w:hAnsi="Times New Roman" w:cs="Times New Roman"/>
          <w:sz w:val="24"/>
          <w:szCs w:val="24"/>
        </w:rPr>
        <w:t>avaslatot tesz a polgármester, alpolgármester illetményére, bérfejlesztésére és külön juttatásaira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838BC">
        <w:rPr>
          <w:rFonts w:ascii="Times New Roman" w:hAnsi="Times New Roman" w:cs="Times New Roman"/>
          <w:sz w:val="24"/>
          <w:szCs w:val="24"/>
        </w:rPr>
        <w:t>efolytatja a polgármester elleni fegyelmi vizsgálatot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838BC">
        <w:rPr>
          <w:rFonts w:ascii="Times New Roman" w:hAnsi="Times New Roman" w:cs="Times New Roman"/>
          <w:sz w:val="24"/>
          <w:szCs w:val="24"/>
        </w:rPr>
        <w:t xml:space="preserve">ivizsgálja a polgármester, a települési képviselők, a </w:t>
      </w:r>
      <w:r>
        <w:rPr>
          <w:rFonts w:ascii="Times New Roman" w:hAnsi="Times New Roman" w:cs="Times New Roman"/>
          <w:sz w:val="24"/>
          <w:szCs w:val="24"/>
        </w:rPr>
        <w:t>Képviselő-testület b</w:t>
      </w:r>
      <w:r w:rsidRPr="00F838BC">
        <w:rPr>
          <w:rFonts w:ascii="Times New Roman" w:hAnsi="Times New Roman" w:cs="Times New Roman"/>
          <w:sz w:val="24"/>
          <w:szCs w:val="24"/>
        </w:rPr>
        <w:t>izottságának nem képviselő tagjával szemben fennálló összeférhetetlenséget, megállapításait a Képviselő-testület elé terjeszti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838BC">
        <w:rPr>
          <w:rFonts w:ascii="Times New Roman" w:hAnsi="Times New Roman" w:cs="Times New Roman"/>
          <w:sz w:val="24"/>
          <w:szCs w:val="24"/>
        </w:rPr>
        <w:t>efolytatja a polgármester, a települési képviselők és hozzátartozóik vagyonnyilatkozatával kapcsolatos eljárást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838BC">
        <w:rPr>
          <w:rFonts w:ascii="Times New Roman" w:hAnsi="Times New Roman" w:cs="Times New Roman"/>
          <w:sz w:val="24"/>
          <w:szCs w:val="24"/>
        </w:rPr>
        <w:t>avaslatot tesz a Képviselő-testület hatáskörébe tartozó személyi kérdésekben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Pr="003507D3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véleményt nyilvánít </w:t>
      </w:r>
      <w:r w:rsidRPr="003507D3">
        <w:rPr>
          <w:rFonts w:ascii="Times New Roman" w:hAnsi="Times New Roman" w:cs="Times New Roman"/>
          <w:sz w:val="24"/>
          <w:szCs w:val="24"/>
        </w:rPr>
        <w:t>a díszpolgári cím adományozására tett javaslatról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838BC">
        <w:rPr>
          <w:rFonts w:ascii="Times New Roman" w:hAnsi="Times New Roman" w:cs="Times New Roman"/>
          <w:sz w:val="24"/>
          <w:szCs w:val="24"/>
        </w:rPr>
        <w:t>ebonyolítja a Képviselő-testület hatáskörébe tartozó titkos szavazást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az önkormányzati társulási megállapodásokat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F838BC">
        <w:rPr>
          <w:rFonts w:ascii="Times New Roman" w:hAnsi="Times New Roman" w:cs="Times New Roman"/>
          <w:sz w:val="24"/>
          <w:szCs w:val="24"/>
        </w:rPr>
        <w:t>rtékeli és ellenőrzi a településfejlesztésre, településüzemeltetésre vonatkozó terveket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47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38BC">
        <w:rPr>
          <w:rFonts w:ascii="Times New Roman" w:hAnsi="Times New Roman" w:cs="Times New Roman"/>
          <w:sz w:val="24"/>
          <w:szCs w:val="24"/>
        </w:rPr>
        <w:t>igyelemmel kíséri a foglalkoztatottság alakulását, a munkanélküliség helyzetét, indokolt esetben intézkedést kezdeményez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1C47" w:rsidRPr="003507D3" w:rsidRDefault="00A81C47" w:rsidP="00A81C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D3">
        <w:rPr>
          <w:rFonts w:ascii="Times New Roman" w:hAnsi="Times New Roman" w:cs="Times New Roman"/>
          <w:sz w:val="24"/>
          <w:szCs w:val="24"/>
        </w:rPr>
        <w:t>évente értékeli munkáj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507D3">
        <w:rPr>
          <w:rFonts w:ascii="Times New Roman" w:hAnsi="Times New Roman" w:cs="Times New Roman"/>
          <w:sz w:val="24"/>
          <w:szCs w:val="24"/>
        </w:rPr>
        <w:t>t és arról az elnök a Képviselő-testületnek beszámol.</w:t>
      </w:r>
    </w:p>
    <w:p w:rsidR="00A81C47" w:rsidRDefault="00A81C47" w:rsidP="00A81C47">
      <w:pPr>
        <w:autoSpaceDE w:val="0"/>
        <w:autoSpaceDN w:val="0"/>
        <w:adjustRightInd w:val="0"/>
        <w:ind w:firstLine="2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A81C47" w:rsidRDefault="00A81C47" w:rsidP="00A81C47">
      <w:pPr>
        <w:autoSpaceDE w:val="0"/>
        <w:autoSpaceDN w:val="0"/>
        <w:adjustRightInd w:val="0"/>
        <w:ind w:firstLine="2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A81C47" w:rsidRPr="004E041B" w:rsidRDefault="00A81C47" w:rsidP="00A81C47">
      <w:pPr>
        <w:autoSpaceDE w:val="0"/>
        <w:autoSpaceDN w:val="0"/>
        <w:adjustRightInd w:val="0"/>
        <w:ind w:firstLine="2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4E041B">
        <w:rPr>
          <w:rFonts w:ascii="Times New Roman" w:hAnsi="Times New Roman"/>
          <w:b/>
          <w:i/>
          <w:iCs/>
          <w:sz w:val="24"/>
          <w:szCs w:val="24"/>
        </w:rPr>
        <w:t>3. számú melléklet</w:t>
      </w:r>
    </w:p>
    <w:p w:rsidR="00A81C47" w:rsidRDefault="00A81C47" w:rsidP="00A81C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MEGISMERÉSI NYILATKOZAT</w:t>
      </w:r>
    </w:p>
    <w:p w:rsidR="00A81C47" w:rsidRDefault="00A81C47" w:rsidP="00A81C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1C47" w:rsidRDefault="00A81C47" w:rsidP="00A81C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Kuncsorba Község Önkormányzat Szervezeti és Működési Szabályzatában foglaltakat megismertem. Tudomásul veszem, hogy az abban foglaltakat a munkavégzésem során köteles vagyok betartani.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048"/>
        <w:gridCol w:w="2085"/>
        <w:gridCol w:w="1672"/>
        <w:gridCol w:w="2269"/>
      </w:tblGrid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proofErr w:type="spellStart"/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Ssz</w:t>
            </w:r>
            <w:proofErr w:type="spellEnd"/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.</w:t>
            </w:r>
          </w:p>
        </w:tc>
        <w:tc>
          <w:tcPr>
            <w:tcW w:w="3048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Név</w:t>
            </w:r>
          </w:p>
        </w:tc>
        <w:tc>
          <w:tcPr>
            <w:tcW w:w="208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Beosztás</w:t>
            </w:r>
          </w:p>
        </w:tc>
        <w:tc>
          <w:tcPr>
            <w:tcW w:w="1672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Kelt</w:t>
            </w:r>
          </w:p>
        </w:tc>
        <w:tc>
          <w:tcPr>
            <w:tcW w:w="2269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Aláírás</w:t>
            </w: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5.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6.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7.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8.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9.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10.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11.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12.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13.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14.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15.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16.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17.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18.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19.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20.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21.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22.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lastRenderedPageBreak/>
              <w:t>23.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24.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25.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26.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27.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28.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29.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30.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31.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32.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33.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34.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35.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36.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37.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38.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39.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40.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41.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43.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44.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45.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46.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47.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48.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49.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A81C47" w:rsidRPr="009F2653" w:rsidTr="00C15051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A81C47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50.</w:t>
            </w:r>
          </w:p>
        </w:tc>
        <w:tc>
          <w:tcPr>
            <w:tcW w:w="3048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085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672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A81C47" w:rsidRPr="009F2653" w:rsidRDefault="00A81C47" w:rsidP="00C15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</w:tbl>
    <w:p w:rsidR="00A81C47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81C47" w:rsidRPr="00450429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50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számú függelék</w:t>
      </w:r>
    </w:p>
    <w:p w:rsidR="00A81C47" w:rsidRDefault="00A81C47" w:rsidP="00A8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A81C47" w:rsidRDefault="00A81C47" w:rsidP="00A8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A81C47" w:rsidRDefault="00A81C47" w:rsidP="00A8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Kuncsorba Község Képviselő-testületének tagjai</w:t>
      </w: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Rédai János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Ács Gyuláné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bizottsági elnök</w:t>
      </w:r>
    </w:p>
    <w:p w:rsidR="00A81C47" w:rsidRPr="00F665D2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Bana Lajosné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Pr="00F665D2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Gelléné Tokai Erzsébet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alpolgármester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Pr="00F665D2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Szilágyi Mária Éva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Pr="00F665D2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Pr="00F665D2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számú függelék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Kuncsorba Község Képviselő-testülete Pénzügyi és Ügyrendi Bizottságának tagjai</w:t>
      </w:r>
    </w:p>
    <w:p w:rsidR="00A81C47" w:rsidRPr="00F665D2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Ács Gyuláné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bizottsági elnök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Bana Lajosné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Csatári Ferencné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Kerepesi Ádámné 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Szilágyi Mária Éva</w:t>
      </w: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számú függelék</w:t>
      </w:r>
    </w:p>
    <w:p w:rsidR="00A81C47" w:rsidRPr="00187F41" w:rsidRDefault="00A81C47" w:rsidP="00A8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47" w:rsidRDefault="00A81C47" w:rsidP="00A81C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Gelléné Tokai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Erzsébet  </w:t>
      </w:r>
      <w:r w:rsidRPr="0018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alpolgármester</w:t>
      </w:r>
      <w:proofErr w:type="gramEnd"/>
      <w:r w:rsidRPr="0018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munkaköri leírása</w:t>
      </w:r>
      <w:r w:rsidRPr="00187F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A81C47" w:rsidRPr="00187F41" w:rsidRDefault="00A81C47" w:rsidP="00A81C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Pr="00187F41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Magyarország helyi önkormányzat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airól 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szóló 2011. évi CLXXXIX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törvény 74. § (2) bekezdése alapján az alpolgármester a polgármester irányításával látja el feladatait.</w:t>
      </w:r>
      <w:r w:rsidRPr="00187F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81C47" w:rsidRPr="00187F41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Kuncsorba Községi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zervezeti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űködési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Szabályzatáról szóló 5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IV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25.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önkormányzati rendelet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39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§ (2) bekezdése alapján az alábbi feladatok ellátásával bízom meg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81C47" w:rsidRDefault="00A81C47" w:rsidP="00A81C4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8B41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polgármester távollétében ellátja az általános helyettesítést.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B41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helyettesítés során a polgármester nevében jár el, hozott intézkedéseiről, döntéseiről a polgármestert köteles tájékoztatni.</w:t>
      </w:r>
      <w:r w:rsidRPr="008B41E9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A81C47" w:rsidRPr="00046F27" w:rsidRDefault="00A81C47" w:rsidP="00A81C4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8B41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Ellátja mindazokat a feladatokat, amelyekkel a polgármester megbízza. </w:t>
      </w: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A81C47" w:rsidRDefault="00A81C47" w:rsidP="00A8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CF0968" w:rsidRDefault="00CF0968">
      <w:bookmarkStart w:id="0" w:name="_GoBack"/>
      <w:bookmarkEnd w:id="0"/>
    </w:p>
    <w:sectPr w:rsidR="00CF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5B9"/>
    <w:multiLevelType w:val="hybridMultilevel"/>
    <w:tmpl w:val="062AB8DA"/>
    <w:lvl w:ilvl="0" w:tplc="259C220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2E28"/>
    <w:multiLevelType w:val="hybridMultilevel"/>
    <w:tmpl w:val="DEB8F9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12D"/>
    <w:multiLevelType w:val="hybridMultilevel"/>
    <w:tmpl w:val="24DA167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6C5D"/>
    <w:multiLevelType w:val="hybridMultilevel"/>
    <w:tmpl w:val="7B7A68F0"/>
    <w:lvl w:ilvl="0" w:tplc="B58C4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7"/>
    <w:rsid w:val="00A81C47"/>
    <w:rsid w:val="00C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1739-0B6F-46A1-9ECA-5E841C8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C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1008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2019-04-24T09:20:00Z</dcterms:created>
  <dcterms:modified xsi:type="dcterms:W3CDTF">2019-04-24T09:21:00Z</dcterms:modified>
</cp:coreProperties>
</file>