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29" w:rsidRDefault="000B4929" w:rsidP="000B4929">
      <w:pPr>
        <w:spacing w:before="120"/>
        <w:jc w:val="center"/>
      </w:pPr>
      <w:r>
        <w:t xml:space="preserve">2. melléklet a </w:t>
      </w:r>
      <w:r w:rsidRPr="003B519D">
        <w:t>16/2018. (VII. 2.)</w:t>
      </w:r>
      <w:r>
        <w:t xml:space="preserve"> önkormányzati rendelethez</w:t>
      </w:r>
    </w:p>
    <w:p w:rsidR="000B4929" w:rsidRDefault="000B4929" w:rsidP="000B4929">
      <w:pPr>
        <w:ind w:left="360"/>
      </w:pPr>
    </w:p>
    <w:p w:rsidR="000B4929" w:rsidRDefault="000B4929" w:rsidP="000B4929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46250A" wp14:editId="4507E55F">
            <wp:simplePos x="0" y="0"/>
            <wp:positionH relativeFrom="column">
              <wp:align>center</wp:align>
            </wp:positionH>
            <wp:positionV relativeFrom="paragraph">
              <wp:posOffset>10160</wp:posOffset>
            </wp:positionV>
            <wp:extent cx="5579745" cy="8093710"/>
            <wp:effectExtent l="19050" t="19050" r="20955" b="21590"/>
            <wp:wrapTight wrapText="bothSides">
              <wp:wrapPolygon edited="0">
                <wp:start x="-74" y="-51"/>
                <wp:lineTo x="-74" y="21607"/>
                <wp:lineTo x="21607" y="21607"/>
                <wp:lineTo x="21607" y="-51"/>
                <wp:lineTo x="-74" y="-51"/>
              </wp:wrapPolygon>
            </wp:wrapTight>
            <wp:docPr id="4" name="Kép 4" descr="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0937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B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29"/>
    <w:rsid w:val="000B4929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92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929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2018-07-05T05:46:00Z</dcterms:created>
  <dcterms:modified xsi:type="dcterms:W3CDTF">2018-07-05T05:46:00Z</dcterms:modified>
</cp:coreProperties>
</file>