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60" w:rsidRPr="003B5496" w:rsidRDefault="00A11E60" w:rsidP="00A11E60">
      <w:pPr>
        <w:ind w:left="7080"/>
        <w:rPr>
          <w:b/>
          <w:bCs/>
          <w:sz w:val="24"/>
          <w:szCs w:val="24"/>
        </w:rPr>
      </w:pPr>
      <w:r w:rsidRPr="003B5496">
        <w:rPr>
          <w:b/>
          <w:bCs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 </w:t>
      </w:r>
      <w:r w:rsidRPr="003B5496">
        <w:rPr>
          <w:b/>
          <w:bCs/>
          <w:sz w:val="24"/>
          <w:szCs w:val="24"/>
        </w:rPr>
        <w:t>sz. melléklet</w:t>
      </w:r>
    </w:p>
    <w:p w:rsidR="00A11E60" w:rsidRDefault="00A11E60" w:rsidP="00A11E60">
      <w:pPr>
        <w:ind w:left="360"/>
        <w:jc w:val="right"/>
        <w:rPr>
          <w:b/>
          <w:sz w:val="24"/>
          <w:szCs w:val="24"/>
        </w:rPr>
      </w:pPr>
    </w:p>
    <w:p w:rsidR="00A11E60" w:rsidRDefault="00A11E60" w:rsidP="00A11E60">
      <w:pPr>
        <w:ind w:left="360"/>
        <w:jc w:val="right"/>
        <w:rPr>
          <w:b/>
          <w:sz w:val="24"/>
          <w:szCs w:val="24"/>
        </w:rPr>
      </w:pPr>
    </w:p>
    <w:p w:rsidR="00A11E60" w:rsidRPr="003B5496" w:rsidRDefault="00A11E60" w:rsidP="00A11E60">
      <w:pPr>
        <w:ind w:left="360"/>
        <w:jc w:val="right"/>
        <w:rPr>
          <w:b/>
          <w:sz w:val="24"/>
          <w:szCs w:val="24"/>
        </w:rPr>
      </w:pPr>
    </w:p>
    <w:p w:rsidR="00A11E60" w:rsidRPr="003B5496" w:rsidRDefault="00A11E60" w:rsidP="00A11E60">
      <w:pPr>
        <w:jc w:val="center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3B5496">
        <w:rPr>
          <w:b/>
          <w:sz w:val="24"/>
          <w:szCs w:val="24"/>
        </w:rPr>
        <w:t xml:space="preserve">. évi költségvetéséről szóló    </w:t>
      </w:r>
      <w:r w:rsidRPr="003B5496">
        <w:rPr>
          <w:b/>
          <w:sz w:val="24"/>
          <w:szCs w:val="24"/>
        </w:rPr>
        <w:br/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A11E60" w:rsidRDefault="00A11E60" w:rsidP="00A11E60">
      <w:pPr>
        <w:rPr>
          <w:b/>
          <w:sz w:val="24"/>
          <w:szCs w:val="24"/>
        </w:rPr>
      </w:pPr>
    </w:p>
    <w:p w:rsidR="00A11E60" w:rsidRPr="003B5496" w:rsidRDefault="00A11E60" w:rsidP="00A11E60">
      <w:pPr>
        <w:rPr>
          <w:b/>
          <w:sz w:val="24"/>
          <w:szCs w:val="24"/>
        </w:rPr>
      </w:pPr>
    </w:p>
    <w:p w:rsidR="00A11E60" w:rsidRPr="003B5496" w:rsidRDefault="00A11E60" w:rsidP="00A11E60">
      <w:pPr>
        <w:ind w:left="360"/>
        <w:jc w:val="right"/>
        <w:rPr>
          <w:b/>
          <w:sz w:val="24"/>
          <w:szCs w:val="24"/>
        </w:rPr>
      </w:pPr>
      <w:r w:rsidRPr="003B5496">
        <w:rPr>
          <w:b/>
          <w:sz w:val="24"/>
          <w:szCs w:val="24"/>
        </w:rPr>
        <w:t>ezer Ft-ban</w:t>
      </w:r>
    </w:p>
    <w:tbl>
      <w:tblPr>
        <w:tblW w:w="90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1"/>
        <w:gridCol w:w="4501"/>
        <w:gridCol w:w="1134"/>
        <w:gridCol w:w="1276"/>
        <w:gridCol w:w="1134"/>
      </w:tblGrid>
      <w:tr w:rsidR="00A11E60" w:rsidRPr="00CF322C" w:rsidTr="00DD1F74">
        <w:trPr>
          <w:trHeight w:val="411"/>
        </w:trPr>
        <w:tc>
          <w:tcPr>
            <w:tcW w:w="1021" w:type="dxa"/>
          </w:tcPr>
          <w:p w:rsidR="00A11E60" w:rsidRPr="00CC76BB" w:rsidRDefault="00A11E60" w:rsidP="00DD1F74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501" w:type="dxa"/>
          </w:tcPr>
          <w:p w:rsidR="00A11E60" w:rsidRPr="00CC76BB" w:rsidRDefault="00A11E60" w:rsidP="00DD1F74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1134" w:type="dxa"/>
          </w:tcPr>
          <w:p w:rsidR="00A11E60" w:rsidRPr="00CC76BB" w:rsidRDefault="00A11E60" w:rsidP="00DD1F74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276" w:type="dxa"/>
          </w:tcPr>
          <w:p w:rsidR="00A11E60" w:rsidRPr="00CC76BB" w:rsidRDefault="00A11E60" w:rsidP="00DD1F74">
            <w:pPr>
              <w:jc w:val="center"/>
              <w:rPr>
                <w:b/>
                <w:sz w:val="24"/>
                <w:szCs w:val="24"/>
              </w:rPr>
            </w:pPr>
            <w:r w:rsidRPr="00CC76BB"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134" w:type="dxa"/>
          </w:tcPr>
          <w:p w:rsidR="00A11E60" w:rsidRPr="00CC76BB" w:rsidRDefault="00A11E60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A11E60" w:rsidRPr="00CF322C" w:rsidTr="00DD1F74">
        <w:tc>
          <w:tcPr>
            <w:tcW w:w="1021" w:type="dxa"/>
          </w:tcPr>
          <w:p w:rsidR="00A11E60" w:rsidRPr="003B5496" w:rsidRDefault="00A11E60" w:rsidP="00DD1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501" w:type="dxa"/>
          </w:tcPr>
          <w:p w:rsidR="00A11E60" w:rsidRDefault="00A11E60" w:rsidP="00DD1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Sarkadi Csatornamű Társulat hitel felvétele szennyvíztisztító telep és csatornaépítés </w:t>
            </w:r>
          </w:p>
          <w:p w:rsidR="00A11E60" w:rsidRPr="003B5496" w:rsidRDefault="00A11E60" w:rsidP="00DD1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(14/2015. (I.29.) Kt. határozat)</w:t>
            </w:r>
          </w:p>
        </w:tc>
        <w:tc>
          <w:tcPr>
            <w:tcW w:w="1134" w:type="dxa"/>
          </w:tcPr>
          <w:p w:rsidR="00A11E60" w:rsidRPr="003B5496" w:rsidRDefault="00A11E60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A11E60" w:rsidRPr="003B5496" w:rsidRDefault="00A11E60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60" w:rsidRPr="003B5496" w:rsidRDefault="00A11E60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</w:tr>
      <w:tr w:rsidR="00A11E60" w:rsidRPr="00CF322C" w:rsidTr="00DD1F74">
        <w:tc>
          <w:tcPr>
            <w:tcW w:w="1021" w:type="dxa"/>
          </w:tcPr>
          <w:p w:rsidR="00A11E60" w:rsidRPr="003B5496" w:rsidRDefault="00A11E60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A11E60" w:rsidRPr="003B5496" w:rsidRDefault="00A11E60" w:rsidP="00DD1F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</w:t>
            </w:r>
            <w:r w:rsidRPr="003B549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A11E60" w:rsidRPr="003B5496" w:rsidRDefault="00A11E60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  <w:tc>
          <w:tcPr>
            <w:tcW w:w="1276" w:type="dxa"/>
          </w:tcPr>
          <w:p w:rsidR="00A11E60" w:rsidRPr="003B5496" w:rsidRDefault="00A11E60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60" w:rsidRPr="003B5496" w:rsidRDefault="00A11E60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22.345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A11E60"/>
    <w:rsid w:val="00A11E60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1E60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2019-04-04T04:52:00Z</dcterms:created>
  <dcterms:modified xsi:type="dcterms:W3CDTF">2019-04-04T04:53:00Z</dcterms:modified>
</cp:coreProperties>
</file>