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DA" w:rsidRDefault="00A10EDA" w:rsidP="00A10EDA">
      <w:pPr>
        <w:widowControl w:val="0"/>
        <w:ind w:left="1134" w:right="-141"/>
        <w:rPr>
          <w:rFonts w:ascii="Titillium Bd" w:eastAsia="Times New Roman" w:hAnsi="Titillium Bd" w:cs="Times New Roman"/>
          <w:color w:val="000000"/>
          <w:sz w:val="18"/>
          <w:szCs w:val="18"/>
          <w:lang w:eastAsia="hu-HU"/>
        </w:rPr>
      </w:pPr>
    </w:p>
    <w:p w:rsidR="00A10EDA" w:rsidRPr="00923402" w:rsidRDefault="00A10EDA" w:rsidP="00A10EDA">
      <w:pPr>
        <w:widowControl w:val="0"/>
        <w:ind w:left="1134" w:right="-141"/>
        <w:rPr>
          <w:rFonts w:ascii="Titillium Bd" w:eastAsia="Times New Roman" w:hAnsi="Titillium Bd" w:cs="Times New Roman"/>
          <w:color w:val="000000"/>
          <w:sz w:val="18"/>
          <w:szCs w:val="18"/>
          <w:lang w:eastAsia="hu-HU"/>
        </w:rPr>
      </w:pPr>
      <w:r w:rsidRPr="00923402">
        <w:rPr>
          <w:rFonts w:ascii="Titillium Bd" w:eastAsia="Times New Roman" w:hAnsi="Titillium Bd" w:cs="Times New Roman"/>
          <w:color w:val="000000"/>
          <w:sz w:val="18"/>
          <w:szCs w:val="18"/>
          <w:lang w:eastAsia="hu-HU"/>
        </w:rPr>
        <w:t>3. sz. függelék</w:t>
      </w:r>
    </w:p>
    <w:p w:rsidR="00A10EDA" w:rsidRPr="00923402" w:rsidRDefault="00A10EDA" w:rsidP="00A10EDA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hu-HU"/>
        </w:rPr>
        <w:t xml:space="preserve">1. Fásításra, növénytelepítésre javasolt őshonos nővények jegyzéke </w:t>
      </w:r>
    </w:p>
    <w:p w:rsidR="00A10EDA" w:rsidRPr="00923402" w:rsidRDefault="00A10EDA" w:rsidP="00A10EDA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hu-HU"/>
        </w:rPr>
        <w:t>1.1 Lombos fafajok</w: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3694"/>
      </w:tblGrid>
      <w:tr w:rsidR="00A10EDA" w:rsidRPr="00923402" w:rsidTr="001E48E1">
        <w:trPr>
          <w:trHeight w:hRule="exact" w:val="293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923402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tudományos (latin) elnevezés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923402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magyar elnevezés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Acer campestre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mezei juhar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Acer platanoides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korai juhar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Acer pseudoplatanus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hegyi juhar, jávorfa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Acer tataricum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tatár juhar, feketegyűrű juhar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Alnus glutinosa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enyves éger, mézgás éger, berekfa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Alnus incana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hamvas éger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Betula pendula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közönséges nyír, bibircses nyír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Betula pubescens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szőrös nyír, pelyhes nyír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Carpinus betulus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közönséges gyertyán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Cerasus avium (Prunus avium)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vadcseresznye, madárcseresznye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Cerasus mahaleb (Prunus mahaleb)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sarjmeggy, török meggy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Fagus sylvatica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közönséges bükk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Fraxinus angustifolia ssp. pannonica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magyar kőris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Fraxinus excelsior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magas kőris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Fraxinus ornus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virágos kőris, mannakőris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Juglans regia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közönséges dió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Malus sylvestris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vadalma</w:t>
            </w:r>
          </w:p>
        </w:tc>
      </w:tr>
      <w:tr w:rsidR="00A10EDA" w:rsidRPr="00923402" w:rsidTr="001E48E1">
        <w:trPr>
          <w:trHeight w:hRule="exact" w:val="278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Padus avium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zelnicemeggy, májusfa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 alba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fehér nyár, ezüst nyár</w:t>
            </w:r>
          </w:p>
        </w:tc>
      </w:tr>
      <w:tr w:rsidR="00A10EDA" w:rsidRPr="00923402" w:rsidTr="001E48E1">
        <w:trPr>
          <w:trHeight w:hRule="exact" w:val="26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Populus canescens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szürke nyár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 nigra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fekete nyár, topolyafa, csomoros nyár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 tremula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rezgő nyár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Pyrus pyraster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vadkörte, vackor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 cerris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csertölgy, cserfa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Quercus petraea (Q. sessiliflora)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kocsánytalan tölgy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 pubescens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molyhos tölgy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 robur (Q. pedunculata)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kocsányos tölgy, mocsártölgy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Salix alba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fehér fűz, ezüst fűz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  <w:t>Salix fragilis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törékeny fűz, csörege fűz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 aria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lisztes berkenye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 aucuparia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madárberkenye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Sorbus domestica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házi berkenye, fojtóska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 torminalis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barkóca berkenye, barkócafa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Tilia cordata (T. parviflora)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kislevelű hárs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Tilia platyphyllos (T. grandifolia)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nagylevelű hárs</w:t>
            </w:r>
          </w:p>
        </w:tc>
      </w:tr>
      <w:tr w:rsidR="00A10EDA" w:rsidRPr="00923402" w:rsidTr="001E48E1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Ulmus glabra (U. montana, U. scabra)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8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8"/>
                <w:sz w:val="18"/>
                <w:szCs w:val="18"/>
                <w:lang w:eastAsia="hu-HU"/>
              </w:rPr>
              <w:t>hegyi szil</w:t>
            </w:r>
          </w:p>
        </w:tc>
      </w:tr>
      <w:tr w:rsidR="00A10EDA" w:rsidRPr="00923402" w:rsidTr="001E48E1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Ulmus laevis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vénic szil, lobogós szil, vénicfa</w:t>
            </w:r>
          </w:p>
        </w:tc>
      </w:tr>
      <w:tr w:rsidR="00A10EDA" w:rsidRPr="00923402" w:rsidTr="001E48E1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Ulmus minor (Ulmus campestris)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mezei szil, simalevelű mezei szil</w:t>
            </w:r>
          </w:p>
        </w:tc>
      </w:tr>
    </w:tbl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  <w:t>1.2 Tűlevelű fajok (fenyők)</w:t>
      </w: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3694"/>
      </w:tblGrid>
      <w:tr w:rsidR="00A10EDA" w:rsidRPr="00923402" w:rsidTr="001E48E1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tudományos (latin) elnevezés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magyar elnevezés</w:t>
            </w:r>
          </w:p>
        </w:tc>
      </w:tr>
      <w:tr w:rsidR="00A10EDA" w:rsidRPr="00923402" w:rsidTr="001E48E1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Juniperus communis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közönséges boróka, gyalogfenyő</w:t>
            </w:r>
          </w:p>
        </w:tc>
      </w:tr>
    </w:tbl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spacing w:line="444" w:lineRule="atLeast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4"/>
          <w:sz w:val="21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color w:val="000000"/>
          <w:spacing w:val="4"/>
          <w:sz w:val="21"/>
          <w:szCs w:val="20"/>
          <w:lang w:eastAsia="hu-HU"/>
        </w:rPr>
        <w:lastRenderedPageBreak/>
        <w:t>1.3 Lombos cserjék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4300"/>
      </w:tblGrid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1"/>
                <w:szCs w:val="20"/>
                <w:lang w:eastAsia="hu-HU"/>
              </w:rPr>
            </w:pPr>
            <w:r w:rsidRPr="00923402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1"/>
                <w:szCs w:val="20"/>
                <w:lang w:eastAsia="hu-HU"/>
              </w:rPr>
              <w:t>tudományos (latin) név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1"/>
                <w:szCs w:val="20"/>
                <w:lang w:eastAsia="hu-HU"/>
              </w:rPr>
            </w:pPr>
            <w:r w:rsidRPr="00923402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1"/>
                <w:szCs w:val="20"/>
                <w:lang w:eastAsia="hu-HU"/>
              </w:rPr>
              <w:t>magyar elnevezés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Colutea arborescens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5"/>
              <w:jc w:val="center"/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  <w:t>pukkanó dudafürt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  <w:t>Cornus mas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húsos som</w:t>
            </w:r>
          </w:p>
        </w:tc>
      </w:tr>
      <w:tr w:rsidR="00A10EDA" w:rsidRPr="00923402" w:rsidTr="001E48E1">
        <w:trPr>
          <w:trHeight w:hRule="exact" w:val="278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Cornus sanguinea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veresgyűrű som</w:t>
            </w:r>
          </w:p>
        </w:tc>
      </w:tr>
      <w:tr w:rsidR="00A10EDA" w:rsidRPr="00923402" w:rsidTr="001E48E1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Crataegus laevigata (C. oxvacantha)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8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kétbibés galagonya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Crataegus monogyna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8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egybibés galagonya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4"/>
                <w:sz w:val="18"/>
                <w:szCs w:val="18"/>
                <w:lang w:eastAsia="hu-HU"/>
              </w:rPr>
              <w:t>Euonymus europaeus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8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csíkos kecskerágó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Euonymus verrucosus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158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bibircses kecskerágó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Frangula alnus (Rhamnus frangula)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kutyabenge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  <w:t>Hippophae rhamnoides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  <w:t>homoktövis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Lonicera xylosteum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156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ükörke lonc, ükörke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Prunus spinosa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788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kökény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Rhamnus catharticus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8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varjútövis (benge)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Ribes uva-crispa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2058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-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Rosa canina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gyepurozsa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Salix caprea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kecskefűz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Salix cinerea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rekettyefűz, hamvas fűz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Salix purpurea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csigolyafűz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Salix viminalis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kosárkötő fűz</w:t>
            </w:r>
          </w:p>
        </w:tc>
      </w:tr>
      <w:tr w:rsidR="00A10EDA" w:rsidRPr="00923402" w:rsidTr="001E48E1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Sambucus nigra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fekete bodza</w:t>
            </w:r>
          </w:p>
        </w:tc>
      </w:tr>
      <w:tr w:rsidR="00A10EDA" w:rsidRPr="00923402" w:rsidTr="001E48E1">
        <w:trPr>
          <w:trHeight w:hRule="exact" w:val="278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Sambucus racemosa**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fürtös bodza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Spirea salicifolia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fűzlevelű gyöngyvessző</w:t>
            </w:r>
          </w:p>
        </w:tc>
      </w:tr>
      <w:tr w:rsidR="00A10EDA" w:rsidRPr="00923402" w:rsidTr="001E48E1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Staphvlea pinnata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1248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mogyorós hólyagfa</w:t>
            </w:r>
          </w:p>
        </w:tc>
      </w:tr>
      <w:tr w:rsidR="00A10EDA" w:rsidRPr="00923402" w:rsidTr="001E48E1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Viburnum lantana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4"/>
                <w:sz w:val="18"/>
                <w:szCs w:val="18"/>
                <w:lang w:eastAsia="hu-HU"/>
              </w:rPr>
              <w:t>ostorménfa</w:t>
            </w:r>
          </w:p>
        </w:tc>
      </w:tr>
      <w:tr w:rsidR="00A10EDA" w:rsidRPr="00923402" w:rsidTr="001E48E1">
        <w:trPr>
          <w:trHeight w:hRule="exact" w:val="283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Viburnum opulus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kánvabangita</w:t>
            </w:r>
          </w:p>
        </w:tc>
      </w:tr>
    </w:tbl>
    <w:p w:rsidR="00A10EDA" w:rsidRPr="00923402" w:rsidRDefault="00A10EDA" w:rsidP="00A10EDA">
      <w:pPr>
        <w:widowControl w:val="0"/>
        <w:ind w:left="1134" w:right="0"/>
        <w:jc w:val="left"/>
        <w:rPr>
          <w:rFonts w:ascii="Titillium Lt" w:eastAsia="Times New Roman" w:hAnsi="Titillium Lt" w:cs="Times New Roman"/>
          <w:color w:val="000000"/>
          <w:spacing w:val="-3"/>
          <w:sz w:val="18"/>
          <w:szCs w:val="18"/>
          <w:lang w:eastAsia="hu-HU"/>
        </w:rPr>
      </w:pPr>
      <w:r w:rsidRPr="00923402">
        <w:rPr>
          <w:rFonts w:ascii="Titillium Lt" w:eastAsia="Times New Roman" w:hAnsi="Titillium Lt" w:cs="Times New Roman"/>
          <w:color w:val="000000"/>
          <w:spacing w:val="-3"/>
          <w:sz w:val="18"/>
          <w:szCs w:val="18"/>
          <w:lang w:eastAsia="hu-HU"/>
        </w:rPr>
        <w:t>* nem „szöszös", hím egyedek telepítése javasolt csak</w:t>
      </w:r>
    </w:p>
    <w:p w:rsidR="00A10EDA" w:rsidRPr="00923402" w:rsidRDefault="00A10EDA" w:rsidP="00A10EDA">
      <w:pPr>
        <w:widowControl w:val="0"/>
        <w:ind w:left="1134" w:right="0"/>
        <w:jc w:val="left"/>
        <w:rPr>
          <w:rFonts w:ascii="Titillium Lt" w:eastAsia="Times New Roman" w:hAnsi="Titillium Lt" w:cs="Times New Roman"/>
          <w:color w:val="000000"/>
          <w:sz w:val="18"/>
          <w:szCs w:val="18"/>
          <w:lang w:eastAsia="hu-HU"/>
        </w:rPr>
      </w:pPr>
      <w:r w:rsidRPr="00923402">
        <w:rPr>
          <w:rFonts w:ascii="Titillium Lt" w:eastAsia="Times New Roman" w:hAnsi="Titillium Lt" w:cs="Times New Roman"/>
          <w:color w:val="000000"/>
          <w:sz w:val="18"/>
          <w:szCs w:val="18"/>
          <w:lang w:eastAsia="hu-HU"/>
        </w:rPr>
        <w:t>** 500 m felett javasolható a telepítése</w:t>
      </w:r>
    </w:p>
    <w:p w:rsidR="00A10EDA" w:rsidRPr="00923402" w:rsidRDefault="00A10EDA" w:rsidP="00A10EDA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</w:pPr>
      <w:r w:rsidRPr="00923402">
        <w:rPr>
          <w:rFonts w:ascii="Titillium Lt" w:eastAsia="Times New Roman" w:hAnsi="Titillium Lt" w:cs="Times New Roman"/>
          <w:color w:val="000000"/>
          <w:spacing w:val="-1"/>
          <w:sz w:val="18"/>
          <w:szCs w:val="18"/>
          <w:lang w:eastAsia="hu-HU"/>
        </w:rPr>
        <w:t>Allergén növényfajok telepítése kizárólag külterületen, belterülettől és beépítésre szánt területtől nagy távolságra javasolható</w:t>
      </w:r>
      <w:r w:rsidRPr="00923402"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  <w:t>.</w:t>
      </w:r>
    </w:p>
    <w:p w:rsidR="00A10EDA" w:rsidRPr="00923402" w:rsidRDefault="00A10EDA" w:rsidP="00A10EDA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>2. Kőzterületi és magánterületi telepítésre tiltott növényfajok jegyzéke</w:t>
      </w:r>
    </w:p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2.1 Idegenhonos inváziós növényfajok jegyzéke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3559"/>
      </w:tblGrid>
      <w:tr w:rsidR="00A10EDA" w:rsidRPr="00923402" w:rsidTr="001E48E1">
        <w:trPr>
          <w:trHeight w:hRule="exact" w:val="30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</w:pPr>
            <w:r w:rsidRPr="00923402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  <w:t>Tudományos név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0"/>
                <w:lang w:eastAsia="hu-HU"/>
              </w:rPr>
            </w:pPr>
            <w:r w:rsidRPr="0092340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0"/>
                <w:lang w:eastAsia="hu-HU"/>
              </w:rPr>
              <w:t>Magyar név</w:t>
            </w:r>
          </w:p>
        </w:tc>
      </w:tr>
      <w:tr w:rsidR="00A10EDA" w:rsidRPr="00923402" w:rsidTr="001E48E1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Baccharis halimifolia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Borfa, tengerparti seprűcserje</w:t>
            </w:r>
          </w:p>
        </w:tc>
      </w:tr>
      <w:tr w:rsidR="00A10EDA" w:rsidRPr="00923402" w:rsidTr="001E48E1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Cabomba caroliniana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Kaliforniai tündérhínár</w:t>
            </w:r>
          </w:p>
        </w:tc>
      </w:tr>
      <w:tr w:rsidR="00A10EDA" w:rsidRPr="00923402" w:rsidTr="001E48E1">
        <w:trPr>
          <w:trHeight w:hRule="exact" w:val="302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Eichhornia crassipes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Vízijácint</w:t>
            </w:r>
          </w:p>
        </w:tc>
      </w:tr>
      <w:tr w:rsidR="00A10EDA" w:rsidRPr="00923402" w:rsidTr="001E48E1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Heracleum persicum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Perzsa medvetalp</w:t>
            </w:r>
          </w:p>
        </w:tc>
      </w:tr>
      <w:tr w:rsidR="00A10EDA" w:rsidRPr="00923402" w:rsidTr="001E48E1">
        <w:trPr>
          <w:trHeight w:hRule="exact" w:val="302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Heracleum sosnowskyi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Sosnowsky-medvetalp</w:t>
            </w:r>
          </w:p>
        </w:tc>
      </w:tr>
      <w:tr w:rsidR="00A10EDA" w:rsidRPr="00923402" w:rsidTr="001E48E1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Hydrocotyle ranunculoides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Hévízi gázló</w:t>
            </w:r>
          </w:p>
        </w:tc>
      </w:tr>
      <w:tr w:rsidR="00A10EDA" w:rsidRPr="00923402" w:rsidTr="001E48E1">
        <w:trPr>
          <w:trHeight w:hRule="exact" w:val="298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Lagarosiphon major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  <w:t>Fodros átokhínár</w:t>
            </w:r>
          </w:p>
        </w:tc>
      </w:tr>
      <w:tr w:rsidR="00A10EDA" w:rsidRPr="00923402" w:rsidTr="001E48E1">
        <w:trPr>
          <w:trHeight w:hRule="exact" w:val="233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Ludwigia grandiflora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Nagyvirágú tóalma</w:t>
            </w:r>
          </w:p>
        </w:tc>
      </w:tr>
      <w:tr w:rsidR="00A10EDA" w:rsidRPr="00923402" w:rsidTr="001E48E1">
        <w:trPr>
          <w:trHeight w:hRule="exact" w:val="282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Ludua </w:t>
            </w: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igia peploides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Sárgavirágú tóalma</w:t>
            </w:r>
          </w:p>
        </w:tc>
      </w:tr>
      <w:tr w:rsidR="00A10EDA" w:rsidRPr="00923402" w:rsidTr="001E48E1">
        <w:trPr>
          <w:trHeight w:hRule="exact" w:val="315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Lysichiton americanus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Sárga lápbuzogány</w:t>
            </w:r>
          </w:p>
        </w:tc>
      </w:tr>
      <w:tr w:rsidR="00A10EDA" w:rsidRPr="00923402" w:rsidTr="001E48E1">
        <w:trPr>
          <w:trHeight w:hRule="exact" w:val="22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Myriophyllum aquaticum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Közönséges süllőhínár</w:t>
            </w:r>
          </w:p>
        </w:tc>
      </w:tr>
      <w:tr w:rsidR="00A10EDA" w:rsidRPr="00923402" w:rsidTr="001E48E1">
        <w:trPr>
          <w:trHeight w:hRule="exact" w:val="269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3"/>
                <w:sz w:val="18"/>
                <w:szCs w:val="18"/>
                <w:lang w:eastAsia="hu-HU"/>
              </w:rPr>
              <w:t>Parthenium hysterophorus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Keserű hamisüröm</w:t>
            </w:r>
          </w:p>
        </w:tc>
      </w:tr>
      <w:tr w:rsidR="00A10EDA" w:rsidRPr="00923402" w:rsidTr="001E48E1">
        <w:trPr>
          <w:trHeight w:hRule="exact" w:val="317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Persicaria perfoliata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Ördögfarok keserűfű</w:t>
            </w:r>
          </w:p>
        </w:tc>
      </w:tr>
      <w:tr w:rsidR="00A10EDA" w:rsidRPr="00923402" w:rsidTr="001E48E1">
        <w:trPr>
          <w:trHeight w:hRule="exact" w:val="223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Pueraria montana var. lobata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Kudzu nyílgyökér</w:t>
            </w:r>
          </w:p>
        </w:tc>
      </w:tr>
      <w:tr w:rsidR="00A10EDA" w:rsidRPr="00923402" w:rsidTr="001E48E1">
        <w:trPr>
          <w:trHeight w:hRule="exact" w:val="284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Asclepias syriaca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Közönséges selyemkóró</w:t>
            </w:r>
          </w:p>
        </w:tc>
      </w:tr>
      <w:tr w:rsidR="00A10EDA" w:rsidRPr="00923402" w:rsidTr="001E48E1">
        <w:trPr>
          <w:trHeight w:hRule="exact" w:val="273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Elodea nuttallii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Vékonylevelű átokhínár</w:t>
            </w: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lastRenderedPageBreak/>
              <w:t>Impatiens glandulifera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Bíbor nebáncsvirág</w:t>
            </w: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Myriophyllum heterophyllum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Felemáslevelű süllőhínár</w:t>
            </w: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Heracleum mantegazzianum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Gunnera tinctoria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Oriásrebarbara</w:t>
            </w: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Pennisetum setaceum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Tollborzfű</w:t>
            </w: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Alternanthera philoxeroides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</w:p>
        </w:tc>
      </w:tr>
      <w:tr w:rsidR="00A10EDA" w:rsidRPr="00923402" w:rsidTr="001E48E1">
        <w:trPr>
          <w:trHeight w:hRule="exact" w:val="381"/>
          <w:jc w:val="center"/>
        </w:trPr>
        <w:tc>
          <w:tcPr>
            <w:tcW w:w="3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Microstegium vimineum</w:t>
            </w:r>
          </w:p>
        </w:tc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A10EDA" w:rsidRPr="00923402" w:rsidRDefault="00A10EDA" w:rsidP="00A10EDA">
      <w:pPr>
        <w:widowControl w:val="0"/>
        <w:spacing w:after="144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</w:pPr>
      <w:r w:rsidRPr="00923402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 xml:space="preserve">2.2 Natura 2000 gyepterületeken </w:t>
      </w:r>
      <w:r w:rsidRPr="00923402">
        <w:rPr>
          <w:rFonts w:ascii="Times New Roman" w:eastAsia="Times New Roman" w:hAnsi="Times New Roman" w:cs="Times New Roman"/>
          <w:b/>
          <w:color w:val="000000"/>
          <w:spacing w:val="-5"/>
          <w:sz w:val="21"/>
          <w:szCs w:val="20"/>
          <w:lang w:eastAsia="hu-HU"/>
        </w:rPr>
        <w:t xml:space="preserve">termőhely-idegen </w:t>
      </w:r>
      <w:r w:rsidRPr="00923402"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  <w:t>inváziós növényfajok jegyzéke</w:t>
      </w: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544"/>
      </w:tblGrid>
      <w:tr w:rsidR="00A10EDA" w:rsidRPr="00923402" w:rsidTr="001E48E1">
        <w:trPr>
          <w:trHeight w:hRule="exact" w:val="472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spacing w:before="108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</w:pPr>
            <w:r w:rsidRPr="00923402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  <w:t>Tudományos név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1"/>
                <w:szCs w:val="20"/>
                <w:lang w:eastAsia="hu-HU"/>
              </w:rPr>
            </w:pPr>
            <w:r w:rsidRPr="0092340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1"/>
                <w:szCs w:val="20"/>
                <w:lang w:eastAsia="hu-HU"/>
              </w:rPr>
              <w:t>Magyar név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Robinia pseudo-acacia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akác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Fraxinus americana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amerikai kőris</w:t>
            </w:r>
          </w:p>
        </w:tc>
      </w:tr>
      <w:tr w:rsidR="00A10EDA" w:rsidRPr="00923402" w:rsidTr="001E48E1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Ailanthus altissima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bálvánvfa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Elaeagnus angustifolia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keskenvlevelű ezüstfa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Pinus nigra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fekete fenyő</w:t>
            </w:r>
          </w:p>
        </w:tc>
      </w:tr>
      <w:tr w:rsidR="00A10EDA" w:rsidRPr="00923402" w:rsidTr="001E48E1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Pinus silvestris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erdei fenyő</w:t>
            </w:r>
          </w:p>
        </w:tc>
      </w:tr>
      <w:tr w:rsidR="00A10EDA" w:rsidRPr="00923402" w:rsidTr="001E48E1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Amorpha fruticosa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gyalogakác</w:t>
            </w:r>
          </w:p>
        </w:tc>
      </w:tr>
      <w:tr w:rsidR="00A10EDA" w:rsidRPr="00923402" w:rsidTr="001E48E1">
        <w:trPr>
          <w:trHeight w:hRule="exact" w:val="33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Prunus serotina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kései meggy</w:t>
            </w:r>
          </w:p>
        </w:tc>
      </w:tr>
      <w:tr w:rsidR="00A10EDA" w:rsidRPr="00923402" w:rsidTr="001E48E1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Acer negundo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  <w:t>zöld juhar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Phvtolacca americana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alkörmös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Fallopia spp.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japánkeserűfű fajok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Solidago canadensis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kanadai aranyvessző</w:t>
            </w:r>
          </w:p>
        </w:tc>
      </w:tr>
      <w:tr w:rsidR="00A10EDA" w:rsidRPr="00923402" w:rsidTr="001E48E1">
        <w:trPr>
          <w:trHeight w:hRule="exact" w:val="326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Solidago gigantea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magas aranyvessző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Ambrosia artemisifolia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parlagfű</w:t>
            </w:r>
          </w:p>
        </w:tc>
      </w:tr>
      <w:tr w:rsidR="00A10EDA" w:rsidRPr="00923402" w:rsidTr="001E48E1">
        <w:trPr>
          <w:trHeight w:hRule="exact" w:val="331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Asclepias svriaca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selyemkóró</w:t>
            </w:r>
          </w:p>
        </w:tc>
      </w:tr>
      <w:tr w:rsidR="00A10EDA" w:rsidRPr="00923402" w:rsidTr="001E48E1">
        <w:trPr>
          <w:trHeight w:hRule="exact" w:val="414"/>
        </w:trPr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Echinocystis lobata</w:t>
            </w:r>
          </w:p>
        </w:tc>
        <w:tc>
          <w:tcPr>
            <w:tcW w:w="354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10EDA" w:rsidRPr="00923402" w:rsidRDefault="00A10EDA" w:rsidP="001E48E1">
            <w:pPr>
              <w:widowControl w:val="0"/>
              <w:spacing w:after="72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923402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süntök</w:t>
            </w:r>
          </w:p>
        </w:tc>
      </w:tr>
    </w:tbl>
    <w:p w:rsidR="00A10EDA" w:rsidRPr="00923402" w:rsidRDefault="00A10EDA" w:rsidP="00A10EDA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035" w:rsidRDefault="00A10EDA">
      <w:bookmarkStart w:id="0" w:name="_GoBack"/>
      <w:bookmarkEnd w:id="0"/>
    </w:p>
    <w:sectPr w:rsidR="00906035" w:rsidSect="00D27BCA">
      <w:footerReference w:type="default" r:id="rId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487322"/>
      <w:docPartObj>
        <w:docPartGallery w:val="Page Numbers (Bottom of Page)"/>
        <w:docPartUnique/>
      </w:docPartObj>
    </w:sdtPr>
    <w:sdtEndPr/>
    <w:sdtContent>
      <w:p w:rsidR="00923402" w:rsidRDefault="00A10E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3402" w:rsidRDefault="00A10ED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DA"/>
    <w:rsid w:val="00451393"/>
    <w:rsid w:val="00A10EDA"/>
    <w:rsid w:val="00A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EDA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10E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0EDA"/>
    <w:pPr>
      <w:spacing w:after="0" w:line="240" w:lineRule="auto"/>
      <w:ind w:right="357"/>
      <w:jc w:val="righ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10E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2017-12-21T14:25:00Z</dcterms:created>
  <dcterms:modified xsi:type="dcterms:W3CDTF">2017-12-21T14:27:00Z</dcterms:modified>
</cp:coreProperties>
</file>