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4EBC" w:rsidRPr="00AE22D6" w:rsidRDefault="007E4EBC" w:rsidP="00301312">
      <w:pPr>
        <w:autoSpaceDE w:val="0"/>
        <w:autoSpaceDN w:val="0"/>
        <w:adjustRightInd w:val="0"/>
        <w:spacing w:after="0" w:line="240" w:lineRule="auto"/>
        <w:jc w:val="center"/>
        <w:rPr>
          <w:rFonts w:ascii="Times New Roman" w:hAnsi="Times New Roman" w:cs="Times New Roman"/>
          <w:b/>
          <w:bCs/>
          <w:sz w:val="28"/>
          <w:szCs w:val="28"/>
          <w:u w:val="single"/>
        </w:rPr>
      </w:pPr>
      <w:r w:rsidRPr="00AE22D6">
        <w:rPr>
          <w:rFonts w:ascii="Times New Roman" w:hAnsi="Times New Roman" w:cs="Times New Roman"/>
          <w:b/>
          <w:bCs/>
          <w:sz w:val="28"/>
          <w:szCs w:val="28"/>
          <w:u w:val="single"/>
        </w:rPr>
        <w:t>Töltéstava Község Önkormányzat Képviselő-testületének</w:t>
      </w:r>
    </w:p>
    <w:p w:rsidR="007E4EBC" w:rsidRPr="00AE22D6" w:rsidRDefault="00D21209" w:rsidP="00301312">
      <w:pPr>
        <w:autoSpaceDE w:val="0"/>
        <w:autoSpaceDN w:val="0"/>
        <w:adjustRightInd w:val="0"/>
        <w:spacing w:after="0" w:line="240" w:lineRule="auto"/>
        <w:jc w:val="center"/>
        <w:rPr>
          <w:rFonts w:ascii="Times New Roman" w:hAnsi="Times New Roman" w:cs="Times New Roman"/>
          <w:b/>
          <w:bCs/>
          <w:sz w:val="28"/>
          <w:szCs w:val="28"/>
          <w:u w:val="single"/>
        </w:rPr>
      </w:pPr>
      <w:r w:rsidRPr="00AE22D6">
        <w:rPr>
          <w:rFonts w:ascii="Times New Roman" w:hAnsi="Times New Roman" w:cs="Times New Roman"/>
          <w:b/>
          <w:bCs/>
          <w:sz w:val="28"/>
          <w:szCs w:val="28"/>
          <w:u w:val="single"/>
        </w:rPr>
        <w:t>3</w:t>
      </w:r>
      <w:r w:rsidR="00175329">
        <w:rPr>
          <w:rFonts w:ascii="Times New Roman" w:hAnsi="Times New Roman" w:cs="Times New Roman"/>
          <w:b/>
          <w:bCs/>
          <w:sz w:val="28"/>
          <w:szCs w:val="28"/>
          <w:u w:val="single"/>
        </w:rPr>
        <w:t>/2015. (II. 16</w:t>
      </w:r>
      <w:r w:rsidR="007E4EBC" w:rsidRPr="00AE22D6">
        <w:rPr>
          <w:rFonts w:ascii="Times New Roman" w:hAnsi="Times New Roman" w:cs="Times New Roman"/>
          <w:b/>
          <w:bCs/>
          <w:sz w:val="28"/>
          <w:szCs w:val="28"/>
          <w:u w:val="single"/>
        </w:rPr>
        <w:t>.) önkormányzati rendelete az Önkormányzat</w:t>
      </w:r>
    </w:p>
    <w:p w:rsidR="007E4EBC" w:rsidRPr="00AE22D6" w:rsidRDefault="00175329" w:rsidP="00301312">
      <w:pPr>
        <w:autoSpaceDE w:val="0"/>
        <w:autoSpaceDN w:val="0"/>
        <w:adjustRightInd w:val="0"/>
        <w:spacing w:after="0" w:line="240" w:lineRule="auto"/>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2015</w:t>
      </w:r>
      <w:r w:rsidR="007E4EBC" w:rsidRPr="00AE22D6">
        <w:rPr>
          <w:rFonts w:ascii="Times New Roman" w:hAnsi="Times New Roman" w:cs="Times New Roman"/>
          <w:b/>
          <w:bCs/>
          <w:sz w:val="28"/>
          <w:szCs w:val="28"/>
          <w:u w:val="single"/>
        </w:rPr>
        <w:t>. évi költségvetéséről</w:t>
      </w:r>
      <w:r w:rsidR="00FB0EFF">
        <w:rPr>
          <w:rFonts w:ascii="Times New Roman" w:hAnsi="Times New Roman" w:cs="Times New Roman"/>
          <w:b/>
          <w:bCs/>
          <w:sz w:val="28"/>
          <w:szCs w:val="28"/>
          <w:u w:val="single"/>
        </w:rPr>
        <w:t xml:space="preserve"> </w:t>
      </w:r>
    </w:p>
    <w:p w:rsidR="007E4EBC" w:rsidRPr="00AE22D6" w:rsidRDefault="007E4EBC" w:rsidP="00301312">
      <w:pPr>
        <w:autoSpaceDE w:val="0"/>
        <w:autoSpaceDN w:val="0"/>
        <w:adjustRightInd w:val="0"/>
        <w:spacing w:after="0" w:line="240" w:lineRule="auto"/>
        <w:jc w:val="center"/>
        <w:rPr>
          <w:rFonts w:ascii="Times New Roman" w:hAnsi="Times New Roman" w:cs="Times New Roman"/>
          <w:sz w:val="28"/>
          <w:szCs w:val="28"/>
          <w:u w:val="single"/>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301312" w:rsidRDefault="007E4EBC" w:rsidP="00301312">
      <w:pPr>
        <w:autoSpaceDE w:val="0"/>
        <w:autoSpaceDN w:val="0"/>
        <w:adjustRightInd w:val="0"/>
        <w:spacing w:after="0" w:line="240" w:lineRule="auto"/>
        <w:jc w:val="both"/>
        <w:rPr>
          <w:rFonts w:ascii="Times New Roman" w:hAnsi="Times New Roman" w:cs="Times New Roman"/>
          <w:sz w:val="24"/>
          <w:szCs w:val="24"/>
        </w:rPr>
      </w:pPr>
      <w:r w:rsidRPr="00107B4A">
        <w:rPr>
          <w:rFonts w:ascii="Times New Roman" w:hAnsi="Times New Roman" w:cs="Times New Roman"/>
          <w:sz w:val="24"/>
          <w:szCs w:val="24"/>
        </w:rPr>
        <w:t>Töltéstava Község Önkorm</w:t>
      </w:r>
      <w:r w:rsidR="00301312">
        <w:rPr>
          <w:rFonts w:ascii="Times New Roman" w:hAnsi="Times New Roman" w:cs="Times New Roman"/>
          <w:sz w:val="24"/>
          <w:szCs w:val="24"/>
        </w:rPr>
        <w:t>ányzatának Képviselő-testülete az Alaptörvény 32. cikk (2)</w:t>
      </w:r>
    </w:p>
    <w:p w:rsidR="00301312" w:rsidRDefault="00301312" w:rsidP="00301312">
      <w:pPr>
        <w:autoSpaceDE w:val="0"/>
        <w:autoSpaceDN w:val="0"/>
        <w:adjustRightInd w:val="0"/>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bekezdésében</w:t>
      </w:r>
      <w:proofErr w:type="gramEnd"/>
      <w:r>
        <w:rPr>
          <w:rFonts w:ascii="Times New Roman" w:hAnsi="Times New Roman" w:cs="Times New Roman"/>
          <w:sz w:val="24"/>
          <w:szCs w:val="24"/>
        </w:rPr>
        <w:t xml:space="preserve"> meghatározott eredeti jogalkotói hatáskörében, az Alaptörvény 32. cikk</w:t>
      </w:r>
    </w:p>
    <w:p w:rsidR="007E4EBC" w:rsidRPr="00107B4A" w:rsidRDefault="00301312" w:rsidP="00301312">
      <w:pPr>
        <w:pStyle w:val="Nincstrkz"/>
        <w:jc w:val="both"/>
        <w:rPr>
          <w:rFonts w:ascii="Times New Roman" w:hAnsi="Times New Roman" w:cs="Times New Roman"/>
          <w:sz w:val="24"/>
          <w:szCs w:val="24"/>
        </w:rPr>
      </w:pPr>
      <w:r>
        <w:rPr>
          <w:rFonts w:ascii="Times New Roman" w:hAnsi="Times New Roman" w:cs="Times New Roman"/>
          <w:sz w:val="24"/>
          <w:szCs w:val="24"/>
        </w:rPr>
        <w:t>(1) bekezdés f) pontjában meghatározott feladatkörében eljárva a következ</w:t>
      </w:r>
      <w:r w:rsidR="00F85467">
        <w:rPr>
          <w:rFonts w:ascii="TimesNewRoman" w:hAnsi="TimesNewRoman" w:cs="TimesNewRoman"/>
          <w:sz w:val="24"/>
          <w:szCs w:val="24"/>
        </w:rPr>
        <w:t>ő</w:t>
      </w:r>
      <w:r>
        <w:rPr>
          <w:rFonts w:ascii="Times New Roman" w:hAnsi="Times New Roman" w:cs="Times New Roman"/>
          <w:sz w:val="24"/>
          <w:szCs w:val="24"/>
        </w:rPr>
        <w:t>ket rendeli el:</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r w:rsidRPr="008D646E">
        <w:rPr>
          <w:rFonts w:ascii="Times New Roman" w:hAnsi="Times New Roman" w:cs="Times New Roman"/>
          <w:b/>
          <w:bCs/>
          <w:sz w:val="24"/>
          <w:szCs w:val="24"/>
        </w:rPr>
        <w:t>1. §</w:t>
      </w: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r w:rsidRPr="008D646E">
        <w:rPr>
          <w:rFonts w:ascii="Times New Roman" w:hAnsi="Times New Roman" w:cs="Times New Roman"/>
          <w:b/>
          <w:bCs/>
          <w:sz w:val="24"/>
          <w:szCs w:val="24"/>
        </w:rPr>
        <w:t>A rendelet hatálya</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sidRPr="008D646E">
        <w:rPr>
          <w:rFonts w:ascii="Times New Roman" w:hAnsi="Times New Roman" w:cs="Times New Roman"/>
          <w:sz w:val="24"/>
          <w:szCs w:val="24"/>
        </w:rPr>
        <w:t>(1) A rendelet hatálya az Önkormányzatra, és az önkormányzat költségvetésében szereplő</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roofErr w:type="gramStart"/>
      <w:r w:rsidRPr="008D646E">
        <w:rPr>
          <w:rFonts w:ascii="Times New Roman" w:hAnsi="Times New Roman" w:cs="Times New Roman"/>
          <w:sz w:val="24"/>
          <w:szCs w:val="24"/>
        </w:rPr>
        <w:t>költségvetési</w:t>
      </w:r>
      <w:proofErr w:type="gramEnd"/>
      <w:r w:rsidRPr="008D646E">
        <w:rPr>
          <w:rFonts w:ascii="Times New Roman" w:hAnsi="Times New Roman" w:cs="Times New Roman"/>
          <w:sz w:val="24"/>
          <w:szCs w:val="24"/>
        </w:rPr>
        <w:t xml:space="preserve"> szervekre (intézményekre) terjed ki.</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sidRPr="008D646E">
        <w:rPr>
          <w:rFonts w:ascii="Times New Roman" w:hAnsi="Times New Roman" w:cs="Times New Roman"/>
          <w:sz w:val="24"/>
          <w:szCs w:val="24"/>
        </w:rPr>
        <w:t>(2) Az Önkormányzat költségvetési szervei:</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roofErr w:type="gramStart"/>
      <w:r w:rsidRPr="008D646E">
        <w:rPr>
          <w:rFonts w:ascii="Times New Roman" w:hAnsi="Times New Roman" w:cs="Times New Roman"/>
          <w:sz w:val="24"/>
          <w:szCs w:val="24"/>
        </w:rPr>
        <w:t>a</w:t>
      </w:r>
      <w:proofErr w:type="gramEnd"/>
      <w:r w:rsidRPr="008D646E">
        <w:rPr>
          <w:rFonts w:ascii="Times New Roman" w:hAnsi="Times New Roman" w:cs="Times New Roman"/>
          <w:sz w:val="24"/>
          <w:szCs w:val="24"/>
        </w:rPr>
        <w:t>.) Önállóan működő és gazdálkodó költségvetési szerv:</w:t>
      </w:r>
    </w:p>
    <w:p w:rsidR="007E4EBC" w:rsidRPr="008D646E" w:rsidRDefault="00174BF7"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E4EBC" w:rsidRPr="008D646E">
        <w:rPr>
          <w:rFonts w:ascii="Times New Roman" w:hAnsi="Times New Roman" w:cs="Times New Roman"/>
          <w:sz w:val="24"/>
          <w:szCs w:val="24"/>
        </w:rPr>
        <w:t>- Önkormányzat</w:t>
      </w:r>
    </w:p>
    <w:p w:rsidR="007E4EBC" w:rsidRPr="008D646E" w:rsidRDefault="00174BF7"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E4EBC" w:rsidRPr="008D646E">
        <w:rPr>
          <w:rFonts w:ascii="Times New Roman" w:hAnsi="Times New Roman" w:cs="Times New Roman"/>
          <w:sz w:val="24"/>
          <w:szCs w:val="24"/>
        </w:rPr>
        <w:t xml:space="preserve">- </w:t>
      </w:r>
      <w:r w:rsidR="00301312">
        <w:rPr>
          <w:rFonts w:ascii="Times New Roman" w:hAnsi="Times New Roman" w:cs="Times New Roman"/>
          <w:sz w:val="24"/>
          <w:szCs w:val="24"/>
        </w:rPr>
        <w:t xml:space="preserve">Töltéstavai Közös </w:t>
      </w:r>
      <w:r w:rsidR="007E4EBC" w:rsidRPr="008D646E">
        <w:rPr>
          <w:rFonts w:ascii="Times New Roman" w:hAnsi="Times New Roman" w:cs="Times New Roman"/>
          <w:sz w:val="24"/>
          <w:szCs w:val="24"/>
        </w:rPr>
        <w:t>Polgármesteri Hivatal</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sidRPr="008D646E">
        <w:rPr>
          <w:rFonts w:ascii="Times New Roman" w:hAnsi="Times New Roman" w:cs="Times New Roman"/>
          <w:sz w:val="24"/>
          <w:szCs w:val="24"/>
        </w:rPr>
        <w:t>b.) Önállóan működő költségvetési szerv:</w:t>
      </w:r>
    </w:p>
    <w:p w:rsidR="007E4EBC" w:rsidRPr="008D646E" w:rsidRDefault="00174BF7"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E4EBC" w:rsidRPr="008D646E">
        <w:rPr>
          <w:rFonts w:ascii="Times New Roman" w:hAnsi="Times New Roman" w:cs="Times New Roman"/>
          <w:sz w:val="24"/>
          <w:szCs w:val="24"/>
        </w:rPr>
        <w:t xml:space="preserve">- Töltéstavai Napraforgó Óvoda </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r w:rsidRPr="008D646E">
        <w:rPr>
          <w:rFonts w:ascii="Times New Roman" w:hAnsi="Times New Roman" w:cs="Times New Roman"/>
          <w:b/>
          <w:bCs/>
          <w:sz w:val="24"/>
          <w:szCs w:val="24"/>
        </w:rPr>
        <w:t>2. §</w:t>
      </w: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r w:rsidRPr="008D646E">
        <w:rPr>
          <w:rFonts w:ascii="Times New Roman" w:hAnsi="Times New Roman" w:cs="Times New Roman"/>
          <w:b/>
          <w:bCs/>
          <w:sz w:val="24"/>
          <w:szCs w:val="24"/>
        </w:rPr>
        <w:t>A költségvetés bevételei és kiadásai</w:t>
      </w:r>
    </w:p>
    <w:p w:rsidR="007E4EBC" w:rsidRPr="008D646E" w:rsidRDefault="007E4EBC" w:rsidP="00301312">
      <w:pPr>
        <w:autoSpaceDE w:val="0"/>
        <w:autoSpaceDN w:val="0"/>
        <w:adjustRightInd w:val="0"/>
        <w:spacing w:after="0" w:line="240" w:lineRule="auto"/>
        <w:jc w:val="both"/>
        <w:rPr>
          <w:rFonts w:ascii="Times New Roman" w:hAnsi="Times New Roman" w:cs="Times New Roman"/>
          <w:b/>
          <w:bCs/>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sidRPr="008D646E">
        <w:rPr>
          <w:rFonts w:ascii="Times New Roman" w:hAnsi="Times New Roman" w:cs="Times New Roman"/>
          <w:sz w:val="24"/>
          <w:szCs w:val="24"/>
        </w:rPr>
        <w:t xml:space="preserve">(1) </w:t>
      </w:r>
      <w:r>
        <w:rPr>
          <w:rFonts w:ascii="Times New Roman" w:hAnsi="Times New Roman" w:cs="Times New Roman"/>
          <w:sz w:val="24"/>
          <w:szCs w:val="24"/>
        </w:rPr>
        <w:tab/>
      </w:r>
      <w:r w:rsidRPr="008D646E">
        <w:rPr>
          <w:rFonts w:ascii="Times New Roman" w:hAnsi="Times New Roman" w:cs="Times New Roman"/>
          <w:sz w:val="24"/>
          <w:szCs w:val="24"/>
        </w:rPr>
        <w:t>Töltéstava Község Önkormányzatának Képviselő-testülete a költségvetési kiadások</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roofErr w:type="gramStart"/>
      <w:r w:rsidRPr="008D646E">
        <w:rPr>
          <w:rFonts w:ascii="Times New Roman" w:hAnsi="Times New Roman" w:cs="Times New Roman"/>
          <w:sz w:val="24"/>
          <w:szCs w:val="24"/>
        </w:rPr>
        <w:t>főösszegét</w:t>
      </w:r>
      <w:proofErr w:type="gramEnd"/>
    </w:p>
    <w:p w:rsidR="007E4EBC" w:rsidRPr="008D646E" w:rsidRDefault="00175329" w:rsidP="0030131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497.00</w:t>
      </w:r>
      <w:r w:rsidR="009F279E">
        <w:rPr>
          <w:rFonts w:ascii="Times New Roman" w:hAnsi="Times New Roman" w:cs="Times New Roman"/>
          <w:b/>
          <w:bCs/>
          <w:sz w:val="24"/>
          <w:szCs w:val="24"/>
        </w:rPr>
        <w:t>0</w:t>
      </w:r>
      <w:r w:rsidR="007E4EBC" w:rsidRPr="008D646E">
        <w:rPr>
          <w:rFonts w:ascii="Times New Roman" w:hAnsi="Times New Roman" w:cs="Times New Roman"/>
          <w:b/>
          <w:bCs/>
          <w:sz w:val="24"/>
          <w:szCs w:val="24"/>
        </w:rPr>
        <w:t xml:space="preserve">  </w:t>
      </w:r>
      <w:proofErr w:type="gramStart"/>
      <w:r w:rsidR="007E4EBC" w:rsidRPr="008D646E">
        <w:rPr>
          <w:rFonts w:ascii="Times New Roman" w:hAnsi="Times New Roman" w:cs="Times New Roman"/>
          <w:b/>
          <w:bCs/>
          <w:sz w:val="24"/>
          <w:szCs w:val="24"/>
        </w:rPr>
        <w:t>E   Ft</w:t>
      </w:r>
      <w:proofErr w:type="gramEnd"/>
      <w:r w:rsidR="007E4EBC" w:rsidRPr="008D646E">
        <w:rPr>
          <w:rFonts w:ascii="Times New Roman" w:hAnsi="Times New Roman" w:cs="Times New Roman"/>
          <w:b/>
          <w:bCs/>
          <w:sz w:val="24"/>
          <w:szCs w:val="24"/>
        </w:rPr>
        <w:t xml:space="preserve"> költségvetési bevétellel</w:t>
      </w:r>
    </w:p>
    <w:p w:rsidR="007E4EBC" w:rsidRPr="008D646E" w:rsidRDefault="00175329" w:rsidP="00301312">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497.00</w:t>
      </w:r>
      <w:r w:rsidR="009F279E">
        <w:rPr>
          <w:rFonts w:ascii="Times New Roman" w:hAnsi="Times New Roman" w:cs="Times New Roman"/>
          <w:b/>
          <w:bCs/>
          <w:sz w:val="24"/>
          <w:szCs w:val="24"/>
        </w:rPr>
        <w:t>0</w:t>
      </w:r>
      <w:r w:rsidR="007E4EBC" w:rsidRPr="008D646E">
        <w:rPr>
          <w:rFonts w:ascii="Times New Roman" w:hAnsi="Times New Roman" w:cs="Times New Roman"/>
          <w:b/>
          <w:bCs/>
          <w:sz w:val="24"/>
          <w:szCs w:val="24"/>
        </w:rPr>
        <w:t xml:space="preserve">  </w:t>
      </w:r>
      <w:proofErr w:type="gramStart"/>
      <w:r w:rsidR="007E4EBC" w:rsidRPr="008D646E">
        <w:rPr>
          <w:rFonts w:ascii="Times New Roman" w:hAnsi="Times New Roman" w:cs="Times New Roman"/>
          <w:b/>
          <w:bCs/>
          <w:sz w:val="24"/>
          <w:szCs w:val="24"/>
        </w:rPr>
        <w:t>E   Ft</w:t>
      </w:r>
      <w:proofErr w:type="gramEnd"/>
      <w:r w:rsidR="007E4EBC" w:rsidRPr="008D646E">
        <w:rPr>
          <w:rFonts w:ascii="Times New Roman" w:hAnsi="Times New Roman" w:cs="Times New Roman"/>
          <w:b/>
          <w:bCs/>
          <w:sz w:val="24"/>
          <w:szCs w:val="24"/>
        </w:rPr>
        <w:t xml:space="preserve"> költségvetési kiadással</w:t>
      </w:r>
    </w:p>
    <w:p w:rsidR="007E4EBC" w:rsidRPr="008D646E" w:rsidRDefault="007E4EBC" w:rsidP="00301312">
      <w:pPr>
        <w:autoSpaceDE w:val="0"/>
        <w:autoSpaceDN w:val="0"/>
        <w:adjustRightInd w:val="0"/>
        <w:spacing w:after="0" w:line="240" w:lineRule="auto"/>
        <w:jc w:val="center"/>
        <w:rPr>
          <w:rFonts w:ascii="Times New Roman" w:hAnsi="Times New Roman" w:cs="Times New Roman"/>
          <w:b/>
          <w:bCs/>
          <w:sz w:val="24"/>
          <w:szCs w:val="24"/>
        </w:rPr>
      </w:pPr>
      <w:r w:rsidRPr="008D646E">
        <w:rPr>
          <w:rFonts w:ascii="Times New Roman" w:hAnsi="Times New Roman" w:cs="Times New Roman"/>
          <w:b/>
          <w:bCs/>
          <w:sz w:val="24"/>
          <w:szCs w:val="24"/>
        </w:rPr>
        <w:t>0 egyenleggel</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roofErr w:type="gramStart"/>
      <w:r w:rsidRPr="008D646E">
        <w:rPr>
          <w:rFonts w:ascii="Times New Roman" w:hAnsi="Times New Roman" w:cs="Times New Roman"/>
          <w:sz w:val="24"/>
          <w:szCs w:val="24"/>
        </w:rPr>
        <w:t>állapítja</w:t>
      </w:r>
      <w:proofErr w:type="gramEnd"/>
      <w:r w:rsidRPr="008D646E">
        <w:rPr>
          <w:rFonts w:ascii="Times New Roman" w:hAnsi="Times New Roman" w:cs="Times New Roman"/>
          <w:sz w:val="24"/>
          <w:szCs w:val="24"/>
        </w:rPr>
        <w:t xml:space="preserve"> meg.</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sidRPr="008D646E">
        <w:rPr>
          <w:rFonts w:ascii="Times New Roman" w:hAnsi="Times New Roman" w:cs="Times New Roman"/>
          <w:sz w:val="24"/>
          <w:szCs w:val="24"/>
        </w:rPr>
        <w:t>(2</w:t>
      </w:r>
      <w:r>
        <w:rPr>
          <w:rFonts w:ascii="Times New Roman" w:hAnsi="Times New Roman" w:cs="Times New Roman"/>
          <w:sz w:val="24"/>
          <w:szCs w:val="24"/>
        </w:rPr>
        <w:t>)</w:t>
      </w:r>
      <w:r w:rsidRPr="008D646E">
        <w:rPr>
          <w:rFonts w:ascii="Times New Roman" w:hAnsi="Times New Roman" w:cs="Times New Roman"/>
          <w:sz w:val="24"/>
          <w:szCs w:val="24"/>
        </w:rPr>
        <w:t xml:space="preserve"> </w:t>
      </w:r>
      <w:r>
        <w:rPr>
          <w:rFonts w:ascii="Times New Roman" w:hAnsi="Times New Roman" w:cs="Times New Roman"/>
          <w:sz w:val="24"/>
          <w:szCs w:val="24"/>
        </w:rPr>
        <w:tab/>
      </w:r>
      <w:r w:rsidRPr="008D646E">
        <w:rPr>
          <w:rFonts w:ascii="Times New Roman" w:hAnsi="Times New Roman" w:cs="Times New Roman"/>
          <w:sz w:val="24"/>
          <w:szCs w:val="24"/>
        </w:rPr>
        <w:t>Az (1) bekezdésben megállapított költségvetési bevételek forrásonkénti, a költségvetési</w:t>
      </w:r>
      <w:r>
        <w:rPr>
          <w:rFonts w:ascii="Times New Roman" w:hAnsi="Times New Roman" w:cs="Times New Roman"/>
          <w:sz w:val="24"/>
          <w:szCs w:val="24"/>
        </w:rPr>
        <w:t xml:space="preserve"> </w:t>
      </w:r>
      <w:r w:rsidRPr="008D646E">
        <w:rPr>
          <w:rFonts w:ascii="Times New Roman" w:hAnsi="Times New Roman" w:cs="Times New Roman"/>
          <w:sz w:val="24"/>
          <w:szCs w:val="24"/>
        </w:rPr>
        <w:t>kiadások jogcímenkénti megoszlását összesített önkormányzati szinten, továbbá a</w:t>
      </w:r>
      <w:r>
        <w:rPr>
          <w:rFonts w:ascii="Times New Roman" w:hAnsi="Times New Roman" w:cs="Times New Roman"/>
          <w:sz w:val="24"/>
          <w:szCs w:val="24"/>
        </w:rPr>
        <w:t xml:space="preserve"> </w:t>
      </w:r>
      <w:r w:rsidRPr="008D646E">
        <w:rPr>
          <w:rFonts w:ascii="Times New Roman" w:hAnsi="Times New Roman" w:cs="Times New Roman"/>
          <w:sz w:val="24"/>
          <w:szCs w:val="24"/>
        </w:rPr>
        <w:t xml:space="preserve">finanszírozási célú műveletek bevételeit és </w:t>
      </w:r>
      <w:proofErr w:type="gramStart"/>
      <w:r w:rsidRPr="008D646E">
        <w:rPr>
          <w:rFonts w:ascii="Times New Roman" w:hAnsi="Times New Roman" w:cs="Times New Roman"/>
          <w:sz w:val="24"/>
          <w:szCs w:val="24"/>
        </w:rPr>
        <w:t>k</w:t>
      </w:r>
      <w:r w:rsidR="009F279E">
        <w:rPr>
          <w:rFonts w:ascii="Times New Roman" w:hAnsi="Times New Roman" w:cs="Times New Roman"/>
          <w:sz w:val="24"/>
          <w:szCs w:val="24"/>
        </w:rPr>
        <w:t xml:space="preserve">iadásait </w:t>
      </w:r>
      <w:r w:rsidRPr="008D646E">
        <w:rPr>
          <w:rFonts w:ascii="Times New Roman" w:hAnsi="Times New Roman" w:cs="Times New Roman"/>
          <w:sz w:val="24"/>
          <w:szCs w:val="24"/>
        </w:rPr>
        <w:t xml:space="preserve"> a</w:t>
      </w:r>
      <w:proofErr w:type="gramEnd"/>
      <w:r w:rsidRPr="008D646E">
        <w:rPr>
          <w:rFonts w:ascii="Times New Roman" w:hAnsi="Times New Roman" w:cs="Times New Roman"/>
          <w:sz w:val="24"/>
          <w:szCs w:val="24"/>
        </w:rPr>
        <w:t xml:space="preserve"> rendelet </w:t>
      </w:r>
      <w:r w:rsidRPr="00107B4A">
        <w:rPr>
          <w:rFonts w:ascii="Times New Roman" w:hAnsi="Times New Roman" w:cs="Times New Roman"/>
          <w:iCs/>
          <w:sz w:val="24"/>
          <w:szCs w:val="24"/>
        </w:rPr>
        <w:t>1.1</w:t>
      </w:r>
      <w:r w:rsidR="009F279E">
        <w:rPr>
          <w:rFonts w:ascii="Times New Roman" w:hAnsi="Times New Roman" w:cs="Times New Roman"/>
          <w:sz w:val="24"/>
          <w:szCs w:val="24"/>
        </w:rPr>
        <w:t xml:space="preserve"> </w:t>
      </w:r>
      <w:r w:rsidRPr="00107B4A">
        <w:rPr>
          <w:rFonts w:ascii="Times New Roman" w:hAnsi="Times New Roman" w:cs="Times New Roman"/>
          <w:iCs/>
          <w:sz w:val="24"/>
          <w:szCs w:val="24"/>
        </w:rPr>
        <w:t xml:space="preserve">melléklete </w:t>
      </w:r>
      <w:r w:rsidR="009F279E">
        <w:rPr>
          <w:rFonts w:ascii="Times New Roman" w:hAnsi="Times New Roman" w:cs="Times New Roman"/>
          <w:sz w:val="24"/>
          <w:szCs w:val="24"/>
        </w:rPr>
        <w:t>alapján határozza meg a K</w:t>
      </w:r>
      <w:r w:rsidRPr="008D646E">
        <w:rPr>
          <w:rFonts w:ascii="Times New Roman" w:hAnsi="Times New Roman" w:cs="Times New Roman"/>
          <w:sz w:val="24"/>
          <w:szCs w:val="24"/>
        </w:rPr>
        <w:t>épviselő-testület.</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8D646E">
        <w:rPr>
          <w:rFonts w:ascii="Times New Roman" w:hAnsi="Times New Roman" w:cs="Times New Roman"/>
          <w:sz w:val="24"/>
          <w:szCs w:val="24"/>
        </w:rPr>
        <w:t xml:space="preserve">) </w:t>
      </w:r>
      <w:r>
        <w:rPr>
          <w:rFonts w:ascii="Times New Roman" w:hAnsi="Times New Roman" w:cs="Times New Roman"/>
          <w:sz w:val="24"/>
          <w:szCs w:val="24"/>
        </w:rPr>
        <w:tab/>
      </w:r>
      <w:r w:rsidRPr="008D646E">
        <w:rPr>
          <w:rFonts w:ascii="Times New Roman" w:hAnsi="Times New Roman" w:cs="Times New Roman"/>
          <w:sz w:val="24"/>
          <w:szCs w:val="24"/>
        </w:rPr>
        <w:t xml:space="preserve">A működési és felhalmozási célú bevételi és kiadási előirányzatok mérlegszerű bemutatását összesített önkormányzati szinten a </w:t>
      </w:r>
      <w:r>
        <w:rPr>
          <w:rFonts w:ascii="Times New Roman" w:hAnsi="Times New Roman" w:cs="Times New Roman"/>
          <w:iCs/>
          <w:sz w:val="24"/>
          <w:szCs w:val="24"/>
        </w:rPr>
        <w:t>2.1. és 2.2.</w:t>
      </w:r>
      <w:r w:rsidRPr="00107B4A">
        <w:rPr>
          <w:rFonts w:ascii="Times New Roman" w:hAnsi="Times New Roman" w:cs="Times New Roman"/>
          <w:iCs/>
          <w:sz w:val="24"/>
          <w:szCs w:val="24"/>
        </w:rPr>
        <w:t xml:space="preserve"> számú melléklete</w:t>
      </w:r>
      <w:r w:rsidRPr="008D646E">
        <w:rPr>
          <w:rFonts w:ascii="Times New Roman" w:hAnsi="Times New Roman" w:cs="Times New Roman"/>
          <w:i/>
          <w:iCs/>
          <w:sz w:val="24"/>
          <w:szCs w:val="24"/>
        </w:rPr>
        <w:t xml:space="preserve"> </w:t>
      </w:r>
      <w:r w:rsidRPr="008D646E">
        <w:rPr>
          <w:rFonts w:ascii="Times New Roman" w:hAnsi="Times New Roman" w:cs="Times New Roman"/>
          <w:sz w:val="24"/>
          <w:szCs w:val="24"/>
        </w:rPr>
        <w:t>részletezi.</w:t>
      </w: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8D646E">
        <w:rPr>
          <w:rFonts w:ascii="Times New Roman" w:hAnsi="Times New Roman" w:cs="Times New Roman"/>
          <w:sz w:val="24"/>
          <w:szCs w:val="24"/>
        </w:rPr>
        <w:t xml:space="preserve">) </w:t>
      </w:r>
      <w:r>
        <w:rPr>
          <w:rFonts w:ascii="Times New Roman" w:hAnsi="Times New Roman" w:cs="Times New Roman"/>
          <w:sz w:val="24"/>
          <w:szCs w:val="24"/>
        </w:rPr>
        <w:tab/>
      </w:r>
      <w:r w:rsidRPr="008D646E">
        <w:rPr>
          <w:rFonts w:ascii="Times New Roman" w:hAnsi="Times New Roman" w:cs="Times New Roman"/>
          <w:sz w:val="24"/>
          <w:szCs w:val="24"/>
        </w:rPr>
        <w:t>A normatív h</w:t>
      </w:r>
      <w:r w:rsidR="009F279E">
        <w:rPr>
          <w:rFonts w:ascii="Times New Roman" w:hAnsi="Times New Roman" w:cs="Times New Roman"/>
          <w:sz w:val="24"/>
          <w:szCs w:val="24"/>
        </w:rPr>
        <w:t>ozzájárulásokat jogcímenként a K</w:t>
      </w:r>
      <w:r w:rsidRPr="008D646E">
        <w:rPr>
          <w:rFonts w:ascii="Times New Roman" w:hAnsi="Times New Roman" w:cs="Times New Roman"/>
          <w:sz w:val="24"/>
          <w:szCs w:val="24"/>
        </w:rPr>
        <w:t xml:space="preserve">épviselő-testület a </w:t>
      </w:r>
      <w:r w:rsidRPr="00107B4A">
        <w:rPr>
          <w:rFonts w:ascii="Times New Roman" w:hAnsi="Times New Roman" w:cs="Times New Roman"/>
          <w:sz w:val="24"/>
          <w:szCs w:val="24"/>
        </w:rPr>
        <w:t>3</w:t>
      </w:r>
      <w:r w:rsidRPr="00107B4A">
        <w:rPr>
          <w:rFonts w:ascii="Times New Roman" w:hAnsi="Times New Roman" w:cs="Times New Roman"/>
          <w:iCs/>
          <w:sz w:val="24"/>
          <w:szCs w:val="24"/>
        </w:rPr>
        <w:t>. melléklet</w:t>
      </w:r>
      <w:r w:rsidRPr="008D646E">
        <w:rPr>
          <w:rFonts w:ascii="Times New Roman" w:hAnsi="Times New Roman" w:cs="Times New Roman"/>
          <w:i/>
          <w:iCs/>
          <w:sz w:val="24"/>
          <w:szCs w:val="24"/>
        </w:rPr>
        <w:t xml:space="preserve"> </w:t>
      </w:r>
      <w:r w:rsidRPr="008D646E">
        <w:rPr>
          <w:rFonts w:ascii="Times New Roman" w:hAnsi="Times New Roman" w:cs="Times New Roman"/>
          <w:sz w:val="24"/>
          <w:szCs w:val="24"/>
        </w:rPr>
        <w:t>alapján hagyja jóvá.</w:t>
      </w:r>
    </w:p>
    <w:p w:rsidR="00301312" w:rsidRDefault="00301312" w:rsidP="00301312">
      <w:pPr>
        <w:spacing w:before="240" w:after="240"/>
        <w:jc w:val="center"/>
        <w:rPr>
          <w:rFonts w:ascii="Times New Roman" w:hAnsi="Times New Roman" w:cs="Times New Roman"/>
          <w:b/>
          <w:sz w:val="24"/>
          <w:szCs w:val="24"/>
        </w:rPr>
      </w:pP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lastRenderedPageBreak/>
        <w:t>3. §</w:t>
      </w: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A költségvetés részletezése</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A Képvise</w:t>
      </w:r>
      <w:r w:rsidR="00175329">
        <w:rPr>
          <w:rFonts w:ascii="Times New Roman" w:hAnsi="Times New Roman" w:cs="Times New Roman"/>
          <w:sz w:val="24"/>
          <w:szCs w:val="24"/>
        </w:rPr>
        <w:t>lő-testület az önkormányzat 2015</w:t>
      </w:r>
      <w:r w:rsidRPr="008D646E">
        <w:rPr>
          <w:rFonts w:ascii="Times New Roman" w:hAnsi="Times New Roman" w:cs="Times New Roman"/>
          <w:sz w:val="24"/>
          <w:szCs w:val="24"/>
        </w:rPr>
        <w:t>. évi költségvetését részletesen a következők szerint állapítja meg:</w:t>
      </w:r>
    </w:p>
    <w:p w:rsidR="007E4EBC" w:rsidRPr="008D646E" w:rsidRDefault="007E4EBC" w:rsidP="00301312">
      <w:pPr>
        <w:tabs>
          <w:tab w:val="left" w:pos="0"/>
        </w:tabs>
        <w:spacing w:before="120"/>
        <w:jc w:val="both"/>
        <w:rPr>
          <w:rFonts w:ascii="Times New Roman" w:hAnsi="Times New Roman" w:cs="Times New Roman"/>
          <w:sz w:val="24"/>
          <w:szCs w:val="24"/>
        </w:rPr>
      </w:pPr>
      <w:r w:rsidRPr="008D646E">
        <w:rPr>
          <w:rFonts w:ascii="Times New Roman" w:hAnsi="Times New Roman" w:cs="Times New Roman"/>
          <w:sz w:val="24"/>
          <w:szCs w:val="24"/>
        </w:rPr>
        <w:t>(1)</w:t>
      </w:r>
      <w:r w:rsidRPr="008D646E">
        <w:rPr>
          <w:rFonts w:ascii="Times New Roman" w:hAnsi="Times New Roman" w:cs="Times New Roman"/>
          <w:sz w:val="24"/>
          <w:szCs w:val="24"/>
        </w:rPr>
        <w:tab/>
        <w:t xml:space="preserve">Az önkormányzat adósságot keletkeztető ügyletekből és kezességvállalásokból fennálló </w:t>
      </w:r>
      <w:r>
        <w:rPr>
          <w:rFonts w:ascii="Times New Roman" w:hAnsi="Times New Roman" w:cs="Times New Roman"/>
          <w:sz w:val="24"/>
          <w:szCs w:val="24"/>
        </w:rPr>
        <w:t>kötelezettsége nincs.</w:t>
      </w:r>
    </w:p>
    <w:p w:rsidR="007E4EBC" w:rsidRPr="00F445D9" w:rsidRDefault="007E4EBC" w:rsidP="00301312">
      <w:pPr>
        <w:pStyle w:val="Nincstrkz"/>
        <w:jc w:val="both"/>
        <w:rPr>
          <w:rFonts w:ascii="Times New Roman" w:hAnsi="Times New Roman" w:cs="Times New Roman"/>
          <w:sz w:val="24"/>
          <w:szCs w:val="24"/>
        </w:rPr>
      </w:pPr>
      <w:r w:rsidRPr="00F445D9">
        <w:rPr>
          <w:rFonts w:ascii="Times New Roman" w:hAnsi="Times New Roman" w:cs="Times New Roman"/>
          <w:sz w:val="24"/>
          <w:szCs w:val="24"/>
        </w:rPr>
        <w:t xml:space="preserve"> </w:t>
      </w:r>
      <w:r>
        <w:rPr>
          <w:rFonts w:ascii="Times New Roman" w:hAnsi="Times New Roman" w:cs="Times New Roman"/>
          <w:sz w:val="24"/>
          <w:szCs w:val="24"/>
        </w:rPr>
        <w:t>(2</w:t>
      </w:r>
      <w:r w:rsidRPr="00F445D9">
        <w:rPr>
          <w:rFonts w:ascii="Times New Roman" w:hAnsi="Times New Roman" w:cs="Times New Roman"/>
          <w:sz w:val="24"/>
          <w:szCs w:val="24"/>
        </w:rPr>
        <w:t>)</w:t>
      </w:r>
      <w:r>
        <w:rPr>
          <w:rFonts w:ascii="Times New Roman" w:hAnsi="Times New Roman" w:cs="Times New Roman"/>
          <w:sz w:val="24"/>
          <w:szCs w:val="24"/>
        </w:rPr>
        <w:tab/>
      </w:r>
      <w:r w:rsidRPr="00F445D9">
        <w:rPr>
          <w:rFonts w:ascii="Times New Roman" w:hAnsi="Times New Roman" w:cs="Times New Roman"/>
          <w:sz w:val="24"/>
          <w:szCs w:val="24"/>
        </w:rPr>
        <w:t xml:space="preserve"> A 2.§. (1) bekezdésében megállapított bevételek és kiadások önkormányzati, további</w:t>
      </w:r>
    </w:p>
    <w:p w:rsidR="007E4EBC" w:rsidRPr="00F445D9" w:rsidRDefault="007E4EBC" w:rsidP="00301312">
      <w:pPr>
        <w:pStyle w:val="Nincstrkz"/>
        <w:jc w:val="both"/>
        <w:rPr>
          <w:rFonts w:ascii="Times New Roman" w:hAnsi="Times New Roman" w:cs="Times New Roman"/>
          <w:sz w:val="24"/>
          <w:szCs w:val="24"/>
        </w:rPr>
      </w:pPr>
      <w:proofErr w:type="gramStart"/>
      <w:r w:rsidRPr="00F445D9">
        <w:rPr>
          <w:rFonts w:ascii="Times New Roman" w:hAnsi="Times New Roman" w:cs="Times New Roman"/>
          <w:sz w:val="24"/>
          <w:szCs w:val="24"/>
        </w:rPr>
        <w:t>költségvetési</w:t>
      </w:r>
      <w:proofErr w:type="gramEnd"/>
      <w:r w:rsidRPr="00F445D9">
        <w:rPr>
          <w:rFonts w:ascii="Times New Roman" w:hAnsi="Times New Roman" w:cs="Times New Roman"/>
          <w:sz w:val="24"/>
          <w:szCs w:val="24"/>
        </w:rPr>
        <w:t xml:space="preserve"> szervenkénti megoszlását, és az éves engedélyezett létszám előirányzatot</w:t>
      </w:r>
    </w:p>
    <w:p w:rsidR="007E4EBC" w:rsidRPr="00F445D9" w:rsidRDefault="007E4EBC" w:rsidP="00301312">
      <w:pPr>
        <w:pStyle w:val="Nincstrkz"/>
        <w:jc w:val="both"/>
        <w:rPr>
          <w:rFonts w:ascii="Times New Roman" w:hAnsi="Times New Roman" w:cs="Times New Roman"/>
          <w:sz w:val="24"/>
          <w:szCs w:val="24"/>
        </w:rPr>
      </w:pPr>
      <w:proofErr w:type="gramStart"/>
      <w:r>
        <w:rPr>
          <w:rFonts w:ascii="Times New Roman" w:hAnsi="Times New Roman" w:cs="Times New Roman"/>
          <w:sz w:val="24"/>
          <w:szCs w:val="24"/>
        </w:rPr>
        <w:t>költségvetési</w:t>
      </w:r>
      <w:proofErr w:type="gramEnd"/>
      <w:r>
        <w:rPr>
          <w:rFonts w:ascii="Times New Roman" w:hAnsi="Times New Roman" w:cs="Times New Roman"/>
          <w:sz w:val="24"/>
          <w:szCs w:val="24"/>
        </w:rPr>
        <w:t xml:space="preserve"> szervenként a 4. </w:t>
      </w:r>
      <w:r w:rsidRPr="00F445D9">
        <w:rPr>
          <w:rFonts w:ascii="Times New Roman" w:hAnsi="Times New Roman" w:cs="Times New Roman"/>
          <w:sz w:val="24"/>
          <w:szCs w:val="24"/>
        </w:rPr>
        <w:t xml:space="preserve">mellékletenként határozza meg. </w:t>
      </w:r>
    </w:p>
    <w:p w:rsidR="007E4EBC" w:rsidRPr="00F445D9" w:rsidRDefault="007E4EBC" w:rsidP="00301312">
      <w:pPr>
        <w:pStyle w:val="Nincstrkz"/>
        <w:jc w:val="both"/>
        <w:rPr>
          <w:rFonts w:ascii="Times New Roman" w:hAnsi="Times New Roman" w:cs="Times New Roman"/>
          <w:sz w:val="24"/>
          <w:szCs w:val="24"/>
        </w:rPr>
      </w:pPr>
      <w:r w:rsidRPr="00F445D9">
        <w:rPr>
          <w:rFonts w:ascii="Times New Roman" w:hAnsi="Times New Roman" w:cs="Times New Roman"/>
          <w:sz w:val="24"/>
          <w:szCs w:val="24"/>
        </w:rPr>
        <w:t xml:space="preserve">A közfoglalkoztatottak létszámának meghatározása a támogatási programokra kötött </w:t>
      </w:r>
      <w:r>
        <w:rPr>
          <w:rFonts w:ascii="Times New Roman" w:hAnsi="Times New Roman" w:cs="Times New Roman"/>
          <w:sz w:val="24"/>
          <w:szCs w:val="24"/>
        </w:rPr>
        <w:t>szerződések után, rendelet</w:t>
      </w:r>
      <w:r w:rsidRPr="00F445D9">
        <w:rPr>
          <w:rFonts w:ascii="Times New Roman" w:hAnsi="Times New Roman" w:cs="Times New Roman"/>
          <w:sz w:val="24"/>
          <w:szCs w:val="24"/>
        </w:rPr>
        <w:t>módosítással történik.</w:t>
      </w:r>
    </w:p>
    <w:p w:rsidR="007E4EBC" w:rsidRPr="00F445D9" w:rsidRDefault="007E4EBC" w:rsidP="00301312">
      <w:pPr>
        <w:pStyle w:val="Nincstrkz"/>
        <w:jc w:val="both"/>
        <w:rPr>
          <w:rFonts w:ascii="Times New Roman" w:hAnsi="Times New Roman" w:cs="Times New Roman"/>
          <w:sz w:val="24"/>
          <w:szCs w:val="24"/>
        </w:rPr>
      </w:pPr>
    </w:p>
    <w:p w:rsidR="007E4EBC" w:rsidRDefault="007E4EBC"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F445D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F445D9">
        <w:rPr>
          <w:rFonts w:ascii="Times New Roman" w:hAnsi="Times New Roman" w:cs="Times New Roman"/>
          <w:sz w:val="24"/>
          <w:szCs w:val="24"/>
        </w:rPr>
        <w:t xml:space="preserve">Az önkormányzat által adott szociális céljellegű </w:t>
      </w:r>
      <w:r>
        <w:rPr>
          <w:rFonts w:ascii="Times New Roman" w:hAnsi="Times New Roman" w:cs="Times New Roman"/>
          <w:sz w:val="24"/>
          <w:szCs w:val="24"/>
        </w:rPr>
        <w:t xml:space="preserve">támogatásokat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5</w:t>
      </w:r>
      <w:r w:rsidRPr="00F445D9">
        <w:rPr>
          <w:rFonts w:ascii="Times New Roman" w:hAnsi="Times New Roman" w:cs="Times New Roman"/>
          <w:i/>
          <w:iCs/>
          <w:sz w:val="24"/>
          <w:szCs w:val="24"/>
        </w:rPr>
        <w:t xml:space="preserve">. </w:t>
      </w:r>
      <w:r w:rsidRPr="00107B4A">
        <w:rPr>
          <w:rFonts w:ascii="Times New Roman" w:hAnsi="Times New Roman" w:cs="Times New Roman"/>
          <w:iCs/>
          <w:sz w:val="24"/>
          <w:szCs w:val="24"/>
        </w:rPr>
        <w:t xml:space="preserve">melléklet  </w:t>
      </w:r>
      <w:r w:rsidRPr="00F445D9">
        <w:rPr>
          <w:rFonts w:ascii="Times New Roman" w:hAnsi="Times New Roman" w:cs="Times New Roman"/>
          <w:sz w:val="24"/>
          <w:szCs w:val="24"/>
        </w:rPr>
        <w:t>szerint határozza meg.</w:t>
      </w:r>
    </w:p>
    <w:p w:rsidR="007E4EBC" w:rsidRPr="00F445D9"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Default="007E4EBC" w:rsidP="00301312">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F445D9">
        <w:rPr>
          <w:rFonts w:ascii="Times New Roman" w:hAnsi="Times New Roman" w:cs="Times New Roman"/>
          <w:sz w:val="24"/>
          <w:szCs w:val="24"/>
        </w:rPr>
        <w:t xml:space="preserve">) </w:t>
      </w:r>
      <w:r>
        <w:rPr>
          <w:rFonts w:ascii="Times New Roman" w:hAnsi="Times New Roman" w:cs="Times New Roman"/>
          <w:sz w:val="24"/>
          <w:szCs w:val="24"/>
        </w:rPr>
        <w:t xml:space="preserve"> </w:t>
      </w:r>
      <w:r>
        <w:rPr>
          <w:rFonts w:ascii="Times New Roman" w:hAnsi="Times New Roman" w:cs="Times New Roman"/>
          <w:sz w:val="24"/>
          <w:szCs w:val="24"/>
        </w:rPr>
        <w:tab/>
      </w:r>
      <w:r w:rsidRPr="00F445D9">
        <w:rPr>
          <w:rFonts w:ascii="Times New Roman" w:hAnsi="Times New Roman" w:cs="Times New Roman"/>
          <w:sz w:val="24"/>
          <w:szCs w:val="24"/>
        </w:rPr>
        <w:t>Társadalmi s</w:t>
      </w:r>
      <w:r w:rsidR="00175329">
        <w:rPr>
          <w:rFonts w:ascii="Times New Roman" w:hAnsi="Times New Roman" w:cs="Times New Roman"/>
          <w:sz w:val="24"/>
          <w:szCs w:val="24"/>
        </w:rPr>
        <w:t>zervezetek támogatására 3.836</w:t>
      </w:r>
      <w:r w:rsidR="009F279E">
        <w:rPr>
          <w:rFonts w:ascii="Times New Roman" w:hAnsi="Times New Roman" w:cs="Times New Roman"/>
          <w:sz w:val="24"/>
          <w:szCs w:val="24"/>
        </w:rPr>
        <w:t xml:space="preserve"> E</w:t>
      </w:r>
      <w:r w:rsidRPr="00F445D9">
        <w:rPr>
          <w:rFonts w:ascii="Times New Roman" w:hAnsi="Times New Roman" w:cs="Times New Roman"/>
          <w:sz w:val="24"/>
          <w:szCs w:val="24"/>
        </w:rPr>
        <w:t xml:space="preserve"> forin</w:t>
      </w:r>
      <w:r>
        <w:rPr>
          <w:rFonts w:ascii="Times New Roman" w:hAnsi="Times New Roman" w:cs="Times New Roman"/>
          <w:sz w:val="24"/>
          <w:szCs w:val="24"/>
        </w:rPr>
        <w:t xml:space="preserve">tot tartalmaz a költségvetés. </w:t>
      </w:r>
    </w:p>
    <w:p w:rsidR="007E4EBC" w:rsidRPr="00F445D9" w:rsidRDefault="007E4EBC" w:rsidP="00301312">
      <w:pPr>
        <w:autoSpaceDE w:val="0"/>
        <w:autoSpaceDN w:val="0"/>
        <w:adjustRightInd w:val="0"/>
        <w:spacing w:after="0" w:line="240" w:lineRule="auto"/>
        <w:jc w:val="both"/>
        <w:rPr>
          <w:rFonts w:ascii="Times New Roman" w:hAnsi="Times New Roman" w:cs="Times New Roman"/>
          <w:sz w:val="24"/>
          <w:szCs w:val="24"/>
        </w:rPr>
      </w:pPr>
    </w:p>
    <w:p w:rsidR="007E4EBC" w:rsidRPr="008D646E" w:rsidRDefault="007E4EBC" w:rsidP="00301312">
      <w:pPr>
        <w:tabs>
          <w:tab w:val="left" w:pos="426"/>
        </w:tabs>
        <w:spacing w:before="120"/>
        <w:jc w:val="both"/>
        <w:rPr>
          <w:rFonts w:ascii="Times New Roman" w:hAnsi="Times New Roman" w:cs="Times New Roman"/>
          <w:sz w:val="24"/>
          <w:szCs w:val="24"/>
        </w:rPr>
      </w:pPr>
      <w:r>
        <w:rPr>
          <w:rFonts w:ascii="Times New Roman" w:hAnsi="Times New Roman" w:cs="Times New Roman"/>
          <w:sz w:val="24"/>
          <w:szCs w:val="24"/>
        </w:rPr>
        <w:t>(5</w:t>
      </w:r>
      <w:r w:rsidRPr="008D646E">
        <w:rPr>
          <w:rFonts w:ascii="Times New Roman" w:hAnsi="Times New Roman" w:cs="Times New Roman"/>
          <w:sz w:val="24"/>
          <w:szCs w:val="24"/>
        </w:rPr>
        <w:t>)</w:t>
      </w:r>
      <w:r w:rsidRPr="008D646E">
        <w:rPr>
          <w:rFonts w:ascii="Times New Roman" w:hAnsi="Times New Roman" w:cs="Times New Roman"/>
          <w:sz w:val="24"/>
          <w:szCs w:val="24"/>
        </w:rPr>
        <w:tab/>
      </w:r>
      <w:r>
        <w:rPr>
          <w:rFonts w:ascii="Times New Roman" w:hAnsi="Times New Roman" w:cs="Times New Roman"/>
          <w:sz w:val="24"/>
          <w:szCs w:val="24"/>
        </w:rPr>
        <w:tab/>
      </w:r>
      <w:r w:rsidRPr="008D646E">
        <w:rPr>
          <w:rFonts w:ascii="Times New Roman" w:hAnsi="Times New Roman" w:cs="Times New Roman"/>
          <w:sz w:val="24"/>
          <w:szCs w:val="24"/>
        </w:rPr>
        <w:t>Az önkorm</w:t>
      </w:r>
      <w:r w:rsidR="00175329">
        <w:rPr>
          <w:rFonts w:ascii="Times New Roman" w:hAnsi="Times New Roman" w:cs="Times New Roman"/>
          <w:sz w:val="24"/>
          <w:szCs w:val="24"/>
        </w:rPr>
        <w:t>ányzat a kiadások között 52.322</w:t>
      </w:r>
      <w:r w:rsidR="009F279E">
        <w:rPr>
          <w:rFonts w:ascii="Times New Roman" w:hAnsi="Times New Roman" w:cs="Times New Roman"/>
          <w:sz w:val="24"/>
          <w:szCs w:val="24"/>
        </w:rPr>
        <w:t xml:space="preserve"> E forint</w:t>
      </w:r>
      <w:r>
        <w:rPr>
          <w:rFonts w:ascii="Times New Roman" w:hAnsi="Times New Roman" w:cs="Times New Roman"/>
          <w:sz w:val="24"/>
          <w:szCs w:val="24"/>
        </w:rPr>
        <w:t xml:space="preserve"> általános</w:t>
      </w:r>
      <w:r w:rsidR="009F279E">
        <w:rPr>
          <w:rFonts w:ascii="Times New Roman" w:hAnsi="Times New Roman" w:cs="Times New Roman"/>
          <w:sz w:val="24"/>
          <w:szCs w:val="24"/>
        </w:rPr>
        <w:t xml:space="preserve"> </w:t>
      </w:r>
      <w:r w:rsidRPr="008D646E">
        <w:rPr>
          <w:rFonts w:ascii="Times New Roman" w:hAnsi="Times New Roman" w:cs="Times New Roman"/>
          <w:sz w:val="24"/>
          <w:szCs w:val="24"/>
        </w:rPr>
        <w:t>tartalékot állapít meg.  A tartal</w:t>
      </w:r>
      <w:r w:rsidR="009F279E">
        <w:rPr>
          <w:rFonts w:ascii="Times New Roman" w:hAnsi="Times New Roman" w:cs="Times New Roman"/>
          <w:sz w:val="24"/>
          <w:szCs w:val="24"/>
        </w:rPr>
        <w:t>ékkal való rendelkezés jogát a K</w:t>
      </w:r>
      <w:r w:rsidRPr="008D646E">
        <w:rPr>
          <w:rFonts w:ascii="Times New Roman" w:hAnsi="Times New Roman" w:cs="Times New Roman"/>
          <w:sz w:val="24"/>
          <w:szCs w:val="24"/>
        </w:rPr>
        <w:t>épviselő-testület fenntartja magának.</w:t>
      </w:r>
    </w:p>
    <w:p w:rsidR="007E4EBC" w:rsidRPr="008D646E" w:rsidRDefault="007E4EBC" w:rsidP="00301312">
      <w:pPr>
        <w:tabs>
          <w:tab w:val="left" w:pos="426"/>
        </w:tabs>
        <w:spacing w:before="120"/>
        <w:jc w:val="both"/>
        <w:rPr>
          <w:rFonts w:ascii="Times New Roman" w:hAnsi="Times New Roman" w:cs="Times New Roman"/>
          <w:sz w:val="24"/>
          <w:szCs w:val="24"/>
        </w:rPr>
      </w:pPr>
      <w:r>
        <w:rPr>
          <w:rFonts w:ascii="Times New Roman" w:hAnsi="Times New Roman" w:cs="Times New Roman"/>
          <w:sz w:val="24"/>
          <w:szCs w:val="24"/>
        </w:rPr>
        <w:t>(6</w:t>
      </w:r>
      <w:r w:rsidRPr="008D646E">
        <w:rPr>
          <w:rFonts w:ascii="Times New Roman" w:hAnsi="Times New Roman" w:cs="Times New Roman"/>
          <w:sz w:val="24"/>
          <w:szCs w:val="24"/>
        </w:rPr>
        <w:t>)</w:t>
      </w:r>
      <w:r w:rsidRPr="008D646E">
        <w:rPr>
          <w:rFonts w:ascii="Times New Roman" w:hAnsi="Times New Roman" w:cs="Times New Roman"/>
          <w:sz w:val="24"/>
          <w:szCs w:val="24"/>
        </w:rPr>
        <w:tab/>
      </w:r>
      <w:r>
        <w:rPr>
          <w:rFonts w:ascii="Times New Roman" w:hAnsi="Times New Roman" w:cs="Times New Roman"/>
          <w:sz w:val="24"/>
          <w:szCs w:val="24"/>
        </w:rPr>
        <w:tab/>
      </w:r>
      <w:r w:rsidR="009F279E">
        <w:rPr>
          <w:rFonts w:ascii="Times New Roman" w:hAnsi="Times New Roman" w:cs="Times New Roman"/>
          <w:sz w:val="24"/>
          <w:szCs w:val="24"/>
        </w:rPr>
        <w:t>Az önkormányzat által irány</w:t>
      </w:r>
      <w:r w:rsidR="00175329">
        <w:rPr>
          <w:rFonts w:ascii="Times New Roman" w:hAnsi="Times New Roman" w:cs="Times New Roman"/>
          <w:sz w:val="24"/>
          <w:szCs w:val="24"/>
        </w:rPr>
        <w:t>ított költségvetési szervek 2015</w:t>
      </w:r>
      <w:r w:rsidR="009F279E">
        <w:rPr>
          <w:rFonts w:ascii="Times New Roman" w:hAnsi="Times New Roman" w:cs="Times New Roman"/>
          <w:sz w:val="24"/>
          <w:szCs w:val="24"/>
        </w:rPr>
        <w:t xml:space="preserve">. </w:t>
      </w:r>
      <w:r w:rsidR="009D3D7A">
        <w:rPr>
          <w:rFonts w:ascii="Times New Roman" w:hAnsi="Times New Roman" w:cs="Times New Roman"/>
          <w:sz w:val="24"/>
          <w:szCs w:val="24"/>
        </w:rPr>
        <w:t>évben engedélyezett létszámát 26</w:t>
      </w:r>
      <w:r w:rsidR="009F279E">
        <w:rPr>
          <w:rFonts w:ascii="Times New Roman" w:hAnsi="Times New Roman" w:cs="Times New Roman"/>
          <w:sz w:val="24"/>
          <w:szCs w:val="24"/>
        </w:rPr>
        <w:t xml:space="preserve"> főben állapítja meg a Képviselő-testület.</w:t>
      </w:r>
      <w:r w:rsidRPr="008D646E">
        <w:rPr>
          <w:rFonts w:ascii="Times New Roman" w:hAnsi="Times New Roman" w:cs="Times New Roman"/>
          <w:sz w:val="24"/>
          <w:szCs w:val="24"/>
        </w:rPr>
        <w:t xml:space="preserve"> </w:t>
      </w:r>
    </w:p>
    <w:p w:rsidR="007E4EBC" w:rsidRDefault="007E4EBC" w:rsidP="00301312">
      <w:pPr>
        <w:spacing w:before="240" w:after="240"/>
        <w:jc w:val="both"/>
        <w:rPr>
          <w:rFonts w:ascii="Times New Roman" w:hAnsi="Times New Roman" w:cs="Times New Roman"/>
          <w:b/>
          <w:sz w:val="24"/>
          <w:szCs w:val="24"/>
        </w:rPr>
      </w:pP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4. §</w:t>
      </w: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A költségvetés végrehajtásának szabályai</w:t>
      </w:r>
    </w:p>
    <w:p w:rsidR="007E4EBC" w:rsidRPr="008D646E" w:rsidRDefault="007E4EBC" w:rsidP="00301312">
      <w:pPr>
        <w:tabs>
          <w:tab w:val="left" w:pos="0"/>
        </w:tabs>
        <w:spacing w:before="120"/>
        <w:ind w:hanging="45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(1)</w:t>
      </w:r>
      <w:r w:rsidRPr="008D646E">
        <w:rPr>
          <w:rFonts w:ascii="Times New Roman" w:hAnsi="Times New Roman" w:cs="Times New Roman"/>
          <w:sz w:val="24"/>
          <w:szCs w:val="24"/>
        </w:rPr>
        <w:tab/>
        <w:t>Az önkormányzati szintű költségvetés végrehajtásáért a polgármester, a könyvvezetéssel kapcsolatos feladatok ellátásáért a jegyző a felelős.</w:t>
      </w:r>
    </w:p>
    <w:p w:rsidR="007E4EBC" w:rsidRPr="008D646E" w:rsidRDefault="007E4EBC" w:rsidP="00301312">
      <w:pPr>
        <w:tabs>
          <w:tab w:val="left" w:pos="0"/>
        </w:tabs>
        <w:spacing w:before="120"/>
        <w:ind w:hanging="420"/>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(2)</w:t>
      </w:r>
      <w:r w:rsidRPr="008D646E">
        <w:rPr>
          <w:rFonts w:ascii="Times New Roman" w:hAnsi="Times New Roman" w:cs="Times New Roman"/>
          <w:sz w:val="24"/>
          <w:szCs w:val="24"/>
        </w:rPr>
        <w:tab/>
        <w:t>Az Önkormányzat gazdálkodásának biztonságáért a képviselő-testület, a gazdálkodás szabályszerűségéért a polgármester felelős.</w:t>
      </w:r>
    </w:p>
    <w:p w:rsidR="007E4EBC" w:rsidRPr="008D646E" w:rsidRDefault="007E4EBC" w:rsidP="00301312">
      <w:pPr>
        <w:spacing w:before="120"/>
        <w:ind w:hanging="45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(3)</w:t>
      </w:r>
      <w:r w:rsidRPr="008D646E">
        <w:rPr>
          <w:rFonts w:ascii="Times New Roman" w:hAnsi="Times New Roman" w:cs="Times New Roman"/>
          <w:sz w:val="24"/>
          <w:szCs w:val="24"/>
        </w:rPr>
        <w:tab/>
        <w:t xml:space="preserve">A költségvetési hiány csökkentése érdekében évközben folyamatosan figyelemmel kell kísérni a kiadások csökkentésének és a bevételek növelésének lehetőségeit. </w:t>
      </w:r>
    </w:p>
    <w:p w:rsidR="007E4EBC" w:rsidRDefault="007E4EBC" w:rsidP="00301312">
      <w:pPr>
        <w:spacing w:before="120"/>
        <w:ind w:hanging="45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(4)</w:t>
      </w:r>
      <w:r w:rsidRPr="008D646E">
        <w:rPr>
          <w:rFonts w:ascii="Times New Roman" w:hAnsi="Times New Roman" w:cs="Times New Roman"/>
          <w:sz w:val="24"/>
          <w:szCs w:val="24"/>
        </w:rPr>
        <w:tab/>
        <w:t>A költségvetési szervek</w:t>
      </w:r>
      <w:r>
        <w:rPr>
          <w:rFonts w:ascii="Times New Roman" w:hAnsi="Times New Roman" w:cs="Times New Roman"/>
          <w:sz w:val="24"/>
          <w:szCs w:val="24"/>
        </w:rPr>
        <w:t>nél a jutalmazásra fordítható</w:t>
      </w:r>
      <w:r w:rsidRPr="008D646E">
        <w:rPr>
          <w:rFonts w:ascii="Times New Roman" w:hAnsi="Times New Roman" w:cs="Times New Roman"/>
          <w:sz w:val="24"/>
          <w:szCs w:val="24"/>
        </w:rPr>
        <w:t xml:space="preserve"> összeg</w:t>
      </w:r>
      <w:r>
        <w:rPr>
          <w:rFonts w:ascii="Times New Roman" w:hAnsi="Times New Roman" w:cs="Times New Roman"/>
          <w:sz w:val="24"/>
          <w:szCs w:val="24"/>
        </w:rPr>
        <w:t>et</w:t>
      </w:r>
      <w:r w:rsidRPr="008D646E">
        <w:rPr>
          <w:rFonts w:ascii="Times New Roman" w:hAnsi="Times New Roman" w:cs="Times New Roman"/>
          <w:sz w:val="24"/>
          <w:szCs w:val="24"/>
        </w:rPr>
        <w:t xml:space="preserve"> nem </w:t>
      </w:r>
      <w:r>
        <w:rPr>
          <w:rFonts w:ascii="Times New Roman" w:hAnsi="Times New Roman" w:cs="Times New Roman"/>
          <w:sz w:val="24"/>
          <w:szCs w:val="24"/>
        </w:rPr>
        <w:t>tervez.</w:t>
      </w:r>
      <w:r w:rsidRPr="008D646E">
        <w:rPr>
          <w:rFonts w:ascii="Times New Roman" w:hAnsi="Times New Roman" w:cs="Times New Roman"/>
          <w:sz w:val="24"/>
          <w:szCs w:val="24"/>
        </w:rPr>
        <w:t xml:space="preserve"> </w:t>
      </w:r>
    </w:p>
    <w:p w:rsidR="007E4EBC" w:rsidRPr="008D646E" w:rsidRDefault="007E4EBC" w:rsidP="00301312">
      <w:pPr>
        <w:spacing w:before="120"/>
        <w:ind w:hanging="45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(5)</w:t>
      </w:r>
      <w:r w:rsidRPr="008D646E">
        <w:rPr>
          <w:rFonts w:ascii="Times New Roman" w:hAnsi="Times New Roman" w:cs="Times New Roman"/>
          <w:sz w:val="24"/>
          <w:szCs w:val="24"/>
        </w:rPr>
        <w:tab/>
        <w:t>Amennyiben a költségvetési szerv 30 napon túli, elismert tartozásáll</w:t>
      </w:r>
      <w:r w:rsidR="009F279E">
        <w:rPr>
          <w:rFonts w:ascii="Times New Roman" w:hAnsi="Times New Roman" w:cs="Times New Roman"/>
          <w:sz w:val="24"/>
          <w:szCs w:val="24"/>
        </w:rPr>
        <w:t>ományának mértéke eléri az éves</w:t>
      </w:r>
      <w:r w:rsidRPr="008D646E">
        <w:rPr>
          <w:rFonts w:ascii="Times New Roman" w:hAnsi="Times New Roman" w:cs="Times New Roman"/>
          <w:sz w:val="24"/>
          <w:szCs w:val="24"/>
        </w:rPr>
        <w:t xml:space="preserve"> eredeti kiadási előirányzatának 10%-át</w:t>
      </w:r>
      <w:proofErr w:type="gramStart"/>
      <w:r w:rsidRPr="008D646E">
        <w:rPr>
          <w:rFonts w:ascii="Times New Roman" w:hAnsi="Times New Roman" w:cs="Times New Roman"/>
          <w:sz w:val="24"/>
          <w:szCs w:val="24"/>
        </w:rPr>
        <w:t>,  és</w:t>
      </w:r>
      <w:proofErr w:type="gramEnd"/>
      <w:r w:rsidRPr="008D646E">
        <w:rPr>
          <w:rFonts w:ascii="Times New Roman" w:hAnsi="Times New Roman" w:cs="Times New Roman"/>
          <w:sz w:val="24"/>
          <w:szCs w:val="24"/>
        </w:rPr>
        <w:t xml:space="preserve"> a tartozását egy hónapon belül nem tudja 30 nap alá szorítani, akkor az irányító szerv a költségvetési szervnél </w:t>
      </w:r>
      <w:r>
        <w:rPr>
          <w:rFonts w:ascii="Times New Roman" w:hAnsi="Times New Roman" w:cs="Times New Roman"/>
          <w:sz w:val="24"/>
          <w:szCs w:val="24"/>
        </w:rPr>
        <w:t>ö</w:t>
      </w:r>
      <w:r w:rsidRPr="008D646E">
        <w:rPr>
          <w:rFonts w:ascii="Times New Roman" w:hAnsi="Times New Roman" w:cs="Times New Roman"/>
          <w:sz w:val="24"/>
          <w:szCs w:val="24"/>
        </w:rPr>
        <w:t xml:space="preserve">nkormányzati biztost jelöl ki. </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lastRenderedPageBreak/>
        <w:t>(6)</w:t>
      </w:r>
      <w:r w:rsidRPr="008D646E">
        <w:rPr>
          <w:rFonts w:ascii="Times New Roman" w:hAnsi="Times New Roman" w:cs="Times New Roman"/>
          <w:sz w:val="24"/>
          <w:szCs w:val="24"/>
        </w:rPr>
        <w:tab/>
        <w:t>A költségvetési szerv vezetője köteles a tartozásáll</w:t>
      </w:r>
      <w:r>
        <w:rPr>
          <w:rFonts w:ascii="Times New Roman" w:hAnsi="Times New Roman" w:cs="Times New Roman"/>
          <w:sz w:val="24"/>
          <w:szCs w:val="24"/>
        </w:rPr>
        <w:t xml:space="preserve">ományról adatot szolgáltatni. A </w:t>
      </w:r>
      <w:r w:rsidRPr="008D646E">
        <w:rPr>
          <w:rFonts w:ascii="Times New Roman" w:hAnsi="Times New Roman" w:cs="Times New Roman"/>
          <w:sz w:val="24"/>
          <w:szCs w:val="24"/>
        </w:rPr>
        <w:t>költségvetési szerv az általa elismert tartozásállomány tekintetében – nemleges adat esetén is – havonta a tárgyhó 25-i állapotnak megfelelően a tárgyhónapot követő hó 5-ig az önkormányzat jegyzője részére köteles adatszolgáltatást teljesíteni.</w:t>
      </w:r>
    </w:p>
    <w:p w:rsidR="007E4EBC" w:rsidRPr="008D646E" w:rsidRDefault="007E4EBC" w:rsidP="00301312">
      <w:pPr>
        <w:spacing w:before="120" w:after="120"/>
        <w:jc w:val="both"/>
        <w:rPr>
          <w:rFonts w:ascii="Times New Roman" w:hAnsi="Times New Roman" w:cs="Times New Roman"/>
          <w:sz w:val="24"/>
          <w:szCs w:val="24"/>
        </w:rPr>
      </w:pPr>
      <w:r w:rsidRPr="008D646E">
        <w:rPr>
          <w:rFonts w:ascii="Times New Roman" w:hAnsi="Times New Roman" w:cs="Times New Roman"/>
          <w:sz w:val="24"/>
          <w:szCs w:val="24"/>
        </w:rPr>
        <w:t>(7)</w:t>
      </w:r>
      <w:r w:rsidRPr="008D646E">
        <w:rPr>
          <w:rFonts w:ascii="Times New Roman" w:hAnsi="Times New Roman" w:cs="Times New Roman"/>
          <w:sz w:val="24"/>
          <w:szCs w:val="24"/>
        </w:rPr>
        <w:tab/>
        <w:t>Kiegészítő támogatás igényléséről a működőképességet v</w:t>
      </w:r>
      <w:r>
        <w:rPr>
          <w:rFonts w:ascii="Times New Roman" w:hAnsi="Times New Roman" w:cs="Times New Roman"/>
          <w:sz w:val="24"/>
          <w:szCs w:val="24"/>
        </w:rPr>
        <w:t xml:space="preserve">eszélyeztető helyzet esetében a </w:t>
      </w:r>
      <w:r w:rsidRPr="008D646E">
        <w:rPr>
          <w:rFonts w:ascii="Times New Roman" w:hAnsi="Times New Roman" w:cs="Times New Roman"/>
          <w:sz w:val="24"/>
          <w:szCs w:val="24"/>
        </w:rPr>
        <w:t>polgármester gondoskodik, külön képviselő-testületi döntés alapján.</w:t>
      </w:r>
    </w:p>
    <w:p w:rsidR="007E4EBC"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 xml:space="preserve">(8) </w:t>
      </w:r>
      <w:r>
        <w:rPr>
          <w:rFonts w:ascii="Times New Roman" w:hAnsi="Times New Roman" w:cs="Times New Roman"/>
          <w:sz w:val="24"/>
          <w:szCs w:val="24"/>
        </w:rPr>
        <w:t xml:space="preserve">    </w:t>
      </w:r>
      <w:r w:rsidRPr="008D646E">
        <w:rPr>
          <w:rFonts w:ascii="Times New Roman" w:hAnsi="Times New Roman" w:cs="Times New Roman"/>
          <w:sz w:val="24"/>
          <w:szCs w:val="24"/>
        </w:rPr>
        <w:t>A finanszírozási bevételekkel és kiadásokkal kapcsolatos hatásköröket a Képviselő-testület gyakorolja.</w:t>
      </w:r>
    </w:p>
    <w:p w:rsidR="007E4EBC" w:rsidRPr="008D646E" w:rsidRDefault="007E4EBC" w:rsidP="00301312">
      <w:pPr>
        <w:spacing w:before="120"/>
        <w:ind w:hanging="426"/>
        <w:jc w:val="both"/>
        <w:rPr>
          <w:rFonts w:ascii="Times New Roman" w:hAnsi="Times New Roman" w:cs="Times New Roman"/>
          <w:sz w:val="24"/>
          <w:szCs w:val="24"/>
        </w:rPr>
      </w:pP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5. §</w:t>
      </w: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Az előirányzatok módosítása</w:t>
      </w:r>
    </w:p>
    <w:p w:rsidR="007E4EBC" w:rsidRDefault="007E4EBC" w:rsidP="00301312">
      <w:pPr>
        <w:spacing w:before="120"/>
        <w:ind w:left="456" w:hanging="456"/>
        <w:jc w:val="both"/>
        <w:rPr>
          <w:rFonts w:ascii="Times New Roman" w:hAnsi="Times New Roman" w:cs="Times New Roman"/>
          <w:sz w:val="24"/>
          <w:szCs w:val="24"/>
        </w:rPr>
      </w:pPr>
    </w:p>
    <w:p w:rsidR="007E4EBC" w:rsidRPr="008D646E" w:rsidRDefault="007E4EBC" w:rsidP="00301312">
      <w:pPr>
        <w:spacing w:before="120"/>
        <w:ind w:hanging="45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(1)</w:t>
      </w:r>
      <w:r w:rsidRPr="008D646E">
        <w:rPr>
          <w:rFonts w:ascii="Times New Roman" w:hAnsi="Times New Roman" w:cs="Times New Roman"/>
          <w:sz w:val="24"/>
          <w:szCs w:val="24"/>
        </w:rPr>
        <w:tab/>
        <w:t>Az önkormányzat bevételeinek és kiadásainak módosításáról, a kiadási előirányzato</w:t>
      </w:r>
      <w:r w:rsidR="00FA3A5F">
        <w:rPr>
          <w:rFonts w:ascii="Times New Roman" w:hAnsi="Times New Roman" w:cs="Times New Roman"/>
          <w:sz w:val="24"/>
          <w:szCs w:val="24"/>
        </w:rPr>
        <w:t>k közötti átcsoportosításról a K</w:t>
      </w:r>
      <w:r w:rsidRPr="008D646E">
        <w:rPr>
          <w:rFonts w:ascii="Times New Roman" w:hAnsi="Times New Roman" w:cs="Times New Roman"/>
          <w:sz w:val="24"/>
          <w:szCs w:val="24"/>
        </w:rPr>
        <w:t xml:space="preserve">épviselő-testület dönt. </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 xml:space="preserve">(2) </w:t>
      </w:r>
      <w:r>
        <w:rPr>
          <w:rFonts w:ascii="Times New Roman" w:hAnsi="Times New Roman" w:cs="Times New Roman"/>
          <w:sz w:val="24"/>
          <w:szCs w:val="24"/>
        </w:rPr>
        <w:t xml:space="preserve">      </w:t>
      </w:r>
      <w:r w:rsidR="00FA3A5F">
        <w:rPr>
          <w:rFonts w:ascii="Times New Roman" w:hAnsi="Times New Roman" w:cs="Times New Roman"/>
          <w:sz w:val="24"/>
          <w:szCs w:val="24"/>
        </w:rPr>
        <w:t>A K</w:t>
      </w:r>
      <w:r w:rsidRPr="008D646E">
        <w:rPr>
          <w:rFonts w:ascii="Times New Roman" w:hAnsi="Times New Roman" w:cs="Times New Roman"/>
          <w:sz w:val="24"/>
          <w:szCs w:val="24"/>
        </w:rPr>
        <w:t xml:space="preserve">épviselő-testület a jóváhagyott kiadási előirányzatok közötti átcsoportosítás jogát minden esetben fenntartja magának. </w:t>
      </w:r>
    </w:p>
    <w:p w:rsidR="007E4EBC" w:rsidRPr="008D646E" w:rsidRDefault="007E4EBC" w:rsidP="00301312">
      <w:pPr>
        <w:ind w:hanging="426"/>
        <w:jc w:val="both"/>
        <w:rPr>
          <w:rFonts w:ascii="Times New Roman" w:hAnsi="Times New Roman" w:cs="Times New Roman"/>
          <w:sz w:val="24"/>
          <w:szCs w:val="24"/>
        </w:rPr>
      </w:pPr>
      <w:r>
        <w:rPr>
          <w:rFonts w:ascii="Times New Roman" w:hAnsi="Times New Roman" w:cs="Times New Roman"/>
          <w:sz w:val="24"/>
          <w:szCs w:val="24"/>
        </w:rPr>
        <w:t xml:space="preserve">      </w:t>
      </w:r>
      <w:r w:rsidRPr="008D646E">
        <w:rPr>
          <w:rFonts w:ascii="Times New Roman" w:hAnsi="Times New Roman" w:cs="Times New Roman"/>
          <w:sz w:val="24"/>
          <w:szCs w:val="24"/>
        </w:rPr>
        <w:t xml:space="preserve">(3) </w:t>
      </w:r>
      <w:r>
        <w:rPr>
          <w:rFonts w:ascii="Times New Roman" w:hAnsi="Times New Roman" w:cs="Times New Roman"/>
          <w:sz w:val="24"/>
          <w:szCs w:val="24"/>
        </w:rPr>
        <w:tab/>
      </w:r>
      <w:r w:rsidR="00FA3A5F">
        <w:rPr>
          <w:rFonts w:ascii="Times New Roman" w:hAnsi="Times New Roman" w:cs="Times New Roman"/>
          <w:sz w:val="24"/>
          <w:szCs w:val="24"/>
        </w:rPr>
        <w:t>A K</w:t>
      </w:r>
      <w:r w:rsidRPr="008D646E">
        <w:rPr>
          <w:rFonts w:ascii="Times New Roman" w:hAnsi="Times New Roman" w:cs="Times New Roman"/>
          <w:sz w:val="24"/>
          <w:szCs w:val="24"/>
        </w:rPr>
        <w:t>épviselő-testület a költségvetési rendelet 5. § (2) bekezdés szerinti előirányzat-módosítás, előirányzat-átcsoportosítás átvezetéseként negyedévenként, de legkésőbb az éves költségvetési beszámoló elkészítésének határidejéig, december 31-ei hatállyal módosítja a költségvetési rendeletét. Ha év közben az Országgyűlés a hozzájárulások, támogatások előirányzatait zárolja, azokat csökkenti, törli, az intézkedés kihirdetését köve</w:t>
      </w:r>
      <w:r w:rsidR="00FA3A5F">
        <w:rPr>
          <w:rFonts w:ascii="Times New Roman" w:hAnsi="Times New Roman" w:cs="Times New Roman"/>
          <w:sz w:val="24"/>
          <w:szCs w:val="24"/>
        </w:rPr>
        <w:t>tően haladéktalanul a K</w:t>
      </w:r>
      <w:r w:rsidRPr="008D646E">
        <w:rPr>
          <w:rFonts w:ascii="Times New Roman" w:hAnsi="Times New Roman" w:cs="Times New Roman"/>
          <w:sz w:val="24"/>
          <w:szCs w:val="24"/>
        </w:rPr>
        <w:t>épviselő-testület elé kell terjeszteni a költségvetési rendelet módosítását.</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(4)</w:t>
      </w:r>
      <w:r w:rsidRPr="008D646E">
        <w:rPr>
          <w:rFonts w:ascii="Times New Roman" w:hAnsi="Times New Roman" w:cs="Times New Roman"/>
          <w:sz w:val="24"/>
          <w:szCs w:val="24"/>
        </w:rPr>
        <w:tab/>
        <w:t>A költségvetési szerv alaptevékenysége körében szellemi tevékenység szerződéssel, számla ellenében történő igénybevételére szolgáló kiadási előirányzat csak a személyi juttatások terhére növelhető.</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(5)</w:t>
      </w:r>
      <w:r w:rsidRPr="008D646E">
        <w:rPr>
          <w:rFonts w:ascii="Times New Roman" w:hAnsi="Times New Roman" w:cs="Times New Roman"/>
          <w:sz w:val="24"/>
          <w:szCs w:val="24"/>
        </w:rPr>
        <w:tab/>
        <w:t xml:space="preserve">Amennyiben az önkormányzat év közben a költségvetési rendelet készítésekor nem ismert többletbevételhez jut, vagy bevételei a tervezettől elmaradnak, arról a polgármester a Képviselő-testületet tájékoztatja. </w:t>
      </w:r>
    </w:p>
    <w:p w:rsidR="007E4EBC" w:rsidRDefault="007E4EBC" w:rsidP="00301312">
      <w:pPr>
        <w:spacing w:before="120"/>
        <w:ind w:hanging="456"/>
        <w:jc w:val="both"/>
        <w:rPr>
          <w:rFonts w:ascii="Times New Roman" w:hAnsi="Times New Roman" w:cs="Times New Roman"/>
          <w:sz w:val="24"/>
          <w:szCs w:val="24"/>
        </w:rPr>
      </w:pPr>
      <w:r w:rsidRPr="008D646E">
        <w:rPr>
          <w:rFonts w:ascii="Times New Roman" w:hAnsi="Times New Roman" w:cs="Times New Roman"/>
          <w:sz w:val="24"/>
          <w:szCs w:val="24"/>
        </w:rPr>
        <w:t xml:space="preserve"> </w:t>
      </w:r>
      <w:r>
        <w:rPr>
          <w:rFonts w:ascii="Times New Roman" w:hAnsi="Times New Roman" w:cs="Times New Roman"/>
          <w:sz w:val="24"/>
          <w:szCs w:val="24"/>
        </w:rPr>
        <w:tab/>
      </w:r>
      <w:r w:rsidR="00FA3A5F">
        <w:rPr>
          <w:rFonts w:ascii="Times New Roman" w:hAnsi="Times New Roman" w:cs="Times New Roman"/>
          <w:sz w:val="24"/>
          <w:szCs w:val="24"/>
        </w:rPr>
        <w:t>(6)</w:t>
      </w:r>
      <w:r w:rsidR="00FA3A5F">
        <w:rPr>
          <w:rFonts w:ascii="Times New Roman" w:hAnsi="Times New Roman" w:cs="Times New Roman"/>
          <w:sz w:val="24"/>
          <w:szCs w:val="24"/>
        </w:rPr>
        <w:tab/>
        <w:t>A K</w:t>
      </w:r>
      <w:r w:rsidRPr="008D646E">
        <w:rPr>
          <w:rFonts w:ascii="Times New Roman" w:hAnsi="Times New Roman" w:cs="Times New Roman"/>
          <w:sz w:val="24"/>
          <w:szCs w:val="24"/>
        </w:rPr>
        <w:t>épviselő-testület által jóváhagyott kiemelt előirányzatokat valamennyi önállóan működő és gazdálkodó költségvetési szerv, valamint a munkamegosztási megállapodásban foglalt előirányzatok felett rendelkező önállóan működő költségvetési szerv köteles betartani. Az előirányzat túllépés fegyelmi felelősséget von maga után.</w:t>
      </w:r>
    </w:p>
    <w:p w:rsidR="00FA3A5F" w:rsidRDefault="00FA3A5F" w:rsidP="00301312">
      <w:pPr>
        <w:spacing w:before="120"/>
        <w:ind w:hanging="456"/>
        <w:jc w:val="both"/>
        <w:rPr>
          <w:rFonts w:ascii="Times New Roman" w:hAnsi="Times New Roman" w:cs="Times New Roman"/>
          <w:sz w:val="24"/>
          <w:szCs w:val="24"/>
        </w:rPr>
      </w:pPr>
    </w:p>
    <w:p w:rsidR="00FA3A5F" w:rsidRPr="00EA51E3" w:rsidRDefault="00FA3A5F" w:rsidP="00301312">
      <w:pPr>
        <w:spacing w:before="120"/>
        <w:ind w:hanging="456"/>
        <w:jc w:val="both"/>
        <w:rPr>
          <w:rFonts w:ascii="Times New Roman" w:hAnsi="Times New Roman" w:cs="Times New Roman"/>
          <w:sz w:val="24"/>
          <w:szCs w:val="24"/>
        </w:rPr>
      </w:pP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lastRenderedPageBreak/>
        <w:t>6. §</w:t>
      </w: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A gazdálkodás szabályai</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(1)</w:t>
      </w:r>
      <w:r w:rsidRPr="008D646E">
        <w:rPr>
          <w:rFonts w:ascii="Times New Roman" w:hAnsi="Times New Roman" w:cs="Times New Roman"/>
          <w:sz w:val="24"/>
          <w:szCs w:val="24"/>
        </w:rPr>
        <w:tab/>
        <w:t>A költségvetési szervek rendeletben meghatározott bevételi és kiadási előirányzatai felett az intézmények vezetői előirányzat-felhasználási jogkörrel rendelkeznek.</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(2)</w:t>
      </w:r>
      <w:r w:rsidRPr="008D646E">
        <w:rPr>
          <w:rFonts w:ascii="Times New Roman" w:hAnsi="Times New Roman" w:cs="Times New Roman"/>
          <w:sz w:val="24"/>
          <w:szCs w:val="24"/>
        </w:rPr>
        <w:tab/>
        <w:t>Az önállóan működő költségvetési szerv az alapfeladatai ellátását szolgáló személyi juttatásokkal és az azokhoz kapcsolódó járulékok és egyéb közterhek előirányzataival minden esetben, egyéb előirány</w:t>
      </w:r>
      <w:r>
        <w:rPr>
          <w:rFonts w:ascii="Times New Roman" w:hAnsi="Times New Roman" w:cs="Times New Roman"/>
          <w:sz w:val="24"/>
          <w:szCs w:val="24"/>
        </w:rPr>
        <w:t xml:space="preserve">zatokkal </w:t>
      </w:r>
      <w:r w:rsidRPr="008D646E">
        <w:rPr>
          <w:rFonts w:ascii="Times New Roman" w:hAnsi="Times New Roman" w:cs="Times New Roman"/>
          <w:sz w:val="24"/>
          <w:szCs w:val="24"/>
        </w:rPr>
        <w:t>munkamegosztási megállapodásban foglaltaknak megfelelően rendelkezik.</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(3)</w:t>
      </w:r>
      <w:r w:rsidRPr="008D646E">
        <w:rPr>
          <w:rFonts w:ascii="Times New Roman" w:hAnsi="Times New Roman" w:cs="Times New Roman"/>
          <w:sz w:val="24"/>
          <w:szCs w:val="24"/>
        </w:rPr>
        <w:tab/>
        <w:t>Az önállóan működő és gazdálkodó költségvetési szerv által a (önállóan működő és gazdálkodó, vagy önállóan működő) költségvetési szerv számára ellátott feladatok fedezetéül az önállóan működő és gazdálkodó költségvetési szerv nyilvántartásaiban elkülönített előirányzatok szolgálnak, amelyet az önállóan működő költségvetési szerv érdekében használ fel.</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(4)</w:t>
      </w:r>
      <w:r w:rsidRPr="008D646E">
        <w:rPr>
          <w:rFonts w:ascii="Times New Roman" w:hAnsi="Times New Roman" w:cs="Times New Roman"/>
          <w:sz w:val="24"/>
          <w:szCs w:val="24"/>
        </w:rPr>
        <w:tab/>
        <w:t>Az önállóan működő költségvetési szerv feladatai ellátásáról, munkafolyamatai megszervezéséről oly módon gondoskodik, hogy az biztosítsa az önállóan működő és gazdálkodó költségvetési szerv költségvetésében részére megállapított előirányzatok takarékos felhasználását.</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(5)</w:t>
      </w:r>
      <w:r w:rsidRPr="008D646E">
        <w:rPr>
          <w:rFonts w:ascii="Times New Roman" w:hAnsi="Times New Roman" w:cs="Times New Roman"/>
          <w:sz w:val="24"/>
          <w:szCs w:val="24"/>
        </w:rPr>
        <w:tab/>
        <w:t>Valamennyi költségvetési szerv vezetője köteles belső szabályzatban rögzíteni a működéshez, gazdálkodáshoz kapcsolódóan a gazdálkodás vitelét meghatározó szabályokat, a mindenkor érvényes központi szabályozás figyelembe vételével, illetve a szükséges módosításokat végrehajtani. A szabályozásbeli hiányosságért, a felelősség a mindenkori intézményvezetőt terheli.</w:t>
      </w:r>
    </w:p>
    <w:p w:rsidR="007E4EBC" w:rsidRPr="008D646E" w:rsidRDefault="00FA3A5F" w:rsidP="00301312">
      <w:pPr>
        <w:spacing w:before="1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t>A Polgármesteri (önkormányzati) H</w:t>
      </w:r>
      <w:r w:rsidR="007E4EBC" w:rsidRPr="008D646E">
        <w:rPr>
          <w:rFonts w:ascii="Times New Roman" w:hAnsi="Times New Roman" w:cs="Times New Roman"/>
          <w:sz w:val="24"/>
          <w:szCs w:val="24"/>
        </w:rPr>
        <w:t>ivatal, valamint a költségvetési szervek az évköz</w:t>
      </w:r>
      <w:r>
        <w:rPr>
          <w:rFonts w:ascii="Times New Roman" w:hAnsi="Times New Roman" w:cs="Times New Roman"/>
          <w:sz w:val="24"/>
          <w:szCs w:val="24"/>
        </w:rPr>
        <w:t>i előirányzat-módosításokról a J</w:t>
      </w:r>
      <w:r w:rsidR="007E4EBC" w:rsidRPr="008D646E">
        <w:rPr>
          <w:rFonts w:ascii="Times New Roman" w:hAnsi="Times New Roman" w:cs="Times New Roman"/>
          <w:sz w:val="24"/>
          <w:szCs w:val="24"/>
        </w:rPr>
        <w:t>egyző által elrendelt formában kötelesek naprakész nyilvántartást vezetni.</w:t>
      </w:r>
    </w:p>
    <w:p w:rsidR="007E4EBC" w:rsidRPr="008D646E" w:rsidRDefault="007E4EBC" w:rsidP="00301312">
      <w:pPr>
        <w:spacing w:before="120"/>
        <w:jc w:val="both"/>
        <w:rPr>
          <w:rFonts w:ascii="Times New Roman" w:hAnsi="Times New Roman" w:cs="Times New Roman"/>
          <w:sz w:val="24"/>
          <w:szCs w:val="24"/>
        </w:rPr>
      </w:pP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7. §</w:t>
      </w:r>
    </w:p>
    <w:p w:rsidR="007E4EBC" w:rsidRPr="008D646E" w:rsidRDefault="007E4EBC" w:rsidP="00301312">
      <w:pPr>
        <w:spacing w:before="240" w:after="240"/>
        <w:jc w:val="center"/>
        <w:rPr>
          <w:rFonts w:ascii="Times New Roman" w:hAnsi="Times New Roman" w:cs="Times New Roman"/>
          <w:b/>
          <w:sz w:val="24"/>
          <w:szCs w:val="24"/>
        </w:rPr>
      </w:pPr>
      <w:r w:rsidRPr="008D646E">
        <w:rPr>
          <w:rFonts w:ascii="Times New Roman" w:hAnsi="Times New Roman" w:cs="Times New Roman"/>
          <w:b/>
          <w:sz w:val="24"/>
          <w:szCs w:val="24"/>
        </w:rPr>
        <w:t>A költségvetés végrehajtásának ellenőrzése</w:t>
      </w:r>
    </w:p>
    <w:p w:rsidR="007E4EBC" w:rsidRPr="008D646E" w:rsidRDefault="007E4EBC" w:rsidP="00301312">
      <w:pPr>
        <w:spacing w:before="120"/>
        <w:jc w:val="both"/>
        <w:rPr>
          <w:rFonts w:ascii="Times New Roman" w:hAnsi="Times New Roman" w:cs="Times New Roman"/>
          <w:sz w:val="24"/>
          <w:szCs w:val="24"/>
        </w:rPr>
      </w:pPr>
      <w:r w:rsidRPr="008D646E">
        <w:rPr>
          <w:rFonts w:ascii="Times New Roman" w:hAnsi="Times New Roman" w:cs="Times New Roman"/>
          <w:sz w:val="24"/>
          <w:szCs w:val="24"/>
        </w:rPr>
        <w:t>(1)</w:t>
      </w:r>
      <w:r w:rsidRPr="008D646E">
        <w:rPr>
          <w:rFonts w:ascii="Times New Roman" w:hAnsi="Times New Roman" w:cs="Times New Roman"/>
          <w:sz w:val="24"/>
          <w:szCs w:val="24"/>
        </w:rPr>
        <w:tab/>
        <w:t>Az önkormányzati költségvetési szervek ellenőrzése a belső kontrollrendszer keretében valósul meg, melynek létrehozásáért, működtetésért és továbbfejlesztésé</w:t>
      </w:r>
      <w:r w:rsidR="00FA3A5F">
        <w:rPr>
          <w:rFonts w:ascii="Times New Roman" w:hAnsi="Times New Roman" w:cs="Times New Roman"/>
          <w:sz w:val="24"/>
          <w:szCs w:val="24"/>
        </w:rPr>
        <w:t>ért az önkormányzat esetében a J</w:t>
      </w:r>
      <w:r w:rsidRPr="008D646E">
        <w:rPr>
          <w:rFonts w:ascii="Times New Roman" w:hAnsi="Times New Roman" w:cs="Times New Roman"/>
          <w:sz w:val="24"/>
          <w:szCs w:val="24"/>
        </w:rPr>
        <w:t>egyző, az intézmények esetében az intézményvezető felelős.</w:t>
      </w:r>
    </w:p>
    <w:p w:rsidR="00301312" w:rsidRPr="00397634" w:rsidRDefault="007E4EBC" w:rsidP="00397634">
      <w:pPr>
        <w:spacing w:before="120"/>
        <w:jc w:val="both"/>
        <w:rPr>
          <w:rFonts w:ascii="Times New Roman" w:hAnsi="Times New Roman" w:cs="Times New Roman"/>
          <w:sz w:val="24"/>
          <w:szCs w:val="24"/>
        </w:rPr>
      </w:pPr>
      <w:r w:rsidRPr="008D646E">
        <w:rPr>
          <w:rFonts w:ascii="Times New Roman" w:hAnsi="Times New Roman" w:cs="Times New Roman"/>
          <w:sz w:val="24"/>
          <w:szCs w:val="24"/>
        </w:rPr>
        <w:t>(2)</w:t>
      </w:r>
      <w:r w:rsidRPr="008D646E">
        <w:rPr>
          <w:rFonts w:ascii="Times New Roman" w:hAnsi="Times New Roman" w:cs="Times New Roman"/>
          <w:sz w:val="24"/>
          <w:szCs w:val="24"/>
        </w:rPr>
        <w:tab/>
        <w:t>Az önkormányzat a bels</w:t>
      </w:r>
      <w:r w:rsidR="00FA3A5F">
        <w:rPr>
          <w:rFonts w:ascii="Times New Roman" w:hAnsi="Times New Roman" w:cs="Times New Roman"/>
          <w:sz w:val="24"/>
          <w:szCs w:val="24"/>
        </w:rPr>
        <w:t xml:space="preserve">ő ellenőrzés kialakításáról megbízási </w:t>
      </w:r>
      <w:proofErr w:type="gramStart"/>
      <w:r w:rsidR="00FA3A5F">
        <w:rPr>
          <w:rFonts w:ascii="Times New Roman" w:hAnsi="Times New Roman" w:cs="Times New Roman"/>
          <w:sz w:val="24"/>
          <w:szCs w:val="24"/>
        </w:rPr>
        <w:t xml:space="preserve">szerződés </w:t>
      </w:r>
      <w:r w:rsidRPr="008D646E">
        <w:rPr>
          <w:rFonts w:ascii="Times New Roman" w:hAnsi="Times New Roman" w:cs="Times New Roman"/>
          <w:sz w:val="24"/>
          <w:szCs w:val="24"/>
        </w:rPr>
        <w:t xml:space="preserve"> útján</w:t>
      </w:r>
      <w:proofErr w:type="gramEnd"/>
      <w:r w:rsidRPr="008D646E">
        <w:rPr>
          <w:rFonts w:ascii="Times New Roman" w:hAnsi="Times New Roman" w:cs="Times New Roman"/>
          <w:sz w:val="24"/>
          <w:szCs w:val="24"/>
        </w:rPr>
        <w:t xml:space="preserve"> gondoskodik. A megfelelő működtetésről és a függetlenség biztosításár</w:t>
      </w:r>
      <w:r w:rsidR="00FA3A5F">
        <w:rPr>
          <w:rFonts w:ascii="Times New Roman" w:hAnsi="Times New Roman" w:cs="Times New Roman"/>
          <w:sz w:val="24"/>
          <w:szCs w:val="24"/>
        </w:rPr>
        <w:t>ól a J</w:t>
      </w:r>
      <w:r w:rsidR="00301312">
        <w:rPr>
          <w:rFonts w:ascii="Times New Roman" w:hAnsi="Times New Roman" w:cs="Times New Roman"/>
          <w:sz w:val="24"/>
          <w:szCs w:val="24"/>
        </w:rPr>
        <w:t>egyző köteles gondoskodni</w:t>
      </w:r>
      <w:r w:rsidR="00397634">
        <w:rPr>
          <w:rFonts w:ascii="Times New Roman" w:hAnsi="Times New Roman" w:cs="Times New Roman"/>
          <w:sz w:val="24"/>
          <w:szCs w:val="24"/>
        </w:rPr>
        <w:t>.</w:t>
      </w:r>
    </w:p>
    <w:p w:rsidR="007E4EBC" w:rsidRPr="008D646E" w:rsidRDefault="007E4EBC" w:rsidP="00301312">
      <w:pPr>
        <w:pStyle w:val="Cmsor1"/>
        <w:spacing w:before="240" w:after="240"/>
        <w:rPr>
          <w:i w:val="0"/>
          <w:szCs w:val="24"/>
        </w:rPr>
      </w:pPr>
      <w:r w:rsidRPr="008D646E">
        <w:rPr>
          <w:i w:val="0"/>
          <w:szCs w:val="24"/>
        </w:rPr>
        <w:lastRenderedPageBreak/>
        <w:t>8. §</w:t>
      </w:r>
    </w:p>
    <w:p w:rsidR="007E4EBC" w:rsidRPr="008D646E" w:rsidRDefault="007E4EBC" w:rsidP="00301312">
      <w:pPr>
        <w:pStyle w:val="Cmsor1"/>
        <w:spacing w:before="240" w:after="240"/>
        <w:rPr>
          <w:i w:val="0"/>
          <w:szCs w:val="24"/>
        </w:rPr>
      </w:pPr>
      <w:r w:rsidRPr="008D646E">
        <w:rPr>
          <w:i w:val="0"/>
          <w:szCs w:val="24"/>
        </w:rPr>
        <w:t>Záró és vegyes rendelkezések</w:t>
      </w:r>
    </w:p>
    <w:p w:rsidR="007E4EBC" w:rsidRPr="008D646E" w:rsidRDefault="007E4EBC" w:rsidP="00301312">
      <w:pPr>
        <w:tabs>
          <w:tab w:val="decimal" w:pos="7020"/>
        </w:tabs>
        <w:jc w:val="both"/>
        <w:rPr>
          <w:rFonts w:ascii="Times New Roman" w:hAnsi="Times New Roman" w:cs="Times New Roman"/>
          <w:sz w:val="24"/>
          <w:szCs w:val="24"/>
        </w:rPr>
      </w:pPr>
      <w:r w:rsidRPr="008D646E">
        <w:rPr>
          <w:rFonts w:ascii="Times New Roman" w:hAnsi="Times New Roman" w:cs="Times New Roman"/>
          <w:sz w:val="24"/>
          <w:szCs w:val="24"/>
        </w:rPr>
        <w:t xml:space="preserve"> (1) A Rendelet a kihirdetése napját követő 3. napon lép hatályba, ren</w:t>
      </w:r>
      <w:r w:rsidR="00FA3A5F">
        <w:rPr>
          <w:rFonts w:ascii="Times New Roman" w:hAnsi="Times New Roman" w:cs="Times New Roman"/>
          <w:sz w:val="24"/>
          <w:szCs w:val="24"/>
        </w:rPr>
        <w:t>de</w:t>
      </w:r>
      <w:r w:rsidR="00175329">
        <w:rPr>
          <w:rFonts w:ascii="Times New Roman" w:hAnsi="Times New Roman" w:cs="Times New Roman"/>
          <w:sz w:val="24"/>
          <w:szCs w:val="24"/>
        </w:rPr>
        <w:t>lkezéseit 2015</w:t>
      </w:r>
      <w:r w:rsidRPr="008D646E">
        <w:rPr>
          <w:rFonts w:ascii="Times New Roman" w:hAnsi="Times New Roman" w:cs="Times New Roman"/>
          <w:sz w:val="24"/>
          <w:szCs w:val="24"/>
        </w:rPr>
        <w:t>.</w:t>
      </w:r>
      <w:r w:rsidR="00FA3A5F">
        <w:rPr>
          <w:rFonts w:ascii="Times New Roman" w:hAnsi="Times New Roman" w:cs="Times New Roman"/>
          <w:sz w:val="24"/>
          <w:szCs w:val="24"/>
        </w:rPr>
        <w:t xml:space="preserve"> január 1-től kell alkalmazni. </w:t>
      </w:r>
    </w:p>
    <w:p w:rsidR="007E4EBC" w:rsidRPr="008D646E" w:rsidRDefault="007E4EBC" w:rsidP="00301312">
      <w:pPr>
        <w:tabs>
          <w:tab w:val="decimal" w:pos="7020"/>
        </w:tabs>
        <w:jc w:val="both"/>
        <w:rPr>
          <w:rFonts w:ascii="Times New Roman" w:hAnsi="Times New Roman" w:cs="Times New Roman"/>
          <w:sz w:val="24"/>
          <w:szCs w:val="24"/>
        </w:rPr>
      </w:pPr>
      <w:r w:rsidRPr="008D646E">
        <w:rPr>
          <w:rFonts w:ascii="Times New Roman" w:hAnsi="Times New Roman" w:cs="Times New Roman"/>
          <w:sz w:val="24"/>
          <w:szCs w:val="24"/>
        </w:rPr>
        <w:t xml:space="preserve">(2) A Rendelet kihirdetéséről a jegyző gondoskodik.  </w:t>
      </w:r>
    </w:p>
    <w:p w:rsidR="007E4EBC" w:rsidRPr="008D646E" w:rsidRDefault="00175329" w:rsidP="00301312">
      <w:pPr>
        <w:jc w:val="both"/>
        <w:rPr>
          <w:rFonts w:ascii="Times New Roman" w:hAnsi="Times New Roman" w:cs="Times New Roman"/>
          <w:sz w:val="24"/>
          <w:szCs w:val="24"/>
        </w:rPr>
      </w:pPr>
      <w:r>
        <w:rPr>
          <w:rFonts w:ascii="Times New Roman" w:hAnsi="Times New Roman" w:cs="Times New Roman"/>
          <w:sz w:val="24"/>
          <w:szCs w:val="24"/>
        </w:rPr>
        <w:t xml:space="preserve">Töltéstava, </w:t>
      </w:r>
      <w:proofErr w:type="gramStart"/>
      <w:r>
        <w:rPr>
          <w:rFonts w:ascii="Times New Roman" w:hAnsi="Times New Roman" w:cs="Times New Roman"/>
          <w:sz w:val="24"/>
          <w:szCs w:val="24"/>
        </w:rPr>
        <w:t>2015</w:t>
      </w:r>
      <w:r w:rsidR="00301312">
        <w:rPr>
          <w:rFonts w:ascii="Times New Roman" w:hAnsi="Times New Roman" w:cs="Times New Roman"/>
          <w:sz w:val="24"/>
          <w:szCs w:val="24"/>
        </w:rPr>
        <w:t>.  február</w:t>
      </w:r>
      <w:proofErr w:type="gramEnd"/>
      <w:r>
        <w:rPr>
          <w:rFonts w:ascii="Times New Roman" w:hAnsi="Times New Roman" w:cs="Times New Roman"/>
          <w:sz w:val="24"/>
          <w:szCs w:val="24"/>
        </w:rPr>
        <w:t xml:space="preserve"> 16</w:t>
      </w:r>
      <w:r w:rsidR="007E4EBC" w:rsidRPr="008D646E">
        <w:rPr>
          <w:rFonts w:ascii="Times New Roman" w:hAnsi="Times New Roman" w:cs="Times New Roman"/>
          <w:sz w:val="24"/>
          <w:szCs w:val="24"/>
        </w:rPr>
        <w:t>.</w:t>
      </w:r>
    </w:p>
    <w:p w:rsidR="007E4EBC" w:rsidRPr="008D646E" w:rsidRDefault="007E4EBC" w:rsidP="00301312">
      <w:pPr>
        <w:jc w:val="both"/>
        <w:rPr>
          <w:rFonts w:ascii="Times New Roman" w:hAnsi="Times New Roman" w:cs="Times New Roman"/>
          <w:sz w:val="24"/>
          <w:szCs w:val="24"/>
        </w:rPr>
      </w:pPr>
    </w:p>
    <w:p w:rsidR="007E4EBC" w:rsidRPr="008D646E" w:rsidRDefault="007E4EBC" w:rsidP="00301312">
      <w:pPr>
        <w:jc w:val="both"/>
        <w:rPr>
          <w:rFonts w:ascii="Times New Roman" w:hAnsi="Times New Roman" w:cs="Times New Roman"/>
          <w:sz w:val="24"/>
          <w:szCs w:val="24"/>
        </w:rPr>
      </w:pPr>
    </w:p>
    <w:p w:rsidR="00397634" w:rsidRDefault="007E4EBC" w:rsidP="00AE22D6">
      <w:pPr>
        <w:spacing w:after="0"/>
        <w:rPr>
          <w:rFonts w:ascii="Times New Roman" w:hAnsi="Times New Roman" w:cs="Times New Roman"/>
          <w:sz w:val="24"/>
          <w:szCs w:val="24"/>
        </w:rPr>
      </w:pPr>
      <w:r w:rsidRPr="008D646E">
        <w:tab/>
        <w:t xml:space="preserve">     </w:t>
      </w:r>
      <w:r w:rsidRPr="00301312">
        <w:rPr>
          <w:rFonts w:ascii="Times New Roman" w:hAnsi="Times New Roman" w:cs="Times New Roman"/>
          <w:sz w:val="24"/>
          <w:szCs w:val="24"/>
        </w:rPr>
        <w:t xml:space="preserve">Sándor </w:t>
      </w:r>
      <w:proofErr w:type="gramStart"/>
      <w:r w:rsidRPr="00301312">
        <w:rPr>
          <w:rFonts w:ascii="Times New Roman" w:hAnsi="Times New Roman" w:cs="Times New Roman"/>
          <w:sz w:val="24"/>
          <w:szCs w:val="24"/>
        </w:rPr>
        <w:t xml:space="preserve">Károly </w:t>
      </w:r>
      <w:r w:rsidRPr="00301312">
        <w:rPr>
          <w:rFonts w:ascii="Times New Roman" w:hAnsi="Times New Roman" w:cs="Times New Roman"/>
          <w:sz w:val="24"/>
          <w:szCs w:val="24"/>
        </w:rPr>
        <w:tab/>
      </w:r>
      <w:r w:rsidRPr="00301312">
        <w:rPr>
          <w:rFonts w:ascii="Times New Roman" w:hAnsi="Times New Roman" w:cs="Times New Roman"/>
          <w:sz w:val="24"/>
          <w:szCs w:val="24"/>
        </w:rPr>
        <w:tab/>
      </w:r>
      <w:r w:rsidRPr="00301312">
        <w:rPr>
          <w:rFonts w:ascii="Times New Roman" w:hAnsi="Times New Roman" w:cs="Times New Roman"/>
          <w:sz w:val="24"/>
          <w:szCs w:val="24"/>
        </w:rPr>
        <w:tab/>
      </w:r>
      <w:r w:rsidRPr="00301312">
        <w:rPr>
          <w:rFonts w:ascii="Times New Roman" w:hAnsi="Times New Roman" w:cs="Times New Roman"/>
          <w:sz w:val="24"/>
          <w:szCs w:val="24"/>
        </w:rPr>
        <w:tab/>
        <w:t xml:space="preserve">             </w:t>
      </w:r>
      <w:r w:rsidR="00397634">
        <w:rPr>
          <w:rFonts w:ascii="Times New Roman" w:hAnsi="Times New Roman" w:cs="Times New Roman"/>
          <w:sz w:val="24"/>
          <w:szCs w:val="24"/>
        </w:rPr>
        <w:t>Harmat</w:t>
      </w:r>
      <w:r w:rsidR="00AE22D6">
        <w:rPr>
          <w:rFonts w:ascii="Times New Roman" w:hAnsi="Times New Roman" w:cs="Times New Roman"/>
          <w:sz w:val="24"/>
          <w:szCs w:val="24"/>
        </w:rPr>
        <w:t>h</w:t>
      </w:r>
      <w:proofErr w:type="gramEnd"/>
      <w:r w:rsidR="00397634">
        <w:rPr>
          <w:rFonts w:ascii="Times New Roman" w:hAnsi="Times New Roman" w:cs="Times New Roman"/>
          <w:sz w:val="24"/>
          <w:szCs w:val="24"/>
        </w:rPr>
        <w:t xml:space="preserve"> Hajnalka</w:t>
      </w:r>
    </w:p>
    <w:p w:rsidR="007E4EBC" w:rsidRPr="00397634" w:rsidRDefault="00397634" w:rsidP="00AE22D6">
      <w:pPr>
        <w:spacing w:after="0"/>
        <w:rPr>
          <w:rFonts w:ascii="Times New Roman" w:hAnsi="Times New Roman" w:cs="Times New Roman"/>
          <w:sz w:val="24"/>
          <w:szCs w:val="24"/>
        </w:rPr>
      </w:pPr>
      <w:r>
        <w:tab/>
      </w:r>
      <w:r w:rsidRPr="00397634">
        <w:rPr>
          <w:rFonts w:ascii="Times New Roman" w:hAnsi="Times New Roman" w:cs="Times New Roman"/>
          <w:sz w:val="24"/>
          <w:szCs w:val="24"/>
        </w:rPr>
        <w:t xml:space="preserve">     </w:t>
      </w:r>
      <w:proofErr w:type="gramStart"/>
      <w:r w:rsidR="007E4EBC" w:rsidRPr="00397634">
        <w:rPr>
          <w:rFonts w:ascii="Times New Roman" w:hAnsi="Times New Roman" w:cs="Times New Roman"/>
          <w:sz w:val="24"/>
          <w:szCs w:val="24"/>
        </w:rPr>
        <w:t>polgármester</w:t>
      </w:r>
      <w:proofErr w:type="gramEnd"/>
      <w:r w:rsidR="007E4EBC" w:rsidRPr="00397634">
        <w:rPr>
          <w:rFonts w:ascii="Times New Roman" w:hAnsi="Times New Roman" w:cs="Times New Roman"/>
          <w:sz w:val="24"/>
          <w:szCs w:val="24"/>
        </w:rPr>
        <w:tab/>
      </w:r>
      <w:r w:rsidR="007E4EBC" w:rsidRPr="00397634">
        <w:rPr>
          <w:rFonts w:ascii="Times New Roman" w:hAnsi="Times New Roman" w:cs="Times New Roman"/>
          <w:sz w:val="24"/>
          <w:szCs w:val="24"/>
        </w:rPr>
        <w:tab/>
      </w:r>
      <w:r w:rsidR="007E4EBC" w:rsidRPr="00397634">
        <w:rPr>
          <w:rFonts w:ascii="Times New Roman" w:hAnsi="Times New Roman" w:cs="Times New Roman"/>
          <w:sz w:val="24"/>
          <w:szCs w:val="24"/>
        </w:rPr>
        <w:tab/>
      </w:r>
      <w:r w:rsidR="007E4EBC" w:rsidRPr="00397634">
        <w:rPr>
          <w:rFonts w:ascii="Times New Roman" w:hAnsi="Times New Roman" w:cs="Times New Roman"/>
          <w:sz w:val="24"/>
          <w:szCs w:val="24"/>
        </w:rPr>
        <w:tab/>
        <w:t xml:space="preserve">                      jegyző</w:t>
      </w:r>
    </w:p>
    <w:p w:rsidR="007E4EBC" w:rsidRPr="008D646E" w:rsidRDefault="007E4EBC" w:rsidP="00301312">
      <w:pPr>
        <w:jc w:val="both"/>
        <w:rPr>
          <w:rFonts w:ascii="Times New Roman" w:hAnsi="Times New Roman" w:cs="Times New Roman"/>
          <w:sz w:val="24"/>
          <w:szCs w:val="24"/>
        </w:rPr>
      </w:pPr>
    </w:p>
    <w:p w:rsidR="007E4EBC" w:rsidRPr="008D646E" w:rsidRDefault="007E4EBC" w:rsidP="00301312">
      <w:pPr>
        <w:jc w:val="both"/>
        <w:rPr>
          <w:rFonts w:ascii="Times New Roman" w:hAnsi="Times New Roman" w:cs="Times New Roman"/>
          <w:sz w:val="24"/>
          <w:szCs w:val="24"/>
        </w:rPr>
      </w:pPr>
    </w:p>
    <w:p w:rsidR="007E4EBC" w:rsidRPr="008D646E" w:rsidRDefault="007E4EBC" w:rsidP="00301312">
      <w:pPr>
        <w:spacing w:before="120"/>
        <w:ind w:left="426" w:hanging="426"/>
        <w:jc w:val="both"/>
        <w:rPr>
          <w:rFonts w:ascii="Times New Roman" w:hAnsi="Times New Roman" w:cs="Times New Roman"/>
          <w:sz w:val="24"/>
          <w:szCs w:val="24"/>
        </w:rPr>
      </w:pPr>
      <w:bookmarkStart w:id="0" w:name="_GoBack"/>
      <w:bookmarkEnd w:id="0"/>
    </w:p>
    <w:p w:rsidR="007E4EBC" w:rsidRPr="008D646E"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tbl>
      <w:tblPr>
        <w:tblpPr w:leftFromText="141" w:rightFromText="141" w:vertAnchor="page" w:horzAnchor="margin" w:tblpY="1563"/>
        <w:tblW w:w="9210" w:type="dxa"/>
        <w:tblCellMar>
          <w:left w:w="70" w:type="dxa"/>
          <w:right w:w="70" w:type="dxa"/>
        </w:tblCellMar>
        <w:tblLook w:val="04A0" w:firstRow="1" w:lastRow="0" w:firstColumn="1" w:lastColumn="0" w:noHBand="0" w:noVBand="1"/>
      </w:tblPr>
      <w:tblGrid>
        <w:gridCol w:w="804"/>
        <w:gridCol w:w="7204"/>
        <w:gridCol w:w="1202"/>
      </w:tblGrid>
      <w:tr w:rsidR="007E4EBC" w:rsidRPr="008E69FB" w:rsidTr="00A07F74">
        <w:trPr>
          <w:gridAfter w:val="1"/>
          <w:wAfter w:w="1202" w:type="dxa"/>
          <w:trHeight w:val="319"/>
        </w:trPr>
        <w:tc>
          <w:tcPr>
            <w:tcW w:w="8008" w:type="dxa"/>
            <w:gridSpan w:val="2"/>
            <w:tcBorders>
              <w:top w:val="nil"/>
              <w:left w:val="nil"/>
              <w:bottom w:val="nil"/>
              <w:right w:val="nil"/>
            </w:tcBorders>
            <w:shd w:val="clear" w:color="auto" w:fill="auto"/>
            <w:noWrap/>
            <w:vAlign w:val="center"/>
            <w:hideMark/>
          </w:tcPr>
          <w:p w:rsidR="00301312" w:rsidRPr="00FB0EFF" w:rsidRDefault="00301312" w:rsidP="00397634">
            <w:pPr>
              <w:autoSpaceDE w:val="0"/>
              <w:autoSpaceDN w:val="0"/>
              <w:adjustRightInd w:val="0"/>
              <w:spacing w:after="0" w:line="240" w:lineRule="auto"/>
              <w:jc w:val="both"/>
              <w:rPr>
                <w:rFonts w:ascii="Times New Roman" w:hAnsi="Times New Roman" w:cs="Times New Roman"/>
                <w:b/>
                <w:bCs/>
                <w:sz w:val="28"/>
                <w:szCs w:val="28"/>
                <w:u w:val="single"/>
              </w:rPr>
            </w:pPr>
            <w:bookmarkStart w:id="1" w:name="RANGE!A1:C142"/>
          </w:p>
          <w:p w:rsidR="007E4EBC" w:rsidRPr="00FB0EFF" w:rsidRDefault="007E4EBC" w:rsidP="00397634">
            <w:pPr>
              <w:autoSpaceDE w:val="0"/>
              <w:autoSpaceDN w:val="0"/>
              <w:adjustRightInd w:val="0"/>
              <w:spacing w:after="0" w:line="240" w:lineRule="auto"/>
              <w:jc w:val="both"/>
              <w:rPr>
                <w:rFonts w:ascii="Times New Roman" w:hAnsi="Times New Roman" w:cs="Times New Roman"/>
                <w:b/>
                <w:bCs/>
                <w:sz w:val="28"/>
                <w:szCs w:val="28"/>
                <w:u w:val="single"/>
              </w:rPr>
            </w:pPr>
            <w:r w:rsidRPr="00FB0EFF">
              <w:rPr>
                <w:rFonts w:ascii="Times New Roman" w:hAnsi="Times New Roman" w:cs="Times New Roman"/>
                <w:b/>
                <w:bCs/>
                <w:sz w:val="28"/>
                <w:szCs w:val="28"/>
                <w:u w:val="single"/>
              </w:rPr>
              <w:t>Töltéstava Község Önkormányzat Képviselő-testületének</w:t>
            </w:r>
          </w:p>
          <w:p w:rsidR="007E4EBC" w:rsidRPr="00FB0EFF" w:rsidRDefault="00175329" w:rsidP="00397634">
            <w:pPr>
              <w:autoSpaceDE w:val="0"/>
              <w:autoSpaceDN w:val="0"/>
              <w:adjustRightInd w:val="0"/>
              <w:spacing w:after="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3/2015. (II. 16</w:t>
            </w:r>
            <w:r w:rsidR="007E4EBC" w:rsidRPr="00FB0EFF">
              <w:rPr>
                <w:rFonts w:ascii="Times New Roman" w:hAnsi="Times New Roman" w:cs="Times New Roman"/>
                <w:b/>
                <w:bCs/>
                <w:sz w:val="28"/>
                <w:szCs w:val="28"/>
                <w:u w:val="single"/>
              </w:rPr>
              <w:t>.) önkormányzati rendelete az Önkormányzat</w:t>
            </w:r>
          </w:p>
          <w:p w:rsidR="007E4EBC" w:rsidRPr="00FB0EFF" w:rsidRDefault="00175329" w:rsidP="00397634">
            <w:pPr>
              <w:autoSpaceDE w:val="0"/>
              <w:autoSpaceDN w:val="0"/>
              <w:adjustRightInd w:val="0"/>
              <w:spacing w:after="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2015</w:t>
            </w:r>
            <w:r w:rsidR="007E4EBC" w:rsidRPr="00FB0EFF">
              <w:rPr>
                <w:rFonts w:ascii="Times New Roman" w:hAnsi="Times New Roman" w:cs="Times New Roman"/>
                <w:b/>
                <w:bCs/>
                <w:sz w:val="28"/>
                <w:szCs w:val="28"/>
                <w:u w:val="single"/>
              </w:rPr>
              <w:t>. évi költségvetéséről</w:t>
            </w:r>
          </w:p>
          <w:p w:rsidR="007E4EBC" w:rsidRDefault="007E4EBC" w:rsidP="00397634">
            <w:pPr>
              <w:spacing w:after="0" w:line="240" w:lineRule="auto"/>
              <w:jc w:val="both"/>
              <w:rPr>
                <w:rFonts w:ascii="Times New Roman CE" w:eastAsia="Times New Roman" w:hAnsi="Times New Roman CE" w:cs="Times New Roman"/>
                <w:b/>
                <w:bCs/>
                <w:sz w:val="24"/>
                <w:szCs w:val="24"/>
                <w:lang w:eastAsia="hu-HU"/>
              </w:rPr>
            </w:pPr>
          </w:p>
          <w:p w:rsidR="007E4EBC" w:rsidRDefault="007E4EBC" w:rsidP="00397634">
            <w:pPr>
              <w:spacing w:after="0" w:line="240" w:lineRule="auto"/>
              <w:jc w:val="both"/>
              <w:rPr>
                <w:rFonts w:ascii="Times New Roman CE" w:eastAsia="Times New Roman" w:hAnsi="Times New Roman CE" w:cs="Times New Roman"/>
                <w:b/>
                <w:bCs/>
                <w:sz w:val="24"/>
                <w:szCs w:val="24"/>
                <w:lang w:eastAsia="hu-HU"/>
              </w:rPr>
            </w:pPr>
          </w:p>
          <w:p w:rsidR="007E4EBC" w:rsidRPr="008E69FB" w:rsidRDefault="007E4EBC" w:rsidP="00397634">
            <w:pPr>
              <w:spacing w:after="0" w:line="240" w:lineRule="auto"/>
              <w:jc w:val="both"/>
              <w:rPr>
                <w:rFonts w:ascii="Times New Roman CE" w:eastAsia="Times New Roman" w:hAnsi="Times New Roman CE" w:cs="Times New Roman"/>
                <w:b/>
                <w:bCs/>
                <w:sz w:val="24"/>
                <w:szCs w:val="24"/>
                <w:lang w:eastAsia="hu-HU"/>
              </w:rPr>
            </w:pPr>
            <w:r w:rsidRPr="008E69FB">
              <w:rPr>
                <w:rFonts w:ascii="Times New Roman CE" w:eastAsia="Times New Roman" w:hAnsi="Times New Roman CE" w:cs="Times New Roman"/>
                <w:b/>
                <w:bCs/>
                <w:sz w:val="24"/>
                <w:szCs w:val="24"/>
                <w:lang w:eastAsia="hu-HU"/>
              </w:rPr>
              <w:t xml:space="preserve">B E V É T E L E </w:t>
            </w:r>
            <w:proofErr w:type="gramStart"/>
            <w:r w:rsidRPr="008E69FB">
              <w:rPr>
                <w:rFonts w:ascii="Times New Roman CE" w:eastAsia="Times New Roman" w:hAnsi="Times New Roman CE" w:cs="Times New Roman"/>
                <w:b/>
                <w:bCs/>
                <w:sz w:val="24"/>
                <w:szCs w:val="24"/>
                <w:lang w:eastAsia="hu-HU"/>
              </w:rPr>
              <w:t>K</w:t>
            </w:r>
            <w:bookmarkEnd w:id="1"/>
            <w:r>
              <w:rPr>
                <w:rFonts w:ascii="Times New Roman CE" w:eastAsia="Times New Roman" w:hAnsi="Times New Roman CE" w:cs="Times New Roman"/>
                <w:b/>
                <w:bCs/>
                <w:sz w:val="24"/>
                <w:szCs w:val="24"/>
                <w:lang w:eastAsia="hu-HU"/>
              </w:rPr>
              <w:t xml:space="preserve">                                                                           1</w:t>
            </w:r>
            <w:proofErr w:type="gramEnd"/>
            <w:r>
              <w:rPr>
                <w:rFonts w:ascii="Times New Roman CE" w:eastAsia="Times New Roman" w:hAnsi="Times New Roman CE" w:cs="Times New Roman"/>
                <w:b/>
                <w:bCs/>
                <w:sz w:val="24"/>
                <w:szCs w:val="24"/>
                <w:lang w:eastAsia="hu-HU"/>
              </w:rPr>
              <w:t>.1</w:t>
            </w:r>
            <w:r w:rsidR="00CC5817">
              <w:rPr>
                <w:rFonts w:ascii="Times New Roman CE" w:eastAsia="Times New Roman" w:hAnsi="Times New Roman CE" w:cs="Times New Roman"/>
                <w:b/>
                <w:bCs/>
                <w:sz w:val="24"/>
                <w:szCs w:val="24"/>
                <w:lang w:eastAsia="hu-HU"/>
              </w:rPr>
              <w:t xml:space="preserve"> </w:t>
            </w:r>
            <w:r>
              <w:rPr>
                <w:rFonts w:ascii="Times New Roman CE" w:eastAsia="Times New Roman" w:hAnsi="Times New Roman CE" w:cs="Times New Roman"/>
                <w:b/>
                <w:bCs/>
                <w:sz w:val="24"/>
                <w:szCs w:val="24"/>
                <w:lang w:eastAsia="hu-HU"/>
              </w:rPr>
              <w:t>melléklet</w:t>
            </w:r>
          </w:p>
        </w:tc>
      </w:tr>
      <w:tr w:rsidR="005C5B6E" w:rsidRPr="008E69FB" w:rsidTr="00A07F74">
        <w:trPr>
          <w:gridAfter w:val="1"/>
          <w:wAfter w:w="1202" w:type="dxa"/>
          <w:trHeight w:val="319"/>
        </w:trPr>
        <w:tc>
          <w:tcPr>
            <w:tcW w:w="8008" w:type="dxa"/>
            <w:gridSpan w:val="2"/>
            <w:tcBorders>
              <w:top w:val="nil"/>
              <w:left w:val="nil"/>
              <w:bottom w:val="nil"/>
              <w:right w:val="nil"/>
            </w:tcBorders>
            <w:shd w:val="clear" w:color="auto" w:fill="auto"/>
            <w:noWrap/>
            <w:vAlign w:val="center"/>
          </w:tcPr>
          <w:p w:rsidR="005C5B6E" w:rsidRPr="00FB0EFF" w:rsidRDefault="005C5B6E" w:rsidP="00397634">
            <w:pPr>
              <w:autoSpaceDE w:val="0"/>
              <w:autoSpaceDN w:val="0"/>
              <w:adjustRightInd w:val="0"/>
              <w:spacing w:after="0" w:line="240" w:lineRule="auto"/>
              <w:jc w:val="both"/>
              <w:rPr>
                <w:rFonts w:ascii="Times New Roman" w:hAnsi="Times New Roman" w:cs="Times New Roman"/>
                <w:b/>
                <w:bCs/>
                <w:sz w:val="28"/>
                <w:szCs w:val="28"/>
                <w:u w:val="single"/>
              </w:rPr>
            </w:pPr>
          </w:p>
        </w:tc>
      </w:tr>
      <w:tr w:rsidR="007E4EBC" w:rsidRPr="008E69FB" w:rsidTr="00A07F74">
        <w:trPr>
          <w:trHeight w:val="319"/>
        </w:trPr>
        <w:tc>
          <w:tcPr>
            <w:tcW w:w="8008" w:type="dxa"/>
            <w:gridSpan w:val="2"/>
            <w:tcBorders>
              <w:top w:val="nil"/>
              <w:left w:val="nil"/>
              <w:bottom w:val="single" w:sz="8" w:space="0" w:color="auto"/>
              <w:right w:val="nil"/>
            </w:tcBorders>
            <w:shd w:val="clear" w:color="auto" w:fill="auto"/>
            <w:noWrap/>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i/>
                <w:iCs/>
                <w:sz w:val="18"/>
                <w:szCs w:val="18"/>
                <w:lang w:eastAsia="hu-HU"/>
              </w:rPr>
            </w:pPr>
            <w:r w:rsidRPr="008E69FB">
              <w:rPr>
                <w:rFonts w:ascii="Times New Roman CE" w:eastAsia="Times New Roman" w:hAnsi="Times New Roman CE" w:cs="Times New Roman"/>
                <w:b/>
                <w:bCs/>
                <w:i/>
                <w:iCs/>
                <w:sz w:val="18"/>
                <w:szCs w:val="18"/>
                <w:lang w:eastAsia="hu-HU"/>
              </w:rPr>
              <w:t>1. sz. táblázat</w:t>
            </w:r>
          </w:p>
        </w:tc>
        <w:tc>
          <w:tcPr>
            <w:tcW w:w="1202" w:type="dxa"/>
            <w:tcBorders>
              <w:top w:val="nil"/>
              <w:left w:val="nil"/>
              <w:bottom w:val="single" w:sz="8" w:space="0" w:color="auto"/>
              <w:right w:val="nil"/>
            </w:tcBorders>
            <w:shd w:val="clear" w:color="auto" w:fill="auto"/>
            <w:noWrap/>
            <w:vAlign w:val="center"/>
            <w:hideMark/>
          </w:tcPr>
          <w:p w:rsidR="007E4EBC" w:rsidRPr="007569DA" w:rsidRDefault="007E4EBC" w:rsidP="00397634">
            <w:pPr>
              <w:spacing w:after="0" w:line="240" w:lineRule="auto"/>
              <w:jc w:val="both"/>
              <w:rPr>
                <w:rFonts w:ascii="Times New Roman CE" w:eastAsia="Times New Roman" w:hAnsi="Times New Roman CE" w:cs="Times New Roman"/>
                <w:bCs/>
                <w:i/>
                <w:iCs/>
                <w:sz w:val="18"/>
                <w:szCs w:val="18"/>
                <w:lang w:eastAsia="hu-HU"/>
              </w:rPr>
            </w:pPr>
            <w:r w:rsidRPr="007569DA">
              <w:rPr>
                <w:rFonts w:ascii="Times New Roman CE" w:eastAsia="Times New Roman" w:hAnsi="Times New Roman CE" w:cs="Times New Roman"/>
                <w:bCs/>
                <w:i/>
                <w:iCs/>
                <w:sz w:val="18"/>
                <w:szCs w:val="18"/>
                <w:lang w:eastAsia="hu-HU"/>
              </w:rPr>
              <w:t>Ezer forintban</w:t>
            </w:r>
          </w:p>
        </w:tc>
      </w:tr>
      <w:tr w:rsidR="007E4EBC" w:rsidRPr="008E69FB" w:rsidTr="00A07F74">
        <w:trPr>
          <w:trHeight w:val="762"/>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8"/>
                <w:szCs w:val="18"/>
                <w:lang w:eastAsia="hu-HU"/>
              </w:rPr>
            </w:pPr>
            <w:r w:rsidRPr="008E69FB">
              <w:rPr>
                <w:rFonts w:ascii="Times New Roman CE" w:eastAsia="Times New Roman" w:hAnsi="Times New Roman CE" w:cs="Times New Roman"/>
                <w:b/>
                <w:bCs/>
                <w:sz w:val="18"/>
                <w:szCs w:val="18"/>
                <w:lang w:eastAsia="hu-HU"/>
              </w:rPr>
              <w:t>Sor-</w:t>
            </w:r>
            <w:r w:rsidRPr="008E69FB">
              <w:rPr>
                <w:rFonts w:ascii="Times New Roman CE" w:eastAsia="Times New Roman" w:hAnsi="Times New Roman CE" w:cs="Times New Roman"/>
                <w:b/>
                <w:bCs/>
                <w:sz w:val="18"/>
                <w:szCs w:val="18"/>
                <w:lang w:eastAsia="hu-HU"/>
              </w:rPr>
              <w:br/>
              <w:t>szám</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8"/>
                <w:szCs w:val="18"/>
                <w:lang w:eastAsia="hu-HU"/>
              </w:rPr>
            </w:pPr>
            <w:r w:rsidRPr="008E69FB">
              <w:rPr>
                <w:rFonts w:ascii="Times New Roman CE" w:eastAsia="Times New Roman" w:hAnsi="Times New Roman CE" w:cs="Times New Roman"/>
                <w:b/>
                <w:bCs/>
                <w:sz w:val="18"/>
                <w:szCs w:val="18"/>
                <w:lang w:eastAsia="hu-HU"/>
              </w:rPr>
              <w:t>Bevételi jogcím</w:t>
            </w:r>
          </w:p>
        </w:tc>
        <w:tc>
          <w:tcPr>
            <w:tcW w:w="1202" w:type="dxa"/>
            <w:tcBorders>
              <w:top w:val="nil"/>
              <w:left w:val="nil"/>
              <w:bottom w:val="single" w:sz="8" w:space="0" w:color="auto"/>
              <w:right w:val="single" w:sz="8" w:space="0" w:color="auto"/>
            </w:tcBorders>
            <w:shd w:val="clear" w:color="auto" w:fill="auto"/>
            <w:vAlign w:val="center"/>
            <w:hideMark/>
          </w:tcPr>
          <w:p w:rsidR="007E4EBC" w:rsidRPr="008E69FB" w:rsidRDefault="00175329" w:rsidP="00397634">
            <w:pPr>
              <w:spacing w:after="0" w:line="240" w:lineRule="auto"/>
              <w:jc w:val="both"/>
              <w:rPr>
                <w:rFonts w:ascii="Times New Roman CE" w:eastAsia="Times New Roman" w:hAnsi="Times New Roman CE" w:cs="Times New Roman"/>
                <w:b/>
                <w:bCs/>
                <w:sz w:val="18"/>
                <w:szCs w:val="18"/>
                <w:lang w:eastAsia="hu-HU"/>
              </w:rPr>
            </w:pPr>
            <w:r>
              <w:rPr>
                <w:rFonts w:ascii="Times New Roman CE" w:eastAsia="Times New Roman" w:hAnsi="Times New Roman CE" w:cs="Times New Roman"/>
                <w:b/>
                <w:bCs/>
                <w:sz w:val="18"/>
                <w:szCs w:val="18"/>
                <w:lang w:eastAsia="hu-HU"/>
              </w:rPr>
              <w:t>2015</w:t>
            </w:r>
            <w:r w:rsidR="007E4EBC" w:rsidRPr="008E69FB">
              <w:rPr>
                <w:rFonts w:ascii="Times New Roman CE" w:eastAsia="Times New Roman" w:hAnsi="Times New Roman CE" w:cs="Times New Roman"/>
                <w:b/>
                <w:bCs/>
                <w:sz w:val="18"/>
                <w:szCs w:val="18"/>
                <w:lang w:eastAsia="hu-HU"/>
              </w:rPr>
              <w:t>. évi előirányzat</w:t>
            </w: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1.</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I. Önkormányzat működési bevételei (2+3+4)</w:t>
            </w:r>
          </w:p>
        </w:tc>
        <w:tc>
          <w:tcPr>
            <w:tcW w:w="1202" w:type="dxa"/>
            <w:tcBorders>
              <w:top w:val="nil"/>
              <w:left w:val="nil"/>
              <w:bottom w:val="nil"/>
              <w:right w:val="single" w:sz="8" w:space="0" w:color="auto"/>
            </w:tcBorders>
            <w:shd w:val="clear" w:color="auto" w:fill="auto"/>
            <w:vAlign w:val="center"/>
            <w:hideMark/>
          </w:tcPr>
          <w:p w:rsidR="007E4EBC" w:rsidRPr="009D3D7A" w:rsidRDefault="00342154" w:rsidP="00342154">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184.968</w:t>
            </w: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2.</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I/1. Közhatalmi bevételek (2.1. + …+ 2.4.)</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CB348D" w:rsidP="00342154">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70.300</w:t>
            </w:r>
          </w:p>
        </w:tc>
      </w:tr>
      <w:tr w:rsidR="007E4EBC" w:rsidRPr="008E69FB" w:rsidTr="00A07F74">
        <w:trPr>
          <w:trHeight w:val="240"/>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2.1.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Helyi adók</w:t>
            </w:r>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7E4EBC" w:rsidRPr="009D3D7A" w:rsidRDefault="00CB348D" w:rsidP="00342154">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70.300</w:t>
            </w: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3.</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I/2. Intézményi működési bevételek (3.1.+…+3.8.)</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342154" w:rsidP="00342154">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16.118</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Áru- és készletértékesítés</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342154">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3.2.</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F423DB"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S</w:t>
            </w:r>
            <w:r w:rsidR="007E4EBC" w:rsidRPr="008E69FB">
              <w:rPr>
                <w:rFonts w:ascii="Times New Roman CE" w:eastAsia="Times New Roman" w:hAnsi="Times New Roman CE" w:cs="Times New Roman"/>
                <w:sz w:val="16"/>
                <w:szCs w:val="16"/>
                <w:lang w:eastAsia="hu-HU"/>
              </w:rPr>
              <w:t>zolgáltatások ellenértéke</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342154">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3.3.</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Bérleti díj</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CB348D" w:rsidP="00342154">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2.85</w:t>
            </w:r>
            <w:r w:rsidR="005A2F3E" w:rsidRPr="009D3D7A">
              <w:rPr>
                <w:rFonts w:ascii="Times New Roman CE" w:eastAsia="Times New Roman" w:hAnsi="Times New Roman CE" w:cs="Times New Roman"/>
                <w:sz w:val="20"/>
                <w:szCs w:val="20"/>
                <w:lang w:eastAsia="hu-HU"/>
              </w:rPr>
              <w:t>0</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3.4.</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F423DB"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E</w:t>
            </w:r>
            <w:r w:rsidR="007E4EBC" w:rsidRPr="008E69FB">
              <w:rPr>
                <w:rFonts w:ascii="Times New Roman CE" w:eastAsia="Times New Roman" w:hAnsi="Times New Roman CE" w:cs="Times New Roman"/>
                <w:sz w:val="16"/>
                <w:szCs w:val="16"/>
                <w:lang w:eastAsia="hu-HU"/>
              </w:rPr>
              <w:t>llátási díjak</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CB348D" w:rsidP="00342154">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3.268</w:t>
            </w: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3.5.</w:t>
            </w:r>
          </w:p>
        </w:tc>
        <w:tc>
          <w:tcPr>
            <w:tcW w:w="7204" w:type="dxa"/>
            <w:tcBorders>
              <w:top w:val="nil"/>
              <w:left w:val="nil"/>
              <w:bottom w:val="nil"/>
              <w:right w:val="single" w:sz="4" w:space="0" w:color="auto"/>
            </w:tcBorders>
            <w:shd w:val="clear" w:color="auto" w:fill="auto"/>
            <w:vAlign w:val="center"/>
            <w:hideMark/>
          </w:tcPr>
          <w:p w:rsidR="007E4EBC" w:rsidRPr="008E69FB" w:rsidRDefault="00F423DB"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Egyéb működési bevételek</w:t>
            </w:r>
          </w:p>
        </w:tc>
        <w:tc>
          <w:tcPr>
            <w:tcW w:w="1202" w:type="dxa"/>
            <w:tcBorders>
              <w:top w:val="nil"/>
              <w:left w:val="nil"/>
              <w:bottom w:val="nil"/>
              <w:right w:val="single" w:sz="8" w:space="0" w:color="auto"/>
            </w:tcBorders>
            <w:shd w:val="clear" w:color="auto" w:fill="auto"/>
            <w:vAlign w:val="center"/>
            <w:hideMark/>
          </w:tcPr>
          <w:p w:rsidR="007E4EBC" w:rsidRPr="009D3D7A" w:rsidRDefault="007E4EBC" w:rsidP="00342154">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3.6.</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rsidR="007E4EBC" w:rsidRPr="008E69FB" w:rsidRDefault="0096363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Kiszámlázott á</w:t>
            </w:r>
            <w:r w:rsidR="007E4EBC" w:rsidRPr="008E69FB">
              <w:rPr>
                <w:rFonts w:ascii="Times New Roman CE" w:eastAsia="Times New Roman" w:hAnsi="Times New Roman CE" w:cs="Times New Roman"/>
                <w:sz w:val="16"/>
                <w:szCs w:val="16"/>
                <w:lang w:eastAsia="hu-HU"/>
              </w:rPr>
              <w:t>ltalános forga</w:t>
            </w:r>
            <w:r>
              <w:rPr>
                <w:rFonts w:ascii="Times New Roman CE" w:eastAsia="Times New Roman" w:hAnsi="Times New Roman CE" w:cs="Times New Roman"/>
                <w:sz w:val="16"/>
                <w:szCs w:val="16"/>
                <w:lang w:eastAsia="hu-HU"/>
              </w:rPr>
              <w:t xml:space="preserve">lmi adó </w:t>
            </w:r>
          </w:p>
        </w:tc>
        <w:tc>
          <w:tcPr>
            <w:tcW w:w="1202" w:type="dxa"/>
            <w:tcBorders>
              <w:top w:val="single" w:sz="4" w:space="0" w:color="auto"/>
              <w:left w:val="nil"/>
              <w:bottom w:val="single" w:sz="4" w:space="0" w:color="auto"/>
              <w:right w:val="single" w:sz="8" w:space="0" w:color="auto"/>
            </w:tcBorders>
            <w:shd w:val="clear" w:color="auto" w:fill="auto"/>
            <w:vAlign w:val="center"/>
            <w:hideMark/>
          </w:tcPr>
          <w:p w:rsidR="007E4EBC" w:rsidRPr="009D3D7A" w:rsidRDefault="007E4EBC" w:rsidP="00342154">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3.7.</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F423DB"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K</w:t>
            </w:r>
            <w:r w:rsidR="007E4EBC" w:rsidRPr="008E69FB">
              <w:rPr>
                <w:rFonts w:ascii="Times New Roman CE" w:eastAsia="Times New Roman" w:hAnsi="Times New Roman CE" w:cs="Times New Roman"/>
                <w:sz w:val="16"/>
                <w:szCs w:val="16"/>
                <w:lang w:eastAsia="hu-HU"/>
              </w:rPr>
              <w:t>amatbevételek</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CB348D" w:rsidP="00342154">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10</w:t>
            </w:r>
            <w:r w:rsidR="007E4EBC" w:rsidRPr="009D3D7A">
              <w:rPr>
                <w:rFonts w:ascii="Times New Roman CE" w:eastAsia="Times New Roman" w:hAnsi="Times New Roman CE" w:cs="Times New Roman"/>
                <w:sz w:val="20"/>
                <w:szCs w:val="20"/>
                <w:lang w:eastAsia="hu-HU"/>
              </w:rPr>
              <w:t>.000</w:t>
            </w: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DF131A"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4</w:t>
            </w:r>
            <w:r w:rsidR="007E4EBC" w:rsidRPr="008E69FB">
              <w:rPr>
                <w:rFonts w:ascii="Times New Roman CE" w:eastAsia="Times New Roman" w:hAnsi="Times New Roman CE" w:cs="Times New Roman"/>
                <w:b/>
                <w:bCs/>
                <w:sz w:val="16"/>
                <w:szCs w:val="16"/>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 xml:space="preserve">III. Támogatások, kiegészítések </w:t>
            </w:r>
            <w:r w:rsidR="00C73390">
              <w:rPr>
                <w:rFonts w:ascii="Times New Roman CE" w:eastAsia="Times New Roman" w:hAnsi="Times New Roman CE" w:cs="Times New Roman"/>
                <w:sz w:val="16"/>
                <w:szCs w:val="16"/>
                <w:lang w:eastAsia="hu-HU"/>
              </w:rPr>
              <w:t>(4.1+…+4</w:t>
            </w:r>
            <w:r w:rsidRPr="008E69FB">
              <w:rPr>
                <w:rFonts w:ascii="Times New Roman CE" w:eastAsia="Times New Roman" w:hAnsi="Times New Roman CE" w:cs="Times New Roman"/>
                <w:sz w:val="16"/>
                <w:szCs w:val="16"/>
                <w:lang w:eastAsia="hu-HU"/>
              </w:rPr>
              <w:t>.8.)</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CB348D" w:rsidP="00342154">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98.550</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DF131A"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4</w:t>
            </w:r>
            <w:r w:rsidR="007E4EBC" w:rsidRPr="008E69FB">
              <w:rPr>
                <w:rFonts w:ascii="Times New Roman CE" w:eastAsia="Times New Roman" w:hAnsi="Times New Roman CE" w:cs="Times New Roman"/>
                <w:sz w:val="16"/>
                <w:szCs w:val="16"/>
                <w:lang w:eastAsia="hu-HU"/>
              </w:rPr>
              <w:t>.1.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DF131A" w:rsidP="00963630">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Helyi önkormányzatok működésének</w:t>
            </w:r>
            <w:r w:rsidR="00963630">
              <w:rPr>
                <w:rFonts w:ascii="Times New Roman CE" w:eastAsia="Times New Roman" w:hAnsi="Times New Roman CE" w:cs="Times New Roman"/>
                <w:sz w:val="16"/>
                <w:szCs w:val="16"/>
                <w:lang w:eastAsia="hu-HU"/>
              </w:rPr>
              <w:t xml:space="preserve"> támogatás</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CB348D" w:rsidP="00342154">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98.550</w:t>
            </w:r>
          </w:p>
        </w:tc>
      </w:tr>
      <w:tr w:rsidR="007E4EBC" w:rsidRPr="008E69FB" w:rsidTr="00A07F74">
        <w:trPr>
          <w:trHeight w:val="240"/>
        </w:trPr>
        <w:tc>
          <w:tcPr>
            <w:tcW w:w="804" w:type="dxa"/>
            <w:tcBorders>
              <w:top w:val="single" w:sz="8" w:space="0" w:color="auto"/>
              <w:left w:val="single" w:sz="8" w:space="0" w:color="auto"/>
              <w:bottom w:val="single" w:sz="8" w:space="0" w:color="auto"/>
              <w:right w:val="nil"/>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5</w:t>
            </w:r>
            <w:r w:rsidR="007E4EBC" w:rsidRPr="008E69FB">
              <w:rPr>
                <w:rFonts w:ascii="Times New Roman CE" w:eastAsia="Times New Roman" w:hAnsi="Times New Roman CE" w:cs="Times New Roman"/>
                <w:b/>
                <w:bCs/>
                <w:sz w:val="16"/>
                <w:szCs w:val="16"/>
                <w:lang w:eastAsia="hu-HU"/>
              </w:rPr>
              <w:t>.</w:t>
            </w:r>
          </w:p>
        </w:tc>
        <w:tc>
          <w:tcPr>
            <w:tcW w:w="7204"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IV</w:t>
            </w:r>
            <w:r w:rsidRPr="008E69FB">
              <w:rPr>
                <w:rFonts w:ascii="Times New Roman" w:eastAsia="Times New Roman" w:hAnsi="Times New Roman" w:cs="Times New Roman"/>
                <w:b/>
                <w:bCs/>
                <w:sz w:val="16"/>
                <w:szCs w:val="16"/>
                <w:lang w:eastAsia="hu-HU"/>
              </w:rPr>
              <w:t>. Átvett pénzeszközök államháztartáson belü</w:t>
            </w:r>
            <w:r w:rsidR="00C73390">
              <w:rPr>
                <w:rFonts w:ascii="Times New Roman" w:eastAsia="Times New Roman" w:hAnsi="Times New Roman" w:cs="Times New Roman"/>
                <w:b/>
                <w:bCs/>
                <w:sz w:val="16"/>
                <w:szCs w:val="16"/>
                <w:lang w:eastAsia="hu-HU"/>
              </w:rPr>
              <w:t>lről (5.1.+5</w:t>
            </w:r>
            <w:r w:rsidRPr="008E69FB">
              <w:rPr>
                <w:rFonts w:ascii="Times New Roman" w:eastAsia="Times New Roman" w:hAnsi="Times New Roman" w:cs="Times New Roman"/>
                <w:b/>
                <w:bCs/>
                <w:sz w:val="16"/>
                <w:szCs w:val="16"/>
                <w:lang w:eastAsia="hu-HU"/>
              </w:rPr>
              <w:t>.2.)</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342154" w:rsidP="00342154">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4.532</w:t>
            </w: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sidRPr="008E69FB">
              <w:rPr>
                <w:rFonts w:ascii="Times New Roman CE" w:eastAsia="Times New Roman" w:hAnsi="Times New Roman CE" w:cs="Times New Roman"/>
                <w:sz w:val="16"/>
                <w:szCs w:val="16"/>
                <w:lang w:eastAsia="hu-HU"/>
              </w:rPr>
              <w:t>.1.</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Működési támoga</w:t>
            </w:r>
            <w:r w:rsidR="00C73390">
              <w:rPr>
                <w:rFonts w:ascii="Times New Roman" w:eastAsia="Times New Roman" w:hAnsi="Times New Roman" w:cs="Times New Roman"/>
                <w:i/>
                <w:iCs/>
                <w:sz w:val="16"/>
                <w:szCs w:val="16"/>
                <w:lang w:eastAsia="hu-HU"/>
              </w:rPr>
              <w:t>tás államháztartáson belülről (5.1.1.+…+ 5</w:t>
            </w:r>
            <w:r w:rsidRPr="008E69FB">
              <w:rPr>
                <w:rFonts w:ascii="Times New Roman" w:eastAsia="Times New Roman" w:hAnsi="Times New Roman" w:cs="Times New Roman"/>
                <w:i/>
                <w:iCs/>
                <w:sz w:val="16"/>
                <w:szCs w:val="16"/>
                <w:lang w:eastAsia="hu-HU"/>
              </w:rPr>
              <w:t>.1.5.)</w:t>
            </w:r>
          </w:p>
        </w:tc>
        <w:tc>
          <w:tcPr>
            <w:tcW w:w="1202" w:type="dxa"/>
            <w:tcBorders>
              <w:top w:val="nil"/>
              <w:left w:val="nil"/>
              <w:bottom w:val="single" w:sz="4" w:space="0" w:color="auto"/>
              <w:right w:val="single" w:sz="8" w:space="0" w:color="auto"/>
            </w:tcBorders>
            <w:shd w:val="clear" w:color="auto" w:fill="auto"/>
            <w:vAlign w:val="center"/>
            <w:hideMark/>
          </w:tcPr>
          <w:p w:rsidR="007E4EBC" w:rsidRPr="00CB348D" w:rsidRDefault="00342154" w:rsidP="00342154">
            <w:pPr>
              <w:spacing w:after="0" w:line="240" w:lineRule="auto"/>
              <w:ind w:firstLineChars="100" w:firstLine="200"/>
              <w:jc w:val="right"/>
              <w:rPr>
                <w:rFonts w:ascii="Times New Roman CE" w:eastAsia="Times New Roman" w:hAnsi="Times New Roman CE" w:cs="Times New Roman"/>
                <w:iCs/>
                <w:sz w:val="20"/>
                <w:szCs w:val="20"/>
                <w:lang w:eastAsia="hu-HU"/>
              </w:rPr>
            </w:pPr>
            <w:r>
              <w:rPr>
                <w:rFonts w:ascii="Times New Roman CE" w:eastAsia="Times New Roman" w:hAnsi="Times New Roman CE" w:cs="Times New Roman"/>
                <w:iCs/>
                <w:sz w:val="20"/>
                <w:szCs w:val="20"/>
                <w:lang w:eastAsia="hu-HU"/>
              </w:rPr>
              <w:t>4.532</w:t>
            </w: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sidRPr="008E69FB">
              <w:rPr>
                <w:rFonts w:ascii="Times New Roman CE" w:eastAsia="Times New Roman" w:hAnsi="Times New Roman CE" w:cs="Times New Roman"/>
                <w:sz w:val="16"/>
                <w:szCs w:val="16"/>
                <w:lang w:eastAsia="hu-HU"/>
              </w:rPr>
              <w:t>.1.1.</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 xml:space="preserve">   Társadalombiztosítás pénzügyi alapjából átvett pénzeszköz </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342154" w:rsidP="00342154">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4.390</w:t>
            </w: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Pr>
                <w:rFonts w:ascii="Times New Roman CE" w:eastAsia="Times New Roman" w:hAnsi="Times New Roman CE" w:cs="Times New Roman"/>
                <w:sz w:val="16"/>
                <w:szCs w:val="16"/>
                <w:lang w:eastAsia="hu-HU"/>
              </w:rPr>
              <w:t>.1.2</w:t>
            </w:r>
            <w:r w:rsidR="007E4EBC" w:rsidRPr="008E69FB">
              <w:rPr>
                <w:rFonts w:ascii="Times New Roman CE" w:eastAsia="Times New Roman" w:hAnsi="Times New Roman CE" w:cs="Times New Roman"/>
                <w:sz w:val="16"/>
                <w:szCs w:val="16"/>
                <w:lang w:eastAsia="hu-HU"/>
              </w:rPr>
              <w:t>.</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 xml:space="preserve">   Egyéb működési támogatás államháztartáson belülről</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342154" w:rsidP="00342154">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142</w:t>
            </w: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sidRPr="008E69FB">
              <w:rPr>
                <w:rFonts w:ascii="Times New Roman CE" w:eastAsia="Times New Roman" w:hAnsi="Times New Roman CE" w:cs="Times New Roman"/>
                <w:sz w:val="16"/>
                <w:szCs w:val="16"/>
                <w:lang w:eastAsia="hu-HU"/>
              </w:rPr>
              <w:t>.2.</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Felhalmozási támoga</w:t>
            </w:r>
            <w:r w:rsidR="00C73390">
              <w:rPr>
                <w:rFonts w:ascii="Times New Roman" w:eastAsia="Times New Roman" w:hAnsi="Times New Roman" w:cs="Times New Roman"/>
                <w:i/>
                <w:iCs/>
                <w:sz w:val="16"/>
                <w:szCs w:val="16"/>
                <w:lang w:eastAsia="hu-HU"/>
              </w:rPr>
              <w:t>tás államháztartáson belülről (5.2.1.+…+ 5</w:t>
            </w:r>
            <w:r w:rsidRPr="008E69FB">
              <w:rPr>
                <w:rFonts w:ascii="Times New Roman" w:eastAsia="Times New Roman" w:hAnsi="Times New Roman" w:cs="Times New Roman"/>
                <w:i/>
                <w:iCs/>
                <w:sz w:val="16"/>
                <w:szCs w:val="16"/>
                <w:lang w:eastAsia="hu-HU"/>
              </w:rPr>
              <w:t>.2.5.)</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342154">
            <w:pPr>
              <w:spacing w:after="0" w:line="240" w:lineRule="auto"/>
              <w:ind w:firstLineChars="100" w:firstLine="200"/>
              <w:jc w:val="right"/>
              <w:rPr>
                <w:rFonts w:ascii="Times New Roman CE" w:eastAsia="Times New Roman" w:hAnsi="Times New Roman CE" w:cs="Times New Roman"/>
                <w:i/>
                <w:iCs/>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sidRPr="008E69FB">
              <w:rPr>
                <w:rFonts w:ascii="Times New Roman CE" w:eastAsia="Times New Roman" w:hAnsi="Times New Roman CE" w:cs="Times New Roman"/>
                <w:sz w:val="16"/>
                <w:szCs w:val="16"/>
                <w:lang w:eastAsia="hu-HU"/>
              </w:rPr>
              <w:t>.2.1.</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 xml:space="preserve">   Társadalombiztosítás pénzügyi alapjából átvett pénzeszköz </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342154">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nil"/>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5</w:t>
            </w:r>
            <w:r w:rsidR="007E4EBC" w:rsidRPr="008E69FB">
              <w:rPr>
                <w:rFonts w:ascii="Times New Roman CE" w:eastAsia="Times New Roman" w:hAnsi="Times New Roman CE" w:cs="Times New Roman"/>
                <w:sz w:val="16"/>
                <w:szCs w:val="16"/>
                <w:lang w:eastAsia="hu-HU"/>
              </w:rPr>
              <w:t>.2.2.</w:t>
            </w:r>
          </w:p>
        </w:tc>
        <w:tc>
          <w:tcPr>
            <w:tcW w:w="7204" w:type="dxa"/>
            <w:tcBorders>
              <w:top w:val="nil"/>
              <w:left w:val="single" w:sz="4"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 xml:space="preserve">   Helyi, nemzetiségi önkormányzattól átvett pénzeszköz</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342154">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6</w:t>
            </w:r>
            <w:r w:rsidR="007E4EBC" w:rsidRPr="008E69FB">
              <w:rPr>
                <w:rFonts w:ascii="Times New Roman CE" w:eastAsia="Times New Roman" w:hAnsi="Times New Roman CE" w:cs="Times New Roman"/>
                <w:b/>
                <w:bCs/>
                <w:sz w:val="16"/>
                <w:szCs w:val="16"/>
                <w:lang w:eastAsia="hu-HU"/>
              </w:rPr>
              <w:t xml:space="preserve">. </w:t>
            </w:r>
          </w:p>
        </w:tc>
        <w:tc>
          <w:tcPr>
            <w:tcW w:w="7204" w:type="dxa"/>
            <w:tcBorders>
              <w:top w:val="single" w:sz="4"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V. Átvett pénzeszközök államháztartáson kívülről (</w:t>
            </w:r>
            <w:r w:rsidR="00C73390">
              <w:rPr>
                <w:rFonts w:ascii="Times New Roman" w:eastAsia="Times New Roman" w:hAnsi="Times New Roman" w:cs="Times New Roman"/>
                <w:b/>
                <w:bCs/>
                <w:sz w:val="16"/>
                <w:szCs w:val="16"/>
                <w:lang w:eastAsia="hu-HU"/>
              </w:rPr>
              <w:t>6.1.+6</w:t>
            </w:r>
            <w:r w:rsidRPr="008E69FB">
              <w:rPr>
                <w:rFonts w:ascii="Times New Roman" w:eastAsia="Times New Roman" w:hAnsi="Times New Roman" w:cs="Times New Roman"/>
                <w:b/>
                <w:bCs/>
                <w:sz w:val="16"/>
                <w:szCs w:val="16"/>
                <w:lang w:eastAsia="hu-HU"/>
              </w:rPr>
              <w:t>.2.)</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7E4EBC" w:rsidP="00342154">
            <w:pPr>
              <w:spacing w:after="0" w:line="240" w:lineRule="auto"/>
              <w:ind w:firstLineChars="100" w:firstLine="201"/>
              <w:jc w:val="right"/>
              <w:rPr>
                <w:rFonts w:ascii="Times New Roman CE" w:eastAsia="Times New Roman" w:hAnsi="Times New Roman CE" w:cs="Times New Roman"/>
                <w:b/>
                <w:bCs/>
                <w:sz w:val="20"/>
                <w:szCs w:val="20"/>
                <w:lang w:eastAsia="hu-HU"/>
              </w:rPr>
            </w:pP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6</w:t>
            </w:r>
            <w:r w:rsidR="007E4EBC" w:rsidRPr="008E69FB">
              <w:rPr>
                <w:rFonts w:ascii="Times New Roman CE" w:eastAsia="Times New Roman" w:hAnsi="Times New Roman CE" w:cs="Times New Roman"/>
                <w:sz w:val="16"/>
                <w:szCs w:val="16"/>
                <w:lang w:eastAsia="hu-HU"/>
              </w:rPr>
              <w:t>.1.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Működési célú pénzeszközök átvétele államháztartáson kívülről</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7E4EBC" w:rsidP="00342154">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6</w:t>
            </w:r>
            <w:r w:rsidR="007E4EBC" w:rsidRPr="008E69FB">
              <w:rPr>
                <w:rFonts w:ascii="Times New Roman CE" w:eastAsia="Times New Roman" w:hAnsi="Times New Roman CE" w:cs="Times New Roman"/>
                <w:sz w:val="16"/>
                <w:szCs w:val="16"/>
                <w:lang w:eastAsia="hu-HU"/>
              </w:rPr>
              <w:t>.2.</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Felhalmozási célú pénzeszközök átvétele államháztartáson kívülről</w:t>
            </w:r>
          </w:p>
        </w:tc>
        <w:tc>
          <w:tcPr>
            <w:tcW w:w="1202" w:type="dxa"/>
            <w:tcBorders>
              <w:top w:val="nil"/>
              <w:left w:val="nil"/>
              <w:bottom w:val="nil"/>
              <w:right w:val="single" w:sz="8" w:space="0" w:color="auto"/>
            </w:tcBorders>
            <w:shd w:val="clear" w:color="auto" w:fill="auto"/>
            <w:vAlign w:val="center"/>
            <w:hideMark/>
          </w:tcPr>
          <w:p w:rsidR="007E4EBC" w:rsidRPr="009D3D7A" w:rsidRDefault="007E4EBC" w:rsidP="00342154">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7</w:t>
            </w:r>
            <w:r w:rsidR="007E4EBC" w:rsidRPr="008E69FB">
              <w:rPr>
                <w:rFonts w:ascii="Times New Roman CE" w:eastAsia="Times New Roman" w:hAnsi="Times New Roman CE" w:cs="Times New Roman"/>
                <w:b/>
                <w:bCs/>
                <w:sz w:val="16"/>
                <w:szCs w:val="16"/>
                <w:lang w:eastAsia="hu-HU"/>
              </w:rPr>
              <w:t>.</w:t>
            </w:r>
          </w:p>
        </w:tc>
        <w:tc>
          <w:tcPr>
            <w:tcW w:w="7204" w:type="dxa"/>
            <w:tcBorders>
              <w:top w:val="single" w:sz="4"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VI. Felhalmo</w:t>
            </w:r>
            <w:r w:rsidR="00C73390">
              <w:rPr>
                <w:rFonts w:ascii="Times New Roman" w:eastAsia="Times New Roman" w:hAnsi="Times New Roman" w:cs="Times New Roman"/>
                <w:b/>
                <w:bCs/>
                <w:sz w:val="16"/>
                <w:szCs w:val="16"/>
                <w:lang w:eastAsia="hu-HU"/>
              </w:rPr>
              <w:t>zási célú bevételek (7.1</w:t>
            </w:r>
            <w:r w:rsidRPr="008E69FB">
              <w:rPr>
                <w:rFonts w:ascii="Times New Roman" w:eastAsia="Times New Roman" w:hAnsi="Times New Roman" w:cs="Times New Roman"/>
                <w:b/>
                <w:bCs/>
                <w:sz w:val="16"/>
                <w:szCs w:val="16"/>
                <w:lang w:eastAsia="hu-HU"/>
              </w:rPr>
              <w:t>)</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CB348D" w:rsidP="00342154">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7.500</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0"/>
              <w:jc w:val="both"/>
              <w:rPr>
                <w:rFonts w:ascii="Times New Roman CE" w:eastAsia="Times New Roman" w:hAnsi="Times New Roman CE" w:cs="Times New Roman"/>
                <w:sz w:val="16"/>
                <w:szCs w:val="16"/>
                <w:lang w:eastAsia="hu-HU"/>
              </w:rPr>
            </w:pPr>
            <w:r>
              <w:rPr>
                <w:rFonts w:ascii="Times New Roman CE" w:eastAsia="Times New Roman" w:hAnsi="Times New Roman CE" w:cs="Times New Roman"/>
                <w:sz w:val="16"/>
                <w:szCs w:val="16"/>
                <w:lang w:eastAsia="hu-HU"/>
              </w:rPr>
              <w:t>7</w:t>
            </w:r>
            <w:r w:rsidR="007E4EBC" w:rsidRPr="008E69FB">
              <w:rPr>
                <w:rFonts w:ascii="Times New Roman CE" w:eastAsia="Times New Roman" w:hAnsi="Times New Roman CE" w:cs="Times New Roman"/>
                <w:sz w:val="16"/>
                <w:szCs w:val="16"/>
                <w:lang w:eastAsia="hu-HU"/>
              </w:rPr>
              <w:t>.1.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Tárgyi eszközök és immateriális javak</w:t>
            </w:r>
            <w:r w:rsidR="005A2F3E">
              <w:rPr>
                <w:rFonts w:ascii="Times New Roman" w:eastAsia="Times New Roman" w:hAnsi="Times New Roman" w:cs="Times New Roman"/>
                <w:sz w:val="16"/>
                <w:szCs w:val="16"/>
                <w:lang w:eastAsia="hu-HU"/>
              </w:rPr>
              <w:t xml:space="preserve"> értékesítése (telekértékesítés</w:t>
            </w:r>
            <w:r w:rsidRPr="008E69FB">
              <w:rPr>
                <w:rFonts w:ascii="Times New Roman" w:eastAsia="Times New Roman" w:hAnsi="Times New Roman" w:cs="Times New Roman"/>
                <w:sz w:val="16"/>
                <w:szCs w:val="16"/>
                <w:lang w:eastAsia="hu-HU"/>
              </w:rPr>
              <w:t>)</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CB348D" w:rsidP="00342154">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7.500</w:t>
            </w:r>
          </w:p>
        </w:tc>
      </w:tr>
      <w:tr w:rsidR="007E4EBC" w:rsidRPr="008E69FB" w:rsidTr="00A07F74">
        <w:trPr>
          <w:trHeight w:val="345"/>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8</w:t>
            </w:r>
            <w:r w:rsidR="007E4EBC" w:rsidRPr="008E69FB">
              <w:rPr>
                <w:rFonts w:ascii="Times New Roman CE" w:eastAsia="Times New Roman" w:hAnsi="Times New Roman CE" w:cs="Times New Roman"/>
                <w:b/>
                <w:bCs/>
                <w:sz w:val="16"/>
                <w:szCs w:val="16"/>
                <w:lang w:eastAsia="hu-HU"/>
              </w:rPr>
              <w:t xml:space="preserve">. </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VII. Kölcsön visszatérülése</w:t>
            </w:r>
          </w:p>
        </w:tc>
        <w:tc>
          <w:tcPr>
            <w:tcW w:w="1202" w:type="dxa"/>
            <w:tcBorders>
              <w:top w:val="single" w:sz="8" w:space="0" w:color="auto"/>
              <w:left w:val="nil"/>
              <w:bottom w:val="single" w:sz="8" w:space="0" w:color="auto"/>
              <w:right w:val="single" w:sz="8" w:space="0" w:color="auto"/>
            </w:tcBorders>
            <w:shd w:val="clear" w:color="auto" w:fill="auto"/>
            <w:vAlign w:val="center"/>
            <w:hideMark/>
          </w:tcPr>
          <w:p w:rsidR="007E4EBC" w:rsidRPr="009D3D7A" w:rsidRDefault="007E4EBC" w:rsidP="00342154">
            <w:pPr>
              <w:spacing w:after="0" w:line="240" w:lineRule="auto"/>
              <w:ind w:firstLineChars="100" w:firstLine="201"/>
              <w:jc w:val="right"/>
              <w:rPr>
                <w:rFonts w:ascii="Times New Roman CE" w:eastAsia="Times New Roman" w:hAnsi="Times New Roman CE" w:cs="Times New Roman"/>
                <w:b/>
                <w:bCs/>
                <w:sz w:val="20"/>
                <w:szCs w:val="20"/>
                <w:lang w:eastAsia="hu-HU"/>
              </w:rPr>
            </w:pPr>
          </w:p>
        </w:tc>
      </w:tr>
      <w:tr w:rsidR="007E4EBC" w:rsidRPr="00342154"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Pr>
                <w:rFonts w:ascii="Times New Roman CE" w:eastAsia="Times New Roman" w:hAnsi="Times New Roman CE" w:cs="Times New Roman"/>
                <w:b/>
                <w:bCs/>
                <w:sz w:val="16"/>
                <w:szCs w:val="16"/>
                <w:lang w:eastAsia="hu-HU"/>
              </w:rPr>
              <w:t>9</w:t>
            </w:r>
            <w:r w:rsidR="007E4EBC" w:rsidRPr="008E69FB">
              <w:rPr>
                <w:rFonts w:ascii="Times New Roman CE" w:eastAsia="Times New Roman" w:hAnsi="Times New Roman CE" w:cs="Times New Roman"/>
                <w:b/>
                <w:bCs/>
                <w:sz w:val="16"/>
                <w:szCs w:val="16"/>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i/>
                <w:iCs/>
                <w:sz w:val="16"/>
                <w:szCs w:val="16"/>
                <w:lang w:eastAsia="hu-HU"/>
              </w:rPr>
            </w:pPr>
            <w:r w:rsidRPr="008E69FB">
              <w:rPr>
                <w:rFonts w:ascii="Times New Roman CE" w:eastAsia="Times New Roman" w:hAnsi="Times New Roman CE" w:cs="Times New Roman"/>
                <w:b/>
                <w:bCs/>
                <w:i/>
                <w:iCs/>
                <w:sz w:val="16"/>
                <w:szCs w:val="16"/>
                <w:lang w:eastAsia="hu-HU"/>
              </w:rPr>
              <w:t>KÖLTSÉGV</w:t>
            </w:r>
            <w:r w:rsidR="00C73390">
              <w:rPr>
                <w:rFonts w:ascii="Times New Roman CE" w:eastAsia="Times New Roman" w:hAnsi="Times New Roman CE" w:cs="Times New Roman"/>
                <w:b/>
                <w:bCs/>
                <w:i/>
                <w:iCs/>
                <w:sz w:val="16"/>
                <w:szCs w:val="16"/>
                <w:lang w:eastAsia="hu-HU"/>
              </w:rPr>
              <w:t>ETÉSI BEVÉTELEK ÖSSZESEN: (2+…+8</w:t>
            </w:r>
            <w:r w:rsidRPr="008E69FB">
              <w:rPr>
                <w:rFonts w:ascii="Times New Roman CE" w:eastAsia="Times New Roman" w:hAnsi="Times New Roman CE" w:cs="Times New Roman"/>
                <w:b/>
                <w:bCs/>
                <w:i/>
                <w:iCs/>
                <w:sz w:val="16"/>
                <w:szCs w:val="16"/>
                <w:lang w:eastAsia="hu-HU"/>
              </w:rPr>
              <w:t>)</w:t>
            </w:r>
          </w:p>
        </w:tc>
        <w:tc>
          <w:tcPr>
            <w:tcW w:w="1202" w:type="dxa"/>
            <w:tcBorders>
              <w:top w:val="nil"/>
              <w:left w:val="nil"/>
              <w:bottom w:val="single" w:sz="8" w:space="0" w:color="auto"/>
              <w:right w:val="single" w:sz="8" w:space="0" w:color="auto"/>
            </w:tcBorders>
            <w:shd w:val="clear" w:color="auto" w:fill="auto"/>
            <w:vAlign w:val="center"/>
            <w:hideMark/>
          </w:tcPr>
          <w:p w:rsidR="007E4EBC" w:rsidRPr="00342154" w:rsidRDefault="00342154" w:rsidP="00342154">
            <w:pPr>
              <w:spacing w:after="0" w:line="240" w:lineRule="auto"/>
              <w:ind w:firstLineChars="100" w:firstLine="201"/>
              <w:jc w:val="right"/>
              <w:rPr>
                <w:rFonts w:ascii="Times New Roman CE" w:eastAsia="Times New Roman" w:hAnsi="Times New Roman CE" w:cs="Times New Roman"/>
                <w:b/>
                <w:bCs/>
                <w:iCs/>
                <w:sz w:val="20"/>
                <w:szCs w:val="20"/>
                <w:lang w:eastAsia="hu-HU"/>
              </w:rPr>
            </w:pPr>
            <w:r>
              <w:rPr>
                <w:rFonts w:ascii="Times New Roman CE" w:eastAsia="Times New Roman" w:hAnsi="Times New Roman CE" w:cs="Times New Roman"/>
                <w:b/>
                <w:bCs/>
                <w:iCs/>
                <w:sz w:val="20"/>
                <w:szCs w:val="20"/>
                <w:lang w:eastAsia="hu-HU"/>
              </w:rPr>
              <w:t>197.000</w:t>
            </w: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Pr>
                <w:rFonts w:ascii="Times New Roman" w:eastAsia="Times New Roman" w:hAnsi="Times New Roman" w:cs="Times New Roman"/>
                <w:b/>
                <w:bCs/>
                <w:sz w:val="16"/>
                <w:szCs w:val="16"/>
                <w:lang w:eastAsia="hu-HU"/>
              </w:rPr>
              <w:t>10</w:t>
            </w:r>
            <w:r w:rsidR="007E4EBC" w:rsidRPr="008E69FB">
              <w:rPr>
                <w:rFonts w:ascii="Times New Roman" w:eastAsia="Times New Roman" w:hAnsi="Times New Roman" w:cs="Times New Roman"/>
                <w:b/>
                <w:bCs/>
                <w:sz w:val="16"/>
                <w:szCs w:val="16"/>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VIII. Fi</w:t>
            </w:r>
            <w:r w:rsidR="00C73390">
              <w:rPr>
                <w:rFonts w:ascii="Times New Roman" w:eastAsia="Times New Roman" w:hAnsi="Times New Roman" w:cs="Times New Roman"/>
                <w:b/>
                <w:bCs/>
                <w:sz w:val="16"/>
                <w:szCs w:val="16"/>
                <w:lang w:eastAsia="hu-HU"/>
              </w:rPr>
              <w:t>nanszírozási bevételek (10.1.+10</w:t>
            </w:r>
            <w:r w:rsidRPr="008E69FB">
              <w:rPr>
                <w:rFonts w:ascii="Times New Roman" w:eastAsia="Times New Roman" w:hAnsi="Times New Roman" w:cs="Times New Roman"/>
                <w:b/>
                <w:bCs/>
                <w:sz w:val="16"/>
                <w:szCs w:val="16"/>
                <w:lang w:eastAsia="hu-HU"/>
              </w:rPr>
              <w:t>.2.)</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342154" w:rsidP="00342154">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30</w:t>
            </w:r>
            <w:r w:rsidR="007E4EBC" w:rsidRPr="009D3D7A">
              <w:rPr>
                <w:rFonts w:ascii="Times New Roman CE" w:eastAsia="Times New Roman" w:hAnsi="Times New Roman CE" w:cs="Times New Roman"/>
                <w:b/>
                <w:bCs/>
                <w:sz w:val="20"/>
                <w:szCs w:val="20"/>
                <w:lang w:eastAsia="hu-HU"/>
              </w:rPr>
              <w:t>0.000</w:t>
            </w:r>
          </w:p>
        </w:tc>
      </w:tr>
      <w:tr w:rsidR="007E4EBC"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C73390" w:rsidP="00342154">
            <w:pPr>
              <w:spacing w:after="0" w:line="240" w:lineRule="auto"/>
              <w:jc w:val="center"/>
              <w:rPr>
                <w:rFonts w:ascii="Times New Roman" w:eastAsia="Times New Roman" w:hAnsi="Times New Roman" w:cs="Times New Roman"/>
                <w:sz w:val="16"/>
                <w:szCs w:val="16"/>
                <w:lang w:eastAsia="hu-HU"/>
              </w:rPr>
            </w:pPr>
            <w:r>
              <w:rPr>
                <w:rFonts w:ascii="Times New Roman" w:eastAsia="Times New Roman" w:hAnsi="Times New Roman" w:cs="Times New Roman"/>
                <w:sz w:val="16"/>
                <w:szCs w:val="16"/>
                <w:lang w:eastAsia="hu-HU"/>
              </w:rPr>
              <w:t>10</w:t>
            </w:r>
            <w:r w:rsidR="00342154">
              <w:rPr>
                <w:rFonts w:ascii="Times New Roman" w:eastAsia="Times New Roman" w:hAnsi="Times New Roman" w:cs="Times New Roman"/>
                <w:sz w:val="16"/>
                <w:szCs w:val="16"/>
                <w:lang w:eastAsia="hu-HU"/>
              </w:rPr>
              <w:t>.1.</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w:eastAsia="Times New Roman" w:hAnsi="Times New Roman" w:cs="Times New Roman"/>
                <w:sz w:val="16"/>
                <w:szCs w:val="16"/>
                <w:lang w:eastAsia="hu-HU"/>
              </w:rPr>
            </w:pPr>
            <w:r w:rsidRPr="008E69FB">
              <w:rPr>
                <w:rFonts w:ascii="Times New Roman" w:eastAsia="Times New Roman" w:hAnsi="Times New Roman" w:cs="Times New Roman"/>
                <w:sz w:val="16"/>
                <w:szCs w:val="16"/>
                <w:lang w:eastAsia="hu-HU"/>
              </w:rPr>
              <w:t xml:space="preserve">   Költségvetési maradvány igénybevétele </w:t>
            </w:r>
          </w:p>
        </w:tc>
        <w:tc>
          <w:tcPr>
            <w:tcW w:w="1202" w:type="dxa"/>
            <w:tcBorders>
              <w:top w:val="nil"/>
              <w:left w:val="nil"/>
              <w:bottom w:val="single" w:sz="4" w:space="0" w:color="auto"/>
              <w:right w:val="single" w:sz="8" w:space="0" w:color="auto"/>
            </w:tcBorders>
            <w:shd w:val="clear" w:color="auto" w:fill="auto"/>
            <w:vAlign w:val="center"/>
            <w:hideMark/>
          </w:tcPr>
          <w:p w:rsidR="007E4EBC" w:rsidRPr="009D3D7A" w:rsidRDefault="00342154" w:rsidP="00342154">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30</w:t>
            </w:r>
            <w:r w:rsidR="007E4EBC" w:rsidRPr="009D3D7A">
              <w:rPr>
                <w:rFonts w:ascii="Times New Roman CE" w:eastAsia="Times New Roman" w:hAnsi="Times New Roman CE" w:cs="Times New Roman"/>
                <w:sz w:val="20"/>
                <w:szCs w:val="20"/>
                <w:lang w:eastAsia="hu-HU"/>
              </w:rPr>
              <w:t>0.000</w:t>
            </w: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Pr>
                <w:rFonts w:ascii="Times New Roman" w:eastAsia="Times New Roman" w:hAnsi="Times New Roman" w:cs="Times New Roman"/>
                <w:b/>
                <w:bCs/>
                <w:sz w:val="18"/>
                <w:szCs w:val="18"/>
                <w:lang w:eastAsia="hu-HU"/>
              </w:rPr>
              <w:t>11</w:t>
            </w:r>
            <w:r w:rsidR="007E4EBC" w:rsidRPr="008E69FB">
              <w:rPr>
                <w:rFonts w:ascii="Times New Roman" w:eastAsia="Times New Roman" w:hAnsi="Times New Roman" w:cs="Times New Roman"/>
                <w:b/>
                <w:bCs/>
                <w:sz w:val="18"/>
                <w:szCs w:val="18"/>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sidRPr="008E69FB">
              <w:rPr>
                <w:rFonts w:ascii="Times New Roman" w:eastAsia="Times New Roman" w:hAnsi="Times New Roman" w:cs="Times New Roman"/>
                <w:b/>
                <w:bCs/>
                <w:sz w:val="18"/>
                <w:szCs w:val="18"/>
                <w:lang w:eastAsia="hu-HU"/>
              </w:rPr>
              <w:t xml:space="preserve">KÖLTSÉGVETÉSI </w:t>
            </w:r>
            <w:proofErr w:type="gramStart"/>
            <w:r w:rsidRPr="008E69FB">
              <w:rPr>
                <w:rFonts w:ascii="Times New Roman" w:eastAsia="Times New Roman" w:hAnsi="Times New Roman" w:cs="Times New Roman"/>
                <w:b/>
                <w:bCs/>
                <w:sz w:val="18"/>
                <w:szCs w:val="18"/>
                <w:lang w:eastAsia="hu-HU"/>
              </w:rPr>
              <w:t>ÉS</w:t>
            </w:r>
            <w:proofErr w:type="gramEnd"/>
            <w:r w:rsidRPr="008E69FB">
              <w:rPr>
                <w:rFonts w:ascii="Times New Roman" w:eastAsia="Times New Roman" w:hAnsi="Times New Roman" w:cs="Times New Roman"/>
                <w:b/>
                <w:bCs/>
                <w:sz w:val="18"/>
                <w:szCs w:val="18"/>
                <w:lang w:eastAsia="hu-HU"/>
              </w:rPr>
              <w:t xml:space="preserve"> FINANSZÍ</w:t>
            </w:r>
            <w:r w:rsidR="00C73390">
              <w:rPr>
                <w:rFonts w:ascii="Times New Roman" w:eastAsia="Times New Roman" w:hAnsi="Times New Roman" w:cs="Times New Roman"/>
                <w:b/>
                <w:bCs/>
                <w:sz w:val="18"/>
                <w:szCs w:val="18"/>
                <w:lang w:eastAsia="hu-HU"/>
              </w:rPr>
              <w:t>ROZÁSI BEVÉTELEK ÖSSZESEN (9+10</w:t>
            </w:r>
            <w:r w:rsidRPr="008E69FB">
              <w:rPr>
                <w:rFonts w:ascii="Times New Roman" w:eastAsia="Times New Roman" w:hAnsi="Times New Roman" w:cs="Times New Roman"/>
                <w:b/>
                <w:bCs/>
                <w:sz w:val="18"/>
                <w:szCs w:val="18"/>
                <w:lang w:eastAsia="hu-HU"/>
              </w:rPr>
              <w:t>)</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342154" w:rsidP="00342154">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497.000</w:t>
            </w: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342154"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Pr>
                <w:rFonts w:ascii="Times New Roman" w:eastAsia="Times New Roman" w:hAnsi="Times New Roman" w:cs="Times New Roman"/>
                <w:b/>
                <w:bCs/>
                <w:sz w:val="18"/>
                <w:szCs w:val="18"/>
                <w:lang w:eastAsia="hu-HU"/>
              </w:rPr>
              <w:t>12</w:t>
            </w:r>
            <w:r w:rsidR="007E4EBC" w:rsidRPr="008E69FB">
              <w:rPr>
                <w:rFonts w:ascii="Times New Roman" w:eastAsia="Times New Roman" w:hAnsi="Times New Roman" w:cs="Times New Roman"/>
                <w:b/>
                <w:bCs/>
                <w:sz w:val="18"/>
                <w:szCs w:val="18"/>
                <w:lang w:eastAsia="hu-HU"/>
              </w:rPr>
              <w:t>.</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C73390"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Pr>
                <w:rFonts w:ascii="Times New Roman" w:eastAsia="Times New Roman" w:hAnsi="Times New Roman" w:cs="Times New Roman"/>
                <w:b/>
                <w:bCs/>
                <w:sz w:val="18"/>
                <w:szCs w:val="18"/>
                <w:lang w:eastAsia="hu-HU"/>
              </w:rPr>
              <w:t>BEVÉTELEK ÖSSZESEN (11+12</w:t>
            </w:r>
            <w:r w:rsidR="007E4EBC" w:rsidRPr="008E69FB">
              <w:rPr>
                <w:rFonts w:ascii="Times New Roman" w:eastAsia="Times New Roman" w:hAnsi="Times New Roman" w:cs="Times New Roman"/>
                <w:b/>
                <w:bCs/>
                <w:sz w:val="18"/>
                <w:szCs w:val="18"/>
                <w:lang w:eastAsia="hu-HU"/>
              </w:rPr>
              <w:t>)</w:t>
            </w:r>
          </w:p>
        </w:tc>
        <w:tc>
          <w:tcPr>
            <w:tcW w:w="1202" w:type="dxa"/>
            <w:tcBorders>
              <w:top w:val="nil"/>
              <w:left w:val="nil"/>
              <w:bottom w:val="single" w:sz="8" w:space="0" w:color="auto"/>
              <w:right w:val="single" w:sz="8" w:space="0" w:color="auto"/>
            </w:tcBorders>
            <w:shd w:val="clear" w:color="auto" w:fill="auto"/>
            <w:vAlign w:val="center"/>
            <w:hideMark/>
          </w:tcPr>
          <w:p w:rsidR="007E4EBC" w:rsidRPr="009D3D7A" w:rsidRDefault="00342154" w:rsidP="00342154">
            <w:pPr>
              <w:spacing w:after="0" w:line="240" w:lineRule="auto"/>
              <w:ind w:firstLineChars="100" w:firstLine="241"/>
              <w:jc w:val="right"/>
              <w:rPr>
                <w:rFonts w:ascii="Times New Roman CE" w:eastAsia="Times New Roman" w:hAnsi="Times New Roman CE" w:cs="Times New Roman"/>
                <w:b/>
                <w:bCs/>
                <w:sz w:val="24"/>
                <w:szCs w:val="24"/>
                <w:lang w:eastAsia="hu-HU"/>
              </w:rPr>
            </w:pPr>
            <w:r>
              <w:rPr>
                <w:rFonts w:ascii="Times New Roman CE" w:eastAsia="Times New Roman" w:hAnsi="Times New Roman CE" w:cs="Times New Roman"/>
                <w:b/>
                <w:bCs/>
                <w:sz w:val="24"/>
                <w:szCs w:val="24"/>
                <w:lang w:eastAsia="hu-HU"/>
              </w:rPr>
              <w:t>497.000</w:t>
            </w:r>
          </w:p>
        </w:tc>
      </w:tr>
      <w:tr w:rsidR="007E4EBC" w:rsidRPr="008E69FB" w:rsidTr="00A07F74">
        <w:trPr>
          <w:gridAfter w:val="1"/>
          <w:wAfter w:w="1202" w:type="dxa"/>
          <w:trHeight w:val="330"/>
        </w:trPr>
        <w:tc>
          <w:tcPr>
            <w:tcW w:w="8008" w:type="dxa"/>
            <w:gridSpan w:val="2"/>
            <w:tcBorders>
              <w:top w:val="nil"/>
              <w:left w:val="nil"/>
              <w:bottom w:val="nil"/>
              <w:right w:val="nil"/>
            </w:tcBorders>
            <w:shd w:val="clear" w:color="auto" w:fill="auto"/>
            <w:noWrap/>
            <w:vAlign w:val="center"/>
            <w:hideMark/>
          </w:tcPr>
          <w:p w:rsidR="007E4EBC" w:rsidRDefault="007E4EBC" w:rsidP="00397634">
            <w:pPr>
              <w:spacing w:after="0" w:line="240" w:lineRule="auto"/>
              <w:jc w:val="both"/>
              <w:rPr>
                <w:rFonts w:ascii="Times New Roman CE" w:eastAsia="Times New Roman" w:hAnsi="Times New Roman CE" w:cs="Times New Roman"/>
                <w:b/>
                <w:bCs/>
                <w:sz w:val="24"/>
                <w:szCs w:val="24"/>
                <w:lang w:eastAsia="hu-HU"/>
              </w:rPr>
            </w:pPr>
          </w:p>
          <w:p w:rsidR="00DF131A" w:rsidRDefault="00DF131A" w:rsidP="00397634">
            <w:pPr>
              <w:spacing w:after="0" w:line="240" w:lineRule="auto"/>
              <w:jc w:val="both"/>
              <w:rPr>
                <w:rFonts w:ascii="Times New Roman CE" w:eastAsia="Times New Roman" w:hAnsi="Times New Roman CE" w:cs="Times New Roman"/>
                <w:b/>
                <w:bCs/>
                <w:sz w:val="24"/>
                <w:szCs w:val="24"/>
                <w:lang w:eastAsia="hu-HU"/>
              </w:rPr>
            </w:pPr>
          </w:p>
          <w:p w:rsidR="00342154" w:rsidRDefault="00342154" w:rsidP="00397634">
            <w:pPr>
              <w:spacing w:after="0" w:line="240" w:lineRule="auto"/>
              <w:jc w:val="both"/>
              <w:rPr>
                <w:rFonts w:ascii="Times New Roman CE" w:eastAsia="Times New Roman" w:hAnsi="Times New Roman CE" w:cs="Times New Roman"/>
                <w:b/>
                <w:bCs/>
                <w:sz w:val="24"/>
                <w:szCs w:val="24"/>
                <w:lang w:eastAsia="hu-HU"/>
              </w:rPr>
            </w:pPr>
          </w:p>
          <w:p w:rsidR="00342154" w:rsidRDefault="00342154" w:rsidP="00397634">
            <w:pPr>
              <w:spacing w:after="0" w:line="240" w:lineRule="auto"/>
              <w:jc w:val="both"/>
              <w:rPr>
                <w:rFonts w:ascii="Times New Roman CE" w:eastAsia="Times New Roman" w:hAnsi="Times New Roman CE" w:cs="Times New Roman"/>
                <w:b/>
                <w:bCs/>
                <w:sz w:val="24"/>
                <w:szCs w:val="24"/>
                <w:lang w:eastAsia="hu-HU"/>
              </w:rPr>
            </w:pPr>
          </w:p>
          <w:p w:rsidR="00342154" w:rsidRDefault="00342154" w:rsidP="00397634">
            <w:pPr>
              <w:spacing w:after="0" w:line="240" w:lineRule="auto"/>
              <w:jc w:val="both"/>
              <w:rPr>
                <w:rFonts w:ascii="Times New Roman CE" w:eastAsia="Times New Roman" w:hAnsi="Times New Roman CE" w:cs="Times New Roman"/>
                <w:b/>
                <w:bCs/>
                <w:sz w:val="24"/>
                <w:szCs w:val="24"/>
                <w:lang w:eastAsia="hu-HU"/>
              </w:rPr>
            </w:pPr>
          </w:p>
          <w:p w:rsidR="005C5B6E" w:rsidRDefault="005C5B6E" w:rsidP="00397634">
            <w:pPr>
              <w:spacing w:after="0" w:line="240" w:lineRule="auto"/>
              <w:jc w:val="both"/>
              <w:rPr>
                <w:rFonts w:ascii="Times New Roman CE" w:eastAsia="Times New Roman" w:hAnsi="Times New Roman CE" w:cs="Times New Roman"/>
                <w:b/>
                <w:bCs/>
                <w:sz w:val="24"/>
                <w:szCs w:val="24"/>
                <w:lang w:eastAsia="hu-HU"/>
              </w:rPr>
            </w:pPr>
          </w:p>
          <w:p w:rsidR="007569DA" w:rsidRDefault="007569DA" w:rsidP="00397634">
            <w:pPr>
              <w:spacing w:after="0" w:line="240" w:lineRule="auto"/>
              <w:jc w:val="both"/>
              <w:rPr>
                <w:rFonts w:ascii="Times New Roman CE" w:eastAsia="Times New Roman" w:hAnsi="Times New Roman CE" w:cs="Times New Roman"/>
                <w:b/>
                <w:bCs/>
                <w:sz w:val="24"/>
                <w:szCs w:val="24"/>
                <w:lang w:eastAsia="hu-HU"/>
              </w:rPr>
            </w:pPr>
          </w:p>
          <w:p w:rsidR="007569DA" w:rsidRDefault="007569DA" w:rsidP="00397634">
            <w:pPr>
              <w:spacing w:after="0" w:line="240" w:lineRule="auto"/>
              <w:jc w:val="both"/>
              <w:rPr>
                <w:rFonts w:ascii="Times New Roman CE" w:eastAsia="Times New Roman" w:hAnsi="Times New Roman CE" w:cs="Times New Roman"/>
                <w:b/>
                <w:bCs/>
                <w:sz w:val="24"/>
                <w:szCs w:val="24"/>
                <w:lang w:eastAsia="hu-HU"/>
              </w:rPr>
            </w:pPr>
          </w:p>
          <w:p w:rsidR="007E4EBC" w:rsidRPr="008E69FB" w:rsidRDefault="007E4EBC" w:rsidP="00397634">
            <w:pPr>
              <w:spacing w:after="0" w:line="240" w:lineRule="auto"/>
              <w:jc w:val="both"/>
              <w:rPr>
                <w:rFonts w:ascii="Times New Roman CE" w:eastAsia="Times New Roman" w:hAnsi="Times New Roman CE" w:cs="Times New Roman"/>
                <w:b/>
                <w:bCs/>
                <w:sz w:val="24"/>
                <w:szCs w:val="24"/>
                <w:lang w:eastAsia="hu-HU"/>
              </w:rPr>
            </w:pPr>
            <w:r w:rsidRPr="008E69FB">
              <w:rPr>
                <w:rFonts w:ascii="Times New Roman CE" w:eastAsia="Times New Roman" w:hAnsi="Times New Roman CE" w:cs="Times New Roman"/>
                <w:b/>
                <w:bCs/>
                <w:sz w:val="24"/>
                <w:szCs w:val="24"/>
                <w:lang w:eastAsia="hu-HU"/>
              </w:rPr>
              <w:t xml:space="preserve">K I </w:t>
            </w:r>
            <w:proofErr w:type="gramStart"/>
            <w:r w:rsidRPr="008E69FB">
              <w:rPr>
                <w:rFonts w:ascii="Times New Roman CE" w:eastAsia="Times New Roman" w:hAnsi="Times New Roman CE" w:cs="Times New Roman"/>
                <w:b/>
                <w:bCs/>
                <w:sz w:val="24"/>
                <w:szCs w:val="24"/>
                <w:lang w:eastAsia="hu-HU"/>
              </w:rPr>
              <w:t>A</w:t>
            </w:r>
            <w:proofErr w:type="gramEnd"/>
            <w:r w:rsidRPr="008E69FB">
              <w:rPr>
                <w:rFonts w:ascii="Times New Roman CE" w:eastAsia="Times New Roman" w:hAnsi="Times New Roman CE" w:cs="Times New Roman"/>
                <w:b/>
                <w:bCs/>
                <w:sz w:val="24"/>
                <w:szCs w:val="24"/>
                <w:lang w:eastAsia="hu-HU"/>
              </w:rPr>
              <w:t xml:space="preserve"> D Á S O K</w:t>
            </w:r>
          </w:p>
        </w:tc>
      </w:tr>
      <w:tr w:rsidR="007E4EBC" w:rsidRPr="008E69FB" w:rsidTr="00A07F74">
        <w:trPr>
          <w:trHeight w:val="330"/>
        </w:trPr>
        <w:tc>
          <w:tcPr>
            <w:tcW w:w="8008" w:type="dxa"/>
            <w:gridSpan w:val="2"/>
            <w:tcBorders>
              <w:top w:val="nil"/>
              <w:left w:val="nil"/>
              <w:bottom w:val="single" w:sz="8" w:space="0" w:color="auto"/>
              <w:right w:val="nil"/>
            </w:tcBorders>
            <w:shd w:val="clear" w:color="auto" w:fill="auto"/>
            <w:noWrap/>
            <w:vAlign w:val="bottom"/>
            <w:hideMark/>
          </w:tcPr>
          <w:p w:rsidR="007E4EBC" w:rsidRPr="008E69FB" w:rsidRDefault="007E4EBC" w:rsidP="00397634">
            <w:pPr>
              <w:spacing w:after="0" w:line="240" w:lineRule="auto"/>
              <w:jc w:val="both"/>
              <w:rPr>
                <w:rFonts w:ascii="Times New Roman CE" w:eastAsia="Times New Roman" w:hAnsi="Times New Roman CE" w:cs="Times New Roman"/>
                <w:b/>
                <w:bCs/>
                <w:i/>
                <w:iCs/>
                <w:sz w:val="18"/>
                <w:szCs w:val="18"/>
                <w:lang w:eastAsia="hu-HU"/>
              </w:rPr>
            </w:pPr>
            <w:r w:rsidRPr="008E69FB">
              <w:rPr>
                <w:rFonts w:ascii="Times New Roman CE" w:eastAsia="Times New Roman" w:hAnsi="Times New Roman CE" w:cs="Times New Roman"/>
                <w:b/>
                <w:bCs/>
                <w:i/>
                <w:iCs/>
                <w:sz w:val="18"/>
                <w:szCs w:val="18"/>
                <w:lang w:eastAsia="hu-HU"/>
              </w:rPr>
              <w:t>2. sz. táblázat</w:t>
            </w:r>
          </w:p>
        </w:tc>
        <w:tc>
          <w:tcPr>
            <w:tcW w:w="1202" w:type="dxa"/>
            <w:tcBorders>
              <w:top w:val="nil"/>
              <w:left w:val="nil"/>
              <w:bottom w:val="single" w:sz="8" w:space="0" w:color="auto"/>
              <w:right w:val="nil"/>
            </w:tcBorders>
            <w:shd w:val="clear" w:color="auto" w:fill="auto"/>
            <w:noWrap/>
            <w:vAlign w:val="bottom"/>
            <w:hideMark/>
          </w:tcPr>
          <w:p w:rsidR="007E4EBC" w:rsidRPr="007569DA" w:rsidRDefault="007E4EBC" w:rsidP="00397634">
            <w:pPr>
              <w:spacing w:after="0" w:line="240" w:lineRule="auto"/>
              <w:jc w:val="both"/>
              <w:rPr>
                <w:rFonts w:ascii="Times New Roman CE" w:eastAsia="Times New Roman" w:hAnsi="Times New Roman CE" w:cs="Times New Roman"/>
                <w:bCs/>
                <w:i/>
                <w:iCs/>
                <w:sz w:val="18"/>
                <w:szCs w:val="18"/>
                <w:lang w:eastAsia="hu-HU"/>
              </w:rPr>
            </w:pPr>
            <w:r w:rsidRPr="007569DA">
              <w:rPr>
                <w:rFonts w:ascii="Times New Roman CE" w:eastAsia="Times New Roman" w:hAnsi="Times New Roman CE" w:cs="Times New Roman"/>
                <w:bCs/>
                <w:i/>
                <w:iCs/>
                <w:sz w:val="18"/>
                <w:szCs w:val="18"/>
                <w:lang w:eastAsia="hu-HU"/>
              </w:rPr>
              <w:t>Ezer forintban</w:t>
            </w:r>
          </w:p>
        </w:tc>
      </w:tr>
      <w:tr w:rsidR="007E4EBC" w:rsidRPr="008E69FB" w:rsidTr="00A07F74">
        <w:trPr>
          <w:trHeight w:val="762"/>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8"/>
                <w:szCs w:val="18"/>
                <w:lang w:eastAsia="hu-HU"/>
              </w:rPr>
            </w:pPr>
            <w:r w:rsidRPr="008E69FB">
              <w:rPr>
                <w:rFonts w:ascii="Times New Roman CE" w:eastAsia="Times New Roman" w:hAnsi="Times New Roman CE" w:cs="Times New Roman"/>
                <w:b/>
                <w:bCs/>
                <w:sz w:val="18"/>
                <w:szCs w:val="18"/>
                <w:lang w:eastAsia="hu-HU"/>
              </w:rPr>
              <w:lastRenderedPageBreak/>
              <w:t>Sor-szám</w:t>
            </w:r>
          </w:p>
        </w:tc>
        <w:tc>
          <w:tcPr>
            <w:tcW w:w="7204" w:type="dxa"/>
            <w:tcBorders>
              <w:top w:val="nil"/>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8"/>
                <w:szCs w:val="18"/>
                <w:lang w:eastAsia="hu-HU"/>
              </w:rPr>
            </w:pPr>
            <w:r w:rsidRPr="008E69FB">
              <w:rPr>
                <w:rFonts w:ascii="Times New Roman CE" w:eastAsia="Times New Roman" w:hAnsi="Times New Roman CE" w:cs="Times New Roman"/>
                <w:b/>
                <w:bCs/>
                <w:sz w:val="18"/>
                <w:szCs w:val="18"/>
                <w:lang w:eastAsia="hu-HU"/>
              </w:rPr>
              <w:t>Kiadási jogcímek</w:t>
            </w:r>
          </w:p>
        </w:tc>
        <w:tc>
          <w:tcPr>
            <w:tcW w:w="1202" w:type="dxa"/>
            <w:tcBorders>
              <w:top w:val="nil"/>
              <w:left w:val="nil"/>
              <w:bottom w:val="single" w:sz="8" w:space="0" w:color="auto"/>
              <w:right w:val="single" w:sz="8" w:space="0" w:color="auto"/>
            </w:tcBorders>
            <w:shd w:val="clear" w:color="auto" w:fill="auto"/>
            <w:vAlign w:val="center"/>
            <w:hideMark/>
          </w:tcPr>
          <w:p w:rsidR="007E4EBC" w:rsidRPr="008E69FB" w:rsidRDefault="00175329" w:rsidP="00397634">
            <w:pPr>
              <w:spacing w:after="0" w:line="240" w:lineRule="auto"/>
              <w:jc w:val="both"/>
              <w:rPr>
                <w:rFonts w:ascii="Times New Roman CE" w:eastAsia="Times New Roman" w:hAnsi="Times New Roman CE" w:cs="Times New Roman"/>
                <w:b/>
                <w:bCs/>
                <w:sz w:val="18"/>
                <w:szCs w:val="18"/>
                <w:lang w:eastAsia="hu-HU"/>
              </w:rPr>
            </w:pPr>
            <w:r>
              <w:rPr>
                <w:rFonts w:ascii="Times New Roman CE" w:eastAsia="Times New Roman" w:hAnsi="Times New Roman CE" w:cs="Times New Roman"/>
                <w:b/>
                <w:bCs/>
                <w:sz w:val="18"/>
                <w:szCs w:val="18"/>
                <w:lang w:eastAsia="hu-HU"/>
              </w:rPr>
              <w:t>2015</w:t>
            </w:r>
            <w:r w:rsidR="007E4EBC" w:rsidRPr="008E69FB">
              <w:rPr>
                <w:rFonts w:ascii="Times New Roman CE" w:eastAsia="Times New Roman" w:hAnsi="Times New Roman CE" w:cs="Times New Roman"/>
                <w:b/>
                <w:bCs/>
                <w:sz w:val="18"/>
                <w:szCs w:val="18"/>
                <w:lang w:eastAsia="hu-HU"/>
              </w:rPr>
              <w:t>. évi előirányzat</w:t>
            </w:r>
          </w:p>
        </w:tc>
      </w:tr>
      <w:tr w:rsidR="007E4EBC" w:rsidRPr="008E69FB" w:rsidTr="00CC5817">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1.</w:t>
            </w:r>
          </w:p>
        </w:tc>
        <w:tc>
          <w:tcPr>
            <w:tcW w:w="7204" w:type="dxa"/>
            <w:tcBorders>
              <w:top w:val="nil"/>
              <w:left w:val="nil"/>
              <w:bottom w:val="nil"/>
              <w:right w:val="single" w:sz="4" w:space="0" w:color="auto"/>
            </w:tcBorders>
            <w:shd w:val="clear" w:color="auto" w:fill="auto"/>
            <w:vAlign w:val="center"/>
            <w:hideMark/>
          </w:tcPr>
          <w:p w:rsidR="007E4EBC" w:rsidRPr="008E69FB" w:rsidRDefault="007E4EBC" w:rsidP="00397634">
            <w:pPr>
              <w:spacing w:after="0" w:line="240" w:lineRule="auto"/>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 xml:space="preserve">I. Működési költségvetés kiadásai </w:t>
            </w:r>
            <w:r w:rsidRPr="008E69FB">
              <w:rPr>
                <w:rFonts w:ascii="Times New Roman CE" w:eastAsia="Times New Roman" w:hAnsi="Times New Roman CE" w:cs="Times New Roman"/>
                <w:sz w:val="16"/>
                <w:szCs w:val="16"/>
                <w:lang w:eastAsia="hu-HU"/>
              </w:rPr>
              <w:t>(1.1+…+1.5.)</w:t>
            </w:r>
          </w:p>
        </w:tc>
        <w:tc>
          <w:tcPr>
            <w:tcW w:w="1202" w:type="dxa"/>
            <w:tcBorders>
              <w:top w:val="nil"/>
              <w:left w:val="nil"/>
              <w:bottom w:val="nil"/>
              <w:right w:val="single" w:sz="8" w:space="0" w:color="auto"/>
            </w:tcBorders>
            <w:shd w:val="clear" w:color="auto" w:fill="auto"/>
            <w:vAlign w:val="center"/>
          </w:tcPr>
          <w:p w:rsidR="007E4EBC" w:rsidRPr="009D3D7A" w:rsidRDefault="00CC5817" w:rsidP="00CC5817">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138.385</w:t>
            </w:r>
          </w:p>
        </w:tc>
      </w:tr>
      <w:tr w:rsidR="007E4EBC" w:rsidRPr="008E69FB" w:rsidTr="00CC5817">
        <w:trPr>
          <w:trHeight w:val="240"/>
        </w:trPr>
        <w:tc>
          <w:tcPr>
            <w:tcW w:w="804"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1.1.</w:t>
            </w:r>
          </w:p>
        </w:tc>
        <w:tc>
          <w:tcPr>
            <w:tcW w:w="7204" w:type="dxa"/>
            <w:tcBorders>
              <w:top w:val="single" w:sz="8" w:space="0" w:color="auto"/>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proofErr w:type="gramStart"/>
            <w:r w:rsidRPr="008E69FB">
              <w:rPr>
                <w:rFonts w:ascii="Times New Roman CE" w:eastAsia="Times New Roman" w:hAnsi="Times New Roman CE" w:cs="Times New Roman"/>
                <w:sz w:val="16"/>
                <w:szCs w:val="16"/>
                <w:lang w:eastAsia="hu-HU"/>
              </w:rPr>
              <w:t>Személyi  juttatások</w:t>
            </w:r>
            <w:proofErr w:type="gramEnd"/>
          </w:p>
        </w:tc>
        <w:tc>
          <w:tcPr>
            <w:tcW w:w="1202" w:type="dxa"/>
            <w:tcBorders>
              <w:top w:val="single" w:sz="8" w:space="0" w:color="auto"/>
              <w:left w:val="nil"/>
              <w:bottom w:val="single" w:sz="4" w:space="0" w:color="auto"/>
              <w:right w:val="single" w:sz="8" w:space="0" w:color="auto"/>
            </w:tcBorders>
            <w:shd w:val="clear" w:color="auto" w:fill="auto"/>
            <w:vAlign w:val="center"/>
          </w:tcPr>
          <w:p w:rsidR="007E4EBC" w:rsidRPr="009D3D7A" w:rsidRDefault="00CC5817" w:rsidP="00CC5817">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66.224</w:t>
            </w:r>
          </w:p>
        </w:tc>
      </w:tr>
      <w:tr w:rsidR="007E4EBC" w:rsidRPr="008E69FB" w:rsidTr="00CC5817">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1.2.</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Munkaadókat terhelő járulékok és szociális hozzájárulási adó</w:t>
            </w:r>
          </w:p>
        </w:tc>
        <w:tc>
          <w:tcPr>
            <w:tcW w:w="1202" w:type="dxa"/>
            <w:tcBorders>
              <w:top w:val="nil"/>
              <w:left w:val="nil"/>
              <w:bottom w:val="single" w:sz="4" w:space="0" w:color="auto"/>
              <w:right w:val="single" w:sz="8" w:space="0" w:color="auto"/>
            </w:tcBorders>
            <w:shd w:val="clear" w:color="auto" w:fill="auto"/>
            <w:vAlign w:val="center"/>
          </w:tcPr>
          <w:p w:rsidR="007E4EBC" w:rsidRPr="009D3D7A" w:rsidRDefault="00CC5817" w:rsidP="00CC5817">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18.275</w:t>
            </w:r>
          </w:p>
        </w:tc>
      </w:tr>
      <w:tr w:rsidR="007E4EBC" w:rsidRPr="008E69FB" w:rsidTr="00CC5817">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1.3.</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proofErr w:type="gramStart"/>
            <w:r w:rsidRPr="008E69FB">
              <w:rPr>
                <w:rFonts w:ascii="Times New Roman CE" w:eastAsia="Times New Roman" w:hAnsi="Times New Roman CE" w:cs="Times New Roman"/>
                <w:sz w:val="16"/>
                <w:szCs w:val="16"/>
                <w:lang w:eastAsia="hu-HU"/>
              </w:rPr>
              <w:t>Dologi  kiadások</w:t>
            </w:r>
            <w:proofErr w:type="gramEnd"/>
          </w:p>
        </w:tc>
        <w:tc>
          <w:tcPr>
            <w:tcW w:w="1202" w:type="dxa"/>
            <w:tcBorders>
              <w:top w:val="nil"/>
              <w:left w:val="nil"/>
              <w:bottom w:val="nil"/>
              <w:right w:val="single" w:sz="8" w:space="0" w:color="auto"/>
            </w:tcBorders>
            <w:shd w:val="clear" w:color="auto" w:fill="auto"/>
            <w:vAlign w:val="center"/>
          </w:tcPr>
          <w:p w:rsidR="007E4EBC" w:rsidRPr="009D3D7A" w:rsidRDefault="00CC5817" w:rsidP="00CC5817">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35.730</w:t>
            </w:r>
          </w:p>
        </w:tc>
      </w:tr>
      <w:tr w:rsidR="007E4EBC" w:rsidRPr="008E69FB" w:rsidTr="00CC5817">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1.4.</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Ellátottak pénzbeli juttatásai</w:t>
            </w:r>
          </w:p>
        </w:tc>
        <w:tc>
          <w:tcPr>
            <w:tcW w:w="1202" w:type="dxa"/>
            <w:tcBorders>
              <w:top w:val="single" w:sz="4" w:space="0" w:color="auto"/>
              <w:left w:val="nil"/>
              <w:bottom w:val="nil"/>
              <w:right w:val="single" w:sz="8" w:space="0" w:color="auto"/>
            </w:tcBorders>
            <w:shd w:val="clear" w:color="auto" w:fill="auto"/>
            <w:vAlign w:val="center"/>
          </w:tcPr>
          <w:p w:rsidR="007E4EBC" w:rsidRPr="009D3D7A" w:rsidRDefault="00CC5817" w:rsidP="00CC5817">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14.201</w:t>
            </w:r>
          </w:p>
        </w:tc>
      </w:tr>
      <w:tr w:rsidR="007E4EBC" w:rsidRPr="008E69FB" w:rsidTr="00CC5817">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1.5</w:t>
            </w:r>
          </w:p>
        </w:tc>
        <w:tc>
          <w:tcPr>
            <w:tcW w:w="7204" w:type="dxa"/>
            <w:tcBorders>
              <w:top w:val="nil"/>
              <w:left w:val="nil"/>
              <w:bottom w:val="nil"/>
              <w:right w:val="nil"/>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Egyéb működési célú kiadások</w:t>
            </w:r>
          </w:p>
        </w:tc>
        <w:tc>
          <w:tcPr>
            <w:tcW w:w="1202" w:type="dxa"/>
            <w:tcBorders>
              <w:top w:val="single" w:sz="4" w:space="0" w:color="auto"/>
              <w:left w:val="single" w:sz="4" w:space="0" w:color="auto"/>
              <w:bottom w:val="nil"/>
              <w:right w:val="single" w:sz="8" w:space="0" w:color="auto"/>
            </w:tcBorders>
            <w:shd w:val="clear" w:color="auto" w:fill="auto"/>
            <w:vAlign w:val="center"/>
          </w:tcPr>
          <w:p w:rsidR="007E4EBC" w:rsidRPr="009D3D7A" w:rsidRDefault="00CC5817" w:rsidP="00CC5817">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3.955</w:t>
            </w:r>
          </w:p>
        </w:tc>
      </w:tr>
      <w:tr w:rsidR="007E4EBC" w:rsidRPr="008E69FB" w:rsidTr="00CC5817">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1.6.</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az 1.5-ből: - Lakosságnak juttatott támogatások</w:t>
            </w:r>
          </w:p>
        </w:tc>
        <w:tc>
          <w:tcPr>
            <w:tcW w:w="1202" w:type="dxa"/>
            <w:tcBorders>
              <w:top w:val="single" w:sz="4" w:space="0" w:color="auto"/>
              <w:left w:val="nil"/>
              <w:bottom w:val="nil"/>
              <w:right w:val="single" w:sz="8" w:space="0" w:color="auto"/>
            </w:tcBorders>
            <w:shd w:val="clear" w:color="auto" w:fill="auto"/>
            <w:vAlign w:val="center"/>
          </w:tcPr>
          <w:p w:rsidR="007E4EBC" w:rsidRPr="009D3D7A" w:rsidRDefault="007E4EBC" w:rsidP="00CC5817">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CC5817">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1.7.</w:t>
            </w:r>
          </w:p>
        </w:tc>
        <w:tc>
          <w:tcPr>
            <w:tcW w:w="7204" w:type="dxa"/>
            <w:tcBorders>
              <w:top w:val="nil"/>
              <w:left w:val="nil"/>
              <w:bottom w:val="single" w:sz="4" w:space="0" w:color="auto"/>
              <w:right w:val="single" w:sz="4" w:space="0" w:color="auto"/>
            </w:tcBorders>
            <w:shd w:val="clear" w:color="auto" w:fill="auto"/>
            <w:noWrap/>
            <w:vAlign w:val="bottom"/>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Szociális, rászorultság jellegű ellátások</w:t>
            </w:r>
          </w:p>
        </w:tc>
        <w:tc>
          <w:tcPr>
            <w:tcW w:w="1202" w:type="dxa"/>
            <w:tcBorders>
              <w:top w:val="single" w:sz="4" w:space="0" w:color="auto"/>
              <w:left w:val="nil"/>
              <w:bottom w:val="nil"/>
              <w:right w:val="single" w:sz="8" w:space="0" w:color="auto"/>
            </w:tcBorders>
            <w:shd w:val="clear" w:color="auto" w:fill="auto"/>
            <w:vAlign w:val="center"/>
          </w:tcPr>
          <w:p w:rsidR="007E4EBC" w:rsidRPr="009D3D7A" w:rsidRDefault="007E4EBC" w:rsidP="00CC5817">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CC5817">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1.8.</w:t>
            </w:r>
          </w:p>
        </w:tc>
        <w:tc>
          <w:tcPr>
            <w:tcW w:w="7204" w:type="dxa"/>
            <w:tcBorders>
              <w:top w:val="nil"/>
              <w:left w:val="nil"/>
              <w:bottom w:val="single" w:sz="4" w:space="0" w:color="auto"/>
              <w:right w:val="single" w:sz="4" w:space="0" w:color="auto"/>
            </w:tcBorders>
            <w:shd w:val="clear" w:color="auto" w:fill="auto"/>
            <w:noWrap/>
            <w:vAlign w:val="bottom"/>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Működési célú pénzeszköz átadás államháztartáson belülre</w:t>
            </w:r>
          </w:p>
        </w:tc>
        <w:tc>
          <w:tcPr>
            <w:tcW w:w="1202" w:type="dxa"/>
            <w:tcBorders>
              <w:top w:val="single" w:sz="4" w:space="0" w:color="auto"/>
              <w:left w:val="nil"/>
              <w:bottom w:val="nil"/>
              <w:right w:val="single" w:sz="8" w:space="0" w:color="auto"/>
            </w:tcBorders>
            <w:shd w:val="clear" w:color="auto" w:fill="auto"/>
            <w:vAlign w:val="center"/>
          </w:tcPr>
          <w:p w:rsidR="007E4EBC" w:rsidRPr="009D3D7A" w:rsidRDefault="007E4EBC" w:rsidP="00CC5817">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E4EBC" w:rsidRPr="008E69FB" w:rsidTr="00CC5817">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1.9.</w:t>
            </w:r>
          </w:p>
        </w:tc>
        <w:tc>
          <w:tcPr>
            <w:tcW w:w="7204" w:type="dxa"/>
            <w:tcBorders>
              <w:top w:val="nil"/>
              <w:left w:val="nil"/>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Működési célú pénzeszköz átadás államháztartáson kívülre</w:t>
            </w:r>
          </w:p>
        </w:tc>
        <w:tc>
          <w:tcPr>
            <w:tcW w:w="1202" w:type="dxa"/>
            <w:tcBorders>
              <w:top w:val="single" w:sz="4" w:space="0" w:color="auto"/>
              <w:left w:val="nil"/>
              <w:bottom w:val="nil"/>
              <w:right w:val="single" w:sz="8" w:space="0" w:color="auto"/>
            </w:tcBorders>
            <w:shd w:val="clear" w:color="auto" w:fill="auto"/>
            <w:vAlign w:val="center"/>
          </w:tcPr>
          <w:p w:rsidR="007E4EBC" w:rsidRPr="009D3D7A" w:rsidRDefault="00CC5817" w:rsidP="00CC5817">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3.955</w:t>
            </w:r>
          </w:p>
        </w:tc>
      </w:tr>
      <w:tr w:rsidR="007E4EBC" w:rsidRPr="008E69FB" w:rsidTr="00A07F74">
        <w:trPr>
          <w:trHeight w:val="240"/>
        </w:trPr>
        <w:tc>
          <w:tcPr>
            <w:tcW w:w="804" w:type="dxa"/>
            <w:tcBorders>
              <w:top w:val="nil"/>
              <w:left w:val="single" w:sz="8" w:space="0" w:color="auto"/>
              <w:bottom w:val="nil"/>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1.10.</w:t>
            </w:r>
          </w:p>
        </w:tc>
        <w:tc>
          <w:tcPr>
            <w:tcW w:w="7204" w:type="dxa"/>
            <w:tcBorders>
              <w:top w:val="nil"/>
              <w:left w:val="nil"/>
              <w:bottom w:val="nil"/>
              <w:right w:val="single" w:sz="4" w:space="0" w:color="auto"/>
            </w:tcBorders>
            <w:shd w:val="clear" w:color="auto" w:fill="auto"/>
            <w:vAlign w:val="center"/>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Garancia és kezességvállalásból származó kifizetés</w:t>
            </w:r>
          </w:p>
        </w:tc>
        <w:tc>
          <w:tcPr>
            <w:tcW w:w="1202" w:type="dxa"/>
            <w:tcBorders>
              <w:top w:val="single" w:sz="4" w:space="0" w:color="auto"/>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1.11.</w:t>
            </w:r>
          </w:p>
        </w:tc>
        <w:tc>
          <w:tcPr>
            <w:tcW w:w="7204" w:type="dxa"/>
            <w:tcBorders>
              <w:top w:val="single" w:sz="4" w:space="0" w:color="auto"/>
              <w:left w:val="nil"/>
              <w:bottom w:val="nil"/>
              <w:right w:val="single" w:sz="4" w:space="0" w:color="auto"/>
            </w:tcBorders>
            <w:shd w:val="clear" w:color="auto" w:fill="auto"/>
            <w:vAlign w:val="center"/>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Kamatkiadások</w:t>
            </w:r>
          </w:p>
        </w:tc>
        <w:tc>
          <w:tcPr>
            <w:tcW w:w="1202" w:type="dxa"/>
            <w:tcBorders>
              <w:top w:val="single" w:sz="4" w:space="0" w:color="auto"/>
              <w:left w:val="nil"/>
              <w:bottom w:val="nil"/>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E4EBC"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1.12.</w:t>
            </w:r>
          </w:p>
        </w:tc>
        <w:tc>
          <w:tcPr>
            <w:tcW w:w="7204" w:type="dxa"/>
            <w:tcBorders>
              <w:top w:val="single" w:sz="4" w:space="0" w:color="auto"/>
              <w:left w:val="nil"/>
              <w:bottom w:val="single" w:sz="8" w:space="0" w:color="auto"/>
              <w:right w:val="single" w:sz="4" w:space="0" w:color="auto"/>
            </w:tcBorders>
            <w:shd w:val="clear" w:color="auto" w:fill="auto"/>
            <w:vAlign w:val="center"/>
            <w:hideMark/>
          </w:tcPr>
          <w:p w:rsidR="007E4EBC" w:rsidRPr="008E69FB" w:rsidRDefault="007E4EBC" w:rsidP="00397634">
            <w:pPr>
              <w:spacing w:after="0" w:line="240" w:lineRule="auto"/>
              <w:ind w:firstLineChars="600" w:firstLine="9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 xml:space="preserve">   - Pénzforgalom nélküli kiadások</w:t>
            </w:r>
          </w:p>
        </w:tc>
        <w:tc>
          <w:tcPr>
            <w:tcW w:w="1202" w:type="dxa"/>
            <w:tcBorders>
              <w:top w:val="single" w:sz="4" w:space="0" w:color="auto"/>
              <w:left w:val="nil"/>
              <w:bottom w:val="single" w:sz="8" w:space="0" w:color="auto"/>
              <w:right w:val="single" w:sz="8" w:space="0" w:color="auto"/>
            </w:tcBorders>
            <w:shd w:val="clear" w:color="auto" w:fill="auto"/>
            <w:vAlign w:val="center"/>
            <w:hideMark/>
          </w:tcPr>
          <w:p w:rsidR="007E4EBC" w:rsidRPr="009D3D7A" w:rsidRDefault="007E4EBC" w:rsidP="009D3D7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CC5817" w:rsidRPr="008E69FB" w:rsidTr="00A07F74">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2.</w:t>
            </w:r>
          </w:p>
        </w:tc>
        <w:tc>
          <w:tcPr>
            <w:tcW w:w="7204" w:type="dxa"/>
            <w:tcBorders>
              <w:top w:val="nil"/>
              <w:left w:val="nil"/>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 xml:space="preserve">II. Felhalmozási költségvetés kiadásai </w:t>
            </w:r>
            <w:r w:rsidRPr="008E69FB">
              <w:rPr>
                <w:rFonts w:ascii="Times New Roman CE" w:eastAsia="Times New Roman" w:hAnsi="Times New Roman CE" w:cs="Times New Roman"/>
                <w:sz w:val="16"/>
                <w:szCs w:val="16"/>
                <w:lang w:eastAsia="hu-HU"/>
              </w:rPr>
              <w:t>(2.1+…+2.3)</w:t>
            </w:r>
          </w:p>
        </w:tc>
        <w:tc>
          <w:tcPr>
            <w:tcW w:w="1202" w:type="dxa"/>
            <w:tcBorders>
              <w:top w:val="nil"/>
              <w:left w:val="nil"/>
              <w:bottom w:val="single" w:sz="8" w:space="0" w:color="auto"/>
              <w:right w:val="single" w:sz="8" w:space="0" w:color="auto"/>
            </w:tcBorders>
            <w:shd w:val="clear" w:color="auto" w:fill="auto"/>
            <w:vAlign w:val="center"/>
            <w:hideMark/>
          </w:tcPr>
          <w:p w:rsidR="00CC5817" w:rsidRPr="00B5046A" w:rsidRDefault="00CC5817" w:rsidP="005C5B6E">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303.000</w:t>
            </w:r>
          </w:p>
        </w:tc>
      </w:tr>
      <w:tr w:rsidR="00CC5817"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2.1.</w:t>
            </w:r>
          </w:p>
        </w:tc>
        <w:tc>
          <w:tcPr>
            <w:tcW w:w="7204" w:type="dxa"/>
            <w:tcBorders>
              <w:top w:val="single" w:sz="4" w:space="0" w:color="auto"/>
              <w:left w:val="nil"/>
              <w:bottom w:val="single" w:sz="4"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Beruházások</w:t>
            </w:r>
          </w:p>
        </w:tc>
        <w:tc>
          <w:tcPr>
            <w:tcW w:w="1202" w:type="dxa"/>
            <w:tcBorders>
              <w:top w:val="nil"/>
              <w:left w:val="nil"/>
              <w:bottom w:val="single" w:sz="4" w:space="0" w:color="auto"/>
              <w:right w:val="single" w:sz="8" w:space="0" w:color="auto"/>
            </w:tcBorders>
            <w:shd w:val="clear" w:color="auto" w:fill="auto"/>
            <w:vAlign w:val="center"/>
            <w:hideMark/>
          </w:tcPr>
          <w:p w:rsidR="00CC5817" w:rsidRPr="00B5046A" w:rsidRDefault="00CC5817" w:rsidP="005C5B6E">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38.000</w:t>
            </w:r>
          </w:p>
        </w:tc>
      </w:tr>
      <w:tr w:rsidR="00CC5817" w:rsidRPr="008E69FB" w:rsidTr="00A07F74">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2.2.</w:t>
            </w:r>
          </w:p>
        </w:tc>
        <w:tc>
          <w:tcPr>
            <w:tcW w:w="7204" w:type="dxa"/>
            <w:tcBorders>
              <w:top w:val="nil"/>
              <w:left w:val="nil"/>
              <w:bottom w:val="nil"/>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Felújítások</w:t>
            </w:r>
          </w:p>
        </w:tc>
        <w:tc>
          <w:tcPr>
            <w:tcW w:w="1202" w:type="dxa"/>
            <w:tcBorders>
              <w:top w:val="nil"/>
              <w:left w:val="nil"/>
              <w:bottom w:val="single" w:sz="4" w:space="0" w:color="auto"/>
              <w:right w:val="single" w:sz="8" w:space="0" w:color="auto"/>
            </w:tcBorders>
            <w:shd w:val="clear" w:color="auto" w:fill="auto"/>
            <w:vAlign w:val="center"/>
            <w:hideMark/>
          </w:tcPr>
          <w:p w:rsidR="00CC5817" w:rsidRPr="00B5046A" w:rsidRDefault="00CC5817" w:rsidP="005C5B6E">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265.000</w:t>
            </w:r>
          </w:p>
        </w:tc>
      </w:tr>
      <w:tr w:rsidR="00CC5817" w:rsidRPr="008E69FB" w:rsidTr="00A07F74">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3.</w:t>
            </w:r>
          </w:p>
        </w:tc>
        <w:tc>
          <w:tcPr>
            <w:tcW w:w="7204" w:type="dxa"/>
            <w:tcBorders>
              <w:top w:val="nil"/>
              <w:left w:val="nil"/>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III. Tartalékok (3.1.+3.2.)</w:t>
            </w:r>
          </w:p>
        </w:tc>
        <w:tc>
          <w:tcPr>
            <w:tcW w:w="1202" w:type="dxa"/>
            <w:tcBorders>
              <w:top w:val="single" w:sz="8" w:space="0" w:color="auto"/>
              <w:left w:val="nil"/>
              <w:bottom w:val="single" w:sz="8" w:space="0" w:color="auto"/>
              <w:right w:val="single" w:sz="8" w:space="0" w:color="auto"/>
            </w:tcBorders>
            <w:shd w:val="clear" w:color="auto" w:fill="auto"/>
            <w:vAlign w:val="center"/>
          </w:tcPr>
          <w:p w:rsidR="00CC5817" w:rsidRPr="00B5046A" w:rsidRDefault="00CC5817" w:rsidP="005C5B6E">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52.322</w:t>
            </w:r>
          </w:p>
        </w:tc>
      </w:tr>
      <w:tr w:rsidR="00CC5817" w:rsidRPr="008E69FB" w:rsidTr="00CC5817">
        <w:trPr>
          <w:trHeight w:val="240"/>
        </w:trPr>
        <w:tc>
          <w:tcPr>
            <w:tcW w:w="804" w:type="dxa"/>
            <w:tcBorders>
              <w:top w:val="nil"/>
              <w:left w:val="single" w:sz="8" w:space="0" w:color="auto"/>
              <w:bottom w:val="single" w:sz="4"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3.1.</w:t>
            </w:r>
          </w:p>
        </w:tc>
        <w:tc>
          <w:tcPr>
            <w:tcW w:w="7204" w:type="dxa"/>
            <w:tcBorders>
              <w:top w:val="nil"/>
              <w:left w:val="nil"/>
              <w:bottom w:val="single" w:sz="4"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Általános tartalék</w:t>
            </w:r>
          </w:p>
        </w:tc>
        <w:tc>
          <w:tcPr>
            <w:tcW w:w="1202" w:type="dxa"/>
            <w:tcBorders>
              <w:top w:val="nil"/>
              <w:left w:val="nil"/>
              <w:bottom w:val="single" w:sz="4" w:space="0" w:color="auto"/>
              <w:right w:val="single" w:sz="8" w:space="0" w:color="auto"/>
            </w:tcBorders>
            <w:shd w:val="clear" w:color="auto" w:fill="auto"/>
            <w:vAlign w:val="center"/>
          </w:tcPr>
          <w:p w:rsidR="00CC5817" w:rsidRPr="00B5046A" w:rsidRDefault="00CC5817" w:rsidP="005C5B6E">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22.322</w:t>
            </w:r>
          </w:p>
        </w:tc>
      </w:tr>
      <w:tr w:rsidR="00CC5817" w:rsidRPr="008E69FB" w:rsidTr="00CC5817">
        <w:trPr>
          <w:trHeight w:val="240"/>
        </w:trPr>
        <w:tc>
          <w:tcPr>
            <w:tcW w:w="804" w:type="dxa"/>
            <w:tcBorders>
              <w:top w:val="nil"/>
              <w:left w:val="single" w:sz="8" w:space="0" w:color="auto"/>
              <w:bottom w:val="nil"/>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3.2.</w:t>
            </w:r>
          </w:p>
        </w:tc>
        <w:tc>
          <w:tcPr>
            <w:tcW w:w="7204" w:type="dxa"/>
            <w:tcBorders>
              <w:top w:val="nil"/>
              <w:left w:val="nil"/>
              <w:bottom w:val="nil"/>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CE" w:eastAsia="Times New Roman" w:hAnsi="Times New Roman CE" w:cs="Times New Roman"/>
                <w:sz w:val="16"/>
                <w:szCs w:val="16"/>
                <w:lang w:eastAsia="hu-HU"/>
              </w:rPr>
            </w:pPr>
            <w:r w:rsidRPr="008E69FB">
              <w:rPr>
                <w:rFonts w:ascii="Times New Roman CE" w:eastAsia="Times New Roman" w:hAnsi="Times New Roman CE" w:cs="Times New Roman"/>
                <w:sz w:val="16"/>
                <w:szCs w:val="16"/>
                <w:lang w:eastAsia="hu-HU"/>
              </w:rPr>
              <w:t>Céltartalék</w:t>
            </w:r>
          </w:p>
        </w:tc>
        <w:tc>
          <w:tcPr>
            <w:tcW w:w="1202" w:type="dxa"/>
            <w:tcBorders>
              <w:top w:val="nil"/>
              <w:left w:val="nil"/>
              <w:bottom w:val="nil"/>
              <w:right w:val="single" w:sz="8" w:space="0" w:color="auto"/>
            </w:tcBorders>
            <w:shd w:val="clear" w:color="auto" w:fill="auto"/>
            <w:vAlign w:val="center"/>
          </w:tcPr>
          <w:p w:rsidR="00CC5817" w:rsidRPr="00B5046A" w:rsidRDefault="00CC5817" w:rsidP="005C5B6E">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30.000</w:t>
            </w:r>
          </w:p>
        </w:tc>
      </w:tr>
      <w:tr w:rsidR="00CC5817" w:rsidRPr="008E69FB" w:rsidTr="00CC5817">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4.</w:t>
            </w:r>
          </w:p>
        </w:tc>
        <w:tc>
          <w:tcPr>
            <w:tcW w:w="7204" w:type="dxa"/>
            <w:tcBorders>
              <w:top w:val="single" w:sz="8" w:space="0" w:color="auto"/>
              <w:left w:val="nil"/>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IV. Kölcsön nyújtása</w:t>
            </w:r>
          </w:p>
        </w:tc>
        <w:tc>
          <w:tcPr>
            <w:tcW w:w="1202" w:type="dxa"/>
            <w:tcBorders>
              <w:top w:val="single" w:sz="8" w:space="0" w:color="auto"/>
              <w:left w:val="nil"/>
              <w:bottom w:val="single" w:sz="8" w:space="0" w:color="auto"/>
              <w:right w:val="single" w:sz="8" w:space="0" w:color="auto"/>
            </w:tcBorders>
            <w:shd w:val="clear" w:color="auto" w:fill="auto"/>
            <w:vAlign w:val="center"/>
          </w:tcPr>
          <w:p w:rsidR="00CC5817" w:rsidRPr="00B5046A" w:rsidRDefault="00CC5817" w:rsidP="005C5B6E">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CC5817" w:rsidRPr="008E69FB" w:rsidTr="00CC5817">
        <w:trPr>
          <w:trHeight w:val="240"/>
        </w:trPr>
        <w:tc>
          <w:tcPr>
            <w:tcW w:w="804" w:type="dxa"/>
            <w:tcBorders>
              <w:top w:val="nil"/>
              <w:left w:val="single" w:sz="8" w:space="0" w:color="auto"/>
              <w:bottom w:val="nil"/>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CE" w:eastAsia="Times New Roman" w:hAnsi="Times New Roman CE" w:cs="Times New Roman"/>
                <w:b/>
                <w:bCs/>
                <w:sz w:val="16"/>
                <w:szCs w:val="16"/>
                <w:lang w:eastAsia="hu-HU"/>
              </w:rPr>
            </w:pPr>
            <w:r w:rsidRPr="008E69FB">
              <w:rPr>
                <w:rFonts w:ascii="Times New Roman CE" w:eastAsia="Times New Roman" w:hAnsi="Times New Roman CE" w:cs="Times New Roman"/>
                <w:b/>
                <w:bCs/>
                <w:sz w:val="16"/>
                <w:szCs w:val="16"/>
                <w:lang w:eastAsia="hu-HU"/>
              </w:rPr>
              <w:t>5.</w:t>
            </w:r>
          </w:p>
        </w:tc>
        <w:tc>
          <w:tcPr>
            <w:tcW w:w="7204" w:type="dxa"/>
            <w:tcBorders>
              <w:top w:val="nil"/>
              <w:left w:val="nil"/>
              <w:bottom w:val="nil"/>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CE" w:eastAsia="Times New Roman" w:hAnsi="Times New Roman CE" w:cs="Times New Roman"/>
                <w:b/>
                <w:bCs/>
                <w:i/>
                <w:iCs/>
                <w:sz w:val="16"/>
                <w:szCs w:val="16"/>
                <w:lang w:eastAsia="hu-HU"/>
              </w:rPr>
            </w:pPr>
            <w:r w:rsidRPr="008E69FB">
              <w:rPr>
                <w:rFonts w:ascii="Times New Roman CE" w:eastAsia="Times New Roman" w:hAnsi="Times New Roman CE" w:cs="Times New Roman"/>
                <w:b/>
                <w:bCs/>
                <w:i/>
                <w:iCs/>
                <w:sz w:val="16"/>
                <w:szCs w:val="16"/>
                <w:lang w:eastAsia="hu-HU"/>
              </w:rPr>
              <w:t>KÖLTSÉGVETÉSI KIADÁSOK ÖSSZESEN (1+2+3+4)</w:t>
            </w:r>
          </w:p>
        </w:tc>
        <w:tc>
          <w:tcPr>
            <w:tcW w:w="1202" w:type="dxa"/>
            <w:tcBorders>
              <w:top w:val="nil"/>
              <w:left w:val="nil"/>
              <w:bottom w:val="nil"/>
              <w:right w:val="single" w:sz="8" w:space="0" w:color="auto"/>
            </w:tcBorders>
            <w:shd w:val="clear" w:color="auto" w:fill="auto"/>
            <w:vAlign w:val="center"/>
          </w:tcPr>
          <w:p w:rsidR="00CC5817" w:rsidRPr="00B5046A" w:rsidRDefault="00CC5817" w:rsidP="005C5B6E">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493-707</w:t>
            </w:r>
          </w:p>
        </w:tc>
      </w:tr>
      <w:tr w:rsidR="00CC5817" w:rsidRPr="008E69FB" w:rsidTr="00CC5817">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6.</w:t>
            </w:r>
          </w:p>
        </w:tc>
        <w:tc>
          <w:tcPr>
            <w:tcW w:w="7204" w:type="dxa"/>
            <w:tcBorders>
              <w:top w:val="single" w:sz="8" w:space="0" w:color="auto"/>
              <w:left w:val="nil"/>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V. Finanszírozási kiadások (6.1+6.2.)</w:t>
            </w:r>
          </w:p>
        </w:tc>
        <w:tc>
          <w:tcPr>
            <w:tcW w:w="1202" w:type="dxa"/>
            <w:tcBorders>
              <w:top w:val="single" w:sz="8" w:space="0" w:color="auto"/>
              <w:left w:val="nil"/>
              <w:bottom w:val="single" w:sz="8" w:space="0" w:color="auto"/>
              <w:right w:val="single" w:sz="8" w:space="0" w:color="auto"/>
            </w:tcBorders>
            <w:shd w:val="clear" w:color="auto" w:fill="auto"/>
            <w:vAlign w:val="center"/>
          </w:tcPr>
          <w:p w:rsidR="00CC5817" w:rsidRPr="00DB6B70" w:rsidRDefault="00CC5817" w:rsidP="00CC5817">
            <w:pPr>
              <w:spacing w:after="0" w:line="240" w:lineRule="auto"/>
              <w:ind w:firstLineChars="100" w:firstLine="201"/>
              <w:jc w:val="center"/>
              <w:rPr>
                <w:rFonts w:ascii="Times New Roman CE" w:eastAsia="Times New Roman" w:hAnsi="Times New Roman CE" w:cs="Times New Roman CE"/>
                <w:b/>
                <w:bCs/>
                <w:iCs/>
                <w:sz w:val="20"/>
                <w:szCs w:val="20"/>
                <w:lang w:eastAsia="hu-HU"/>
              </w:rPr>
            </w:pPr>
          </w:p>
        </w:tc>
      </w:tr>
      <w:tr w:rsidR="00CC5817" w:rsidRPr="008E69FB" w:rsidTr="00CC5817">
        <w:trPr>
          <w:trHeight w:val="24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6.1.</w:t>
            </w:r>
          </w:p>
        </w:tc>
        <w:tc>
          <w:tcPr>
            <w:tcW w:w="7204" w:type="dxa"/>
            <w:tcBorders>
              <w:top w:val="nil"/>
              <w:left w:val="nil"/>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Működési célú finanszírozási kiadások 6.1.1.+…+6.1.7.)</w:t>
            </w:r>
          </w:p>
        </w:tc>
        <w:tc>
          <w:tcPr>
            <w:tcW w:w="1202" w:type="dxa"/>
            <w:tcBorders>
              <w:top w:val="nil"/>
              <w:left w:val="nil"/>
              <w:bottom w:val="single" w:sz="8" w:space="0" w:color="auto"/>
              <w:right w:val="single" w:sz="8" w:space="0" w:color="auto"/>
            </w:tcBorders>
            <w:shd w:val="clear" w:color="auto" w:fill="auto"/>
            <w:vAlign w:val="center"/>
          </w:tcPr>
          <w:p w:rsidR="00CC5817" w:rsidRPr="00B5046A" w:rsidRDefault="00CC5817" w:rsidP="005C5B6E">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3.293</w:t>
            </w:r>
          </w:p>
        </w:tc>
      </w:tr>
      <w:tr w:rsidR="00CC5817" w:rsidRPr="008E69FB" w:rsidTr="00CC5817">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6.2.</w:t>
            </w:r>
          </w:p>
        </w:tc>
        <w:tc>
          <w:tcPr>
            <w:tcW w:w="7204" w:type="dxa"/>
            <w:tcBorders>
              <w:top w:val="single" w:sz="8" w:space="0" w:color="auto"/>
              <w:left w:val="nil"/>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0"/>
              <w:jc w:val="both"/>
              <w:rPr>
                <w:rFonts w:ascii="Times New Roman" w:eastAsia="Times New Roman" w:hAnsi="Times New Roman" w:cs="Times New Roman"/>
                <w:i/>
                <w:iCs/>
                <w:sz w:val="16"/>
                <w:szCs w:val="16"/>
                <w:lang w:eastAsia="hu-HU"/>
              </w:rPr>
            </w:pPr>
            <w:r w:rsidRPr="008E69FB">
              <w:rPr>
                <w:rFonts w:ascii="Times New Roman" w:eastAsia="Times New Roman" w:hAnsi="Times New Roman" w:cs="Times New Roman"/>
                <w:i/>
                <w:iCs/>
                <w:sz w:val="16"/>
                <w:szCs w:val="16"/>
                <w:lang w:eastAsia="hu-HU"/>
              </w:rPr>
              <w:t>Felhalmozási célú finanszírozási bevételek (6.2.1.+</w:t>
            </w:r>
            <w:proofErr w:type="gramStart"/>
            <w:r w:rsidRPr="008E69FB">
              <w:rPr>
                <w:rFonts w:ascii="Times New Roman" w:eastAsia="Times New Roman" w:hAnsi="Times New Roman" w:cs="Times New Roman"/>
                <w:i/>
                <w:iCs/>
                <w:sz w:val="16"/>
                <w:szCs w:val="16"/>
                <w:lang w:eastAsia="hu-HU"/>
              </w:rPr>
              <w:t>...</w:t>
            </w:r>
            <w:proofErr w:type="gramEnd"/>
            <w:r w:rsidRPr="008E69FB">
              <w:rPr>
                <w:rFonts w:ascii="Times New Roman" w:eastAsia="Times New Roman" w:hAnsi="Times New Roman" w:cs="Times New Roman"/>
                <w:i/>
                <w:iCs/>
                <w:sz w:val="16"/>
                <w:szCs w:val="16"/>
                <w:lang w:eastAsia="hu-HU"/>
              </w:rPr>
              <w:t>+6.2.8.)</w:t>
            </w:r>
          </w:p>
        </w:tc>
        <w:tc>
          <w:tcPr>
            <w:tcW w:w="1202" w:type="dxa"/>
            <w:tcBorders>
              <w:top w:val="single" w:sz="8" w:space="0" w:color="auto"/>
              <w:left w:val="nil"/>
              <w:bottom w:val="single" w:sz="8" w:space="0" w:color="auto"/>
              <w:right w:val="single" w:sz="8" w:space="0" w:color="auto"/>
            </w:tcBorders>
            <w:shd w:val="clear" w:color="auto" w:fill="auto"/>
            <w:vAlign w:val="center"/>
          </w:tcPr>
          <w:p w:rsidR="00CC5817" w:rsidRPr="00B5046A" w:rsidRDefault="00CC5817" w:rsidP="005C5B6E">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CC5817" w:rsidRPr="00CC5817" w:rsidTr="00CC5817">
        <w:trPr>
          <w:trHeight w:val="240"/>
        </w:trPr>
        <w:tc>
          <w:tcPr>
            <w:tcW w:w="80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7.</w:t>
            </w:r>
          </w:p>
        </w:tc>
        <w:tc>
          <w:tcPr>
            <w:tcW w:w="7204" w:type="dxa"/>
            <w:tcBorders>
              <w:top w:val="single" w:sz="8" w:space="0" w:color="auto"/>
              <w:left w:val="nil"/>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sidRPr="008E69FB">
              <w:rPr>
                <w:rFonts w:ascii="Times New Roman" w:eastAsia="Times New Roman" w:hAnsi="Times New Roman" w:cs="Times New Roman"/>
                <w:b/>
                <w:bCs/>
                <w:sz w:val="18"/>
                <w:szCs w:val="18"/>
                <w:lang w:eastAsia="hu-HU"/>
              </w:rPr>
              <w:t xml:space="preserve">KÖLTSÉGVETÉSI </w:t>
            </w:r>
            <w:proofErr w:type="gramStart"/>
            <w:r w:rsidRPr="008E69FB">
              <w:rPr>
                <w:rFonts w:ascii="Times New Roman" w:eastAsia="Times New Roman" w:hAnsi="Times New Roman" w:cs="Times New Roman"/>
                <w:b/>
                <w:bCs/>
                <w:sz w:val="18"/>
                <w:szCs w:val="18"/>
                <w:lang w:eastAsia="hu-HU"/>
              </w:rPr>
              <w:t>ÉS</w:t>
            </w:r>
            <w:proofErr w:type="gramEnd"/>
            <w:r w:rsidRPr="008E69FB">
              <w:rPr>
                <w:rFonts w:ascii="Times New Roman" w:eastAsia="Times New Roman" w:hAnsi="Times New Roman" w:cs="Times New Roman"/>
                <w:b/>
                <w:bCs/>
                <w:sz w:val="18"/>
                <w:szCs w:val="18"/>
                <w:lang w:eastAsia="hu-HU"/>
              </w:rPr>
              <w:t xml:space="preserve"> FINANSZÍROZÁSI KIADÁSOK ÖSSZESEN: (5+6)</w:t>
            </w:r>
          </w:p>
        </w:tc>
        <w:tc>
          <w:tcPr>
            <w:tcW w:w="1202" w:type="dxa"/>
            <w:tcBorders>
              <w:top w:val="single" w:sz="8" w:space="0" w:color="auto"/>
              <w:left w:val="nil"/>
              <w:bottom w:val="single" w:sz="8" w:space="0" w:color="auto"/>
              <w:right w:val="single" w:sz="8" w:space="0" w:color="auto"/>
            </w:tcBorders>
            <w:shd w:val="clear" w:color="auto" w:fill="auto"/>
            <w:vAlign w:val="center"/>
          </w:tcPr>
          <w:p w:rsidR="00CC5817" w:rsidRPr="00CC5817" w:rsidRDefault="00CC5817" w:rsidP="00CC5817">
            <w:pPr>
              <w:spacing w:after="0" w:line="240" w:lineRule="auto"/>
              <w:ind w:firstLineChars="100" w:firstLine="241"/>
              <w:jc w:val="right"/>
              <w:rPr>
                <w:rFonts w:ascii="Times New Roman CE" w:eastAsia="Times New Roman" w:hAnsi="Times New Roman CE" w:cs="Times New Roman CE"/>
                <w:b/>
                <w:sz w:val="24"/>
                <w:szCs w:val="24"/>
                <w:lang w:eastAsia="hu-HU"/>
              </w:rPr>
            </w:pPr>
            <w:r w:rsidRPr="00CC5817">
              <w:rPr>
                <w:rFonts w:ascii="Times New Roman CE" w:eastAsia="Times New Roman" w:hAnsi="Times New Roman CE" w:cs="Times New Roman CE"/>
                <w:b/>
                <w:sz w:val="24"/>
                <w:szCs w:val="24"/>
                <w:lang w:eastAsia="hu-HU"/>
              </w:rPr>
              <w:t>497.000</w:t>
            </w:r>
          </w:p>
        </w:tc>
      </w:tr>
      <w:tr w:rsidR="00CC5817" w:rsidRPr="008E69FB" w:rsidTr="00CC5817">
        <w:trPr>
          <w:trHeight w:val="300"/>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8.</w:t>
            </w:r>
          </w:p>
        </w:tc>
        <w:tc>
          <w:tcPr>
            <w:tcW w:w="7204" w:type="dxa"/>
            <w:tcBorders>
              <w:top w:val="nil"/>
              <w:left w:val="nil"/>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sidRPr="008E69FB">
              <w:rPr>
                <w:rFonts w:ascii="Times New Roman" w:eastAsia="Times New Roman" w:hAnsi="Times New Roman" w:cs="Times New Roman"/>
                <w:b/>
                <w:bCs/>
                <w:sz w:val="18"/>
                <w:szCs w:val="18"/>
                <w:lang w:eastAsia="hu-HU"/>
              </w:rPr>
              <w:t>VI. Függő, átfutó, kiegyenlítő kiadások</w:t>
            </w:r>
          </w:p>
        </w:tc>
        <w:tc>
          <w:tcPr>
            <w:tcW w:w="1202" w:type="dxa"/>
            <w:tcBorders>
              <w:top w:val="nil"/>
              <w:left w:val="nil"/>
              <w:bottom w:val="single" w:sz="8" w:space="0" w:color="auto"/>
              <w:right w:val="single" w:sz="8" w:space="0" w:color="auto"/>
            </w:tcBorders>
            <w:shd w:val="clear" w:color="auto" w:fill="auto"/>
            <w:vAlign w:val="center"/>
          </w:tcPr>
          <w:p w:rsidR="00CC5817" w:rsidRPr="009D3D7A" w:rsidRDefault="00CC5817" w:rsidP="00CC5817">
            <w:pPr>
              <w:spacing w:after="0" w:line="240" w:lineRule="auto"/>
              <w:ind w:firstLineChars="100" w:firstLine="281"/>
              <w:jc w:val="center"/>
              <w:rPr>
                <w:rFonts w:ascii="Times New Roman CE" w:eastAsia="Times New Roman" w:hAnsi="Times New Roman CE" w:cs="Times New Roman CE"/>
                <w:b/>
                <w:bCs/>
                <w:sz w:val="28"/>
                <w:szCs w:val="28"/>
                <w:lang w:eastAsia="hu-HU"/>
              </w:rPr>
            </w:pPr>
          </w:p>
        </w:tc>
      </w:tr>
      <w:tr w:rsidR="00CC5817" w:rsidRPr="008E69FB" w:rsidTr="00CC5817">
        <w:trPr>
          <w:trHeight w:val="259"/>
        </w:trPr>
        <w:tc>
          <w:tcPr>
            <w:tcW w:w="804" w:type="dxa"/>
            <w:tcBorders>
              <w:top w:val="nil"/>
              <w:left w:val="single" w:sz="8" w:space="0" w:color="auto"/>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61"/>
              <w:jc w:val="both"/>
              <w:rPr>
                <w:rFonts w:ascii="Times New Roman" w:eastAsia="Times New Roman" w:hAnsi="Times New Roman" w:cs="Times New Roman"/>
                <w:b/>
                <w:bCs/>
                <w:sz w:val="16"/>
                <w:szCs w:val="16"/>
                <w:lang w:eastAsia="hu-HU"/>
              </w:rPr>
            </w:pPr>
            <w:r w:rsidRPr="008E69FB">
              <w:rPr>
                <w:rFonts w:ascii="Times New Roman" w:eastAsia="Times New Roman" w:hAnsi="Times New Roman" w:cs="Times New Roman"/>
                <w:b/>
                <w:bCs/>
                <w:sz w:val="16"/>
                <w:szCs w:val="16"/>
                <w:lang w:eastAsia="hu-HU"/>
              </w:rPr>
              <w:t>9.</w:t>
            </w:r>
          </w:p>
        </w:tc>
        <w:tc>
          <w:tcPr>
            <w:tcW w:w="7204" w:type="dxa"/>
            <w:tcBorders>
              <w:top w:val="nil"/>
              <w:left w:val="nil"/>
              <w:bottom w:val="single" w:sz="8" w:space="0" w:color="auto"/>
              <w:right w:val="single" w:sz="4" w:space="0" w:color="auto"/>
            </w:tcBorders>
            <w:shd w:val="clear" w:color="auto" w:fill="auto"/>
            <w:vAlign w:val="center"/>
            <w:hideMark/>
          </w:tcPr>
          <w:p w:rsidR="00CC5817" w:rsidRPr="008E69FB" w:rsidRDefault="00CC5817" w:rsidP="00397634">
            <w:pPr>
              <w:spacing w:after="0" w:line="240" w:lineRule="auto"/>
              <w:ind w:firstLineChars="100" w:firstLine="181"/>
              <w:jc w:val="both"/>
              <w:rPr>
                <w:rFonts w:ascii="Times New Roman" w:eastAsia="Times New Roman" w:hAnsi="Times New Roman" w:cs="Times New Roman"/>
                <w:b/>
                <w:bCs/>
                <w:sz w:val="18"/>
                <w:szCs w:val="18"/>
                <w:lang w:eastAsia="hu-HU"/>
              </w:rPr>
            </w:pPr>
            <w:r w:rsidRPr="008E69FB">
              <w:rPr>
                <w:rFonts w:ascii="Times New Roman" w:eastAsia="Times New Roman" w:hAnsi="Times New Roman" w:cs="Times New Roman"/>
                <w:b/>
                <w:bCs/>
                <w:sz w:val="18"/>
                <w:szCs w:val="18"/>
                <w:lang w:eastAsia="hu-HU"/>
              </w:rPr>
              <w:t>KIADÁSOK ÖSSZESEN: (7+8)</w:t>
            </w:r>
          </w:p>
        </w:tc>
        <w:tc>
          <w:tcPr>
            <w:tcW w:w="1202" w:type="dxa"/>
            <w:tcBorders>
              <w:top w:val="nil"/>
              <w:left w:val="nil"/>
              <w:bottom w:val="single" w:sz="8" w:space="0" w:color="auto"/>
              <w:right w:val="single" w:sz="8" w:space="0" w:color="auto"/>
            </w:tcBorders>
            <w:shd w:val="clear" w:color="auto" w:fill="auto"/>
            <w:vAlign w:val="center"/>
          </w:tcPr>
          <w:p w:rsidR="00CC5817" w:rsidRPr="009D3D7A" w:rsidRDefault="00CC5817" w:rsidP="009D3D7A">
            <w:pPr>
              <w:spacing w:after="0" w:line="240" w:lineRule="auto"/>
              <w:ind w:firstLineChars="100" w:firstLine="241"/>
              <w:jc w:val="center"/>
              <w:rPr>
                <w:rFonts w:ascii="Times New Roman CE" w:eastAsia="Times New Roman" w:hAnsi="Times New Roman CE" w:cs="Times New Roman"/>
                <w:b/>
                <w:bCs/>
                <w:sz w:val="24"/>
                <w:szCs w:val="24"/>
                <w:lang w:eastAsia="hu-HU"/>
              </w:rPr>
            </w:pPr>
            <w:r>
              <w:rPr>
                <w:rFonts w:ascii="Times New Roman CE" w:eastAsia="Times New Roman" w:hAnsi="Times New Roman CE" w:cs="Times New Roman"/>
                <w:b/>
                <w:bCs/>
                <w:sz w:val="24"/>
                <w:szCs w:val="24"/>
                <w:lang w:eastAsia="hu-HU"/>
              </w:rPr>
              <w:t>497.000</w:t>
            </w:r>
          </w:p>
        </w:tc>
      </w:tr>
      <w:tr w:rsidR="00CC5817" w:rsidRPr="008E69FB" w:rsidTr="00A07F74">
        <w:trPr>
          <w:trHeight w:val="150"/>
        </w:trPr>
        <w:tc>
          <w:tcPr>
            <w:tcW w:w="804" w:type="dxa"/>
            <w:tcBorders>
              <w:top w:val="nil"/>
              <w:left w:val="nil"/>
              <w:bottom w:val="nil"/>
              <w:right w:val="nil"/>
            </w:tcBorders>
            <w:shd w:val="clear" w:color="auto" w:fill="auto"/>
            <w:noWrap/>
            <w:vAlign w:val="bottom"/>
            <w:hideMark/>
          </w:tcPr>
          <w:p w:rsidR="00CC5817" w:rsidRPr="008E69FB" w:rsidRDefault="00CC5817" w:rsidP="00397634">
            <w:pPr>
              <w:spacing w:after="0" w:line="240" w:lineRule="auto"/>
              <w:jc w:val="both"/>
              <w:rPr>
                <w:rFonts w:ascii="Times New Roman CE" w:eastAsia="Times New Roman" w:hAnsi="Times New Roman CE" w:cs="Times New Roman"/>
                <w:sz w:val="24"/>
                <w:szCs w:val="24"/>
                <w:lang w:eastAsia="hu-HU"/>
              </w:rPr>
            </w:pPr>
          </w:p>
        </w:tc>
        <w:tc>
          <w:tcPr>
            <w:tcW w:w="7204" w:type="dxa"/>
            <w:tcBorders>
              <w:top w:val="nil"/>
              <w:left w:val="nil"/>
              <w:bottom w:val="nil"/>
              <w:right w:val="nil"/>
            </w:tcBorders>
            <w:shd w:val="clear" w:color="auto" w:fill="auto"/>
            <w:noWrap/>
            <w:vAlign w:val="bottom"/>
            <w:hideMark/>
          </w:tcPr>
          <w:p w:rsidR="00CC5817" w:rsidRPr="008E69FB" w:rsidRDefault="00CC5817" w:rsidP="00397634">
            <w:pPr>
              <w:spacing w:after="0" w:line="240" w:lineRule="auto"/>
              <w:jc w:val="both"/>
              <w:rPr>
                <w:rFonts w:ascii="Times New Roman CE" w:eastAsia="Times New Roman" w:hAnsi="Times New Roman CE" w:cs="Times New Roman"/>
                <w:sz w:val="24"/>
                <w:szCs w:val="24"/>
                <w:lang w:eastAsia="hu-HU"/>
              </w:rPr>
            </w:pPr>
          </w:p>
        </w:tc>
        <w:tc>
          <w:tcPr>
            <w:tcW w:w="1202" w:type="dxa"/>
            <w:tcBorders>
              <w:top w:val="nil"/>
              <w:left w:val="nil"/>
              <w:bottom w:val="nil"/>
              <w:right w:val="nil"/>
            </w:tcBorders>
            <w:shd w:val="clear" w:color="auto" w:fill="auto"/>
            <w:noWrap/>
            <w:vAlign w:val="center"/>
            <w:hideMark/>
          </w:tcPr>
          <w:p w:rsidR="00CC5817" w:rsidRPr="008E69FB" w:rsidRDefault="00CC5817" w:rsidP="00C73390">
            <w:pPr>
              <w:spacing w:after="0" w:line="240" w:lineRule="auto"/>
              <w:ind w:firstLineChars="100" w:firstLine="240"/>
              <w:jc w:val="center"/>
              <w:rPr>
                <w:rFonts w:ascii="Times New Roman CE" w:eastAsia="Times New Roman" w:hAnsi="Times New Roman CE" w:cs="Times New Roman"/>
                <w:sz w:val="24"/>
                <w:szCs w:val="24"/>
                <w:lang w:eastAsia="hu-HU"/>
              </w:rPr>
            </w:pPr>
          </w:p>
        </w:tc>
      </w:tr>
      <w:tr w:rsidR="00CC5817" w:rsidRPr="00FE148A" w:rsidTr="00CC5817">
        <w:trPr>
          <w:gridAfter w:val="1"/>
          <w:wAfter w:w="1202" w:type="dxa"/>
          <w:trHeight w:val="315"/>
        </w:trPr>
        <w:tc>
          <w:tcPr>
            <w:tcW w:w="8008" w:type="dxa"/>
            <w:gridSpan w:val="2"/>
            <w:tcBorders>
              <w:top w:val="nil"/>
              <w:left w:val="nil"/>
              <w:bottom w:val="nil"/>
              <w:right w:val="nil"/>
            </w:tcBorders>
            <w:shd w:val="clear" w:color="auto" w:fill="auto"/>
            <w:noWrap/>
            <w:vAlign w:val="bottom"/>
          </w:tcPr>
          <w:p w:rsidR="00CC5817" w:rsidRPr="00FE148A" w:rsidRDefault="00CC5817" w:rsidP="00397634">
            <w:pPr>
              <w:spacing w:after="0" w:line="240" w:lineRule="auto"/>
              <w:jc w:val="both"/>
              <w:rPr>
                <w:rFonts w:ascii="Times New Roman CE" w:eastAsia="Times New Roman" w:hAnsi="Times New Roman CE" w:cs="Times New Roman"/>
                <w:b/>
                <w:bCs/>
                <w:sz w:val="20"/>
                <w:szCs w:val="20"/>
                <w:lang w:eastAsia="hu-HU"/>
              </w:rPr>
            </w:pPr>
          </w:p>
        </w:tc>
      </w:tr>
      <w:tr w:rsidR="00CC5817" w:rsidRPr="008E69FB" w:rsidTr="00CC5817">
        <w:trPr>
          <w:trHeight w:val="300"/>
        </w:trPr>
        <w:tc>
          <w:tcPr>
            <w:tcW w:w="8008" w:type="dxa"/>
            <w:gridSpan w:val="2"/>
            <w:tcBorders>
              <w:top w:val="nil"/>
              <w:left w:val="nil"/>
              <w:bottom w:val="single" w:sz="8" w:space="0" w:color="auto"/>
              <w:right w:val="nil"/>
            </w:tcBorders>
            <w:shd w:val="clear" w:color="auto" w:fill="auto"/>
            <w:noWrap/>
            <w:vAlign w:val="center"/>
          </w:tcPr>
          <w:p w:rsidR="00CC5817" w:rsidRPr="008E69FB" w:rsidRDefault="00CC5817" w:rsidP="00397634">
            <w:pPr>
              <w:spacing w:after="0" w:line="240" w:lineRule="auto"/>
              <w:jc w:val="both"/>
              <w:rPr>
                <w:rFonts w:ascii="Times New Roman CE" w:eastAsia="Times New Roman" w:hAnsi="Times New Roman CE" w:cs="Times New Roman"/>
                <w:b/>
                <w:bCs/>
                <w:i/>
                <w:iCs/>
                <w:sz w:val="18"/>
                <w:szCs w:val="18"/>
                <w:lang w:eastAsia="hu-HU"/>
              </w:rPr>
            </w:pPr>
          </w:p>
        </w:tc>
        <w:tc>
          <w:tcPr>
            <w:tcW w:w="1202" w:type="dxa"/>
            <w:tcBorders>
              <w:top w:val="nil"/>
              <w:left w:val="nil"/>
              <w:bottom w:val="single" w:sz="8" w:space="0" w:color="auto"/>
              <w:right w:val="nil"/>
            </w:tcBorders>
            <w:shd w:val="clear" w:color="auto" w:fill="auto"/>
            <w:noWrap/>
            <w:vAlign w:val="center"/>
          </w:tcPr>
          <w:p w:rsidR="00CC5817" w:rsidRPr="008E69FB" w:rsidRDefault="00CC5817" w:rsidP="00C73390">
            <w:pPr>
              <w:spacing w:after="0" w:line="240" w:lineRule="auto"/>
              <w:jc w:val="center"/>
              <w:rPr>
                <w:rFonts w:ascii="Times New Roman CE" w:eastAsia="Times New Roman" w:hAnsi="Times New Roman CE" w:cs="Times New Roman"/>
                <w:b/>
                <w:bCs/>
                <w:i/>
                <w:iCs/>
                <w:sz w:val="20"/>
                <w:szCs w:val="20"/>
                <w:lang w:eastAsia="hu-HU"/>
              </w:rPr>
            </w:pPr>
          </w:p>
        </w:tc>
      </w:tr>
    </w:tbl>
    <w:p w:rsidR="007E4EBC" w:rsidRDefault="007E4EBC" w:rsidP="00301312">
      <w:pPr>
        <w:autoSpaceDE w:val="0"/>
        <w:autoSpaceDN w:val="0"/>
        <w:adjustRightInd w:val="0"/>
        <w:spacing w:after="0" w:line="240" w:lineRule="auto"/>
        <w:jc w:val="both"/>
        <w:rPr>
          <w:rFonts w:ascii="Times New Roman" w:hAnsi="Times New Roman" w:cs="Times New Roman"/>
          <w:b/>
          <w:bCs/>
          <w:sz w:val="28"/>
          <w:szCs w:val="28"/>
        </w:rPr>
      </w:pPr>
    </w:p>
    <w:p w:rsidR="00DF131A" w:rsidRDefault="00DF131A" w:rsidP="00301312">
      <w:pPr>
        <w:autoSpaceDE w:val="0"/>
        <w:autoSpaceDN w:val="0"/>
        <w:adjustRightInd w:val="0"/>
        <w:spacing w:after="0" w:line="240" w:lineRule="auto"/>
        <w:jc w:val="both"/>
        <w:rPr>
          <w:rFonts w:ascii="Times New Roman" w:hAnsi="Times New Roman" w:cs="Times New Roman"/>
          <w:b/>
          <w:bCs/>
          <w:sz w:val="28"/>
          <w:szCs w:val="28"/>
        </w:rPr>
      </w:pPr>
    </w:p>
    <w:p w:rsidR="005C5B6E" w:rsidRDefault="005C5B6E" w:rsidP="00301312">
      <w:pPr>
        <w:autoSpaceDE w:val="0"/>
        <w:autoSpaceDN w:val="0"/>
        <w:adjustRightInd w:val="0"/>
        <w:spacing w:after="0" w:line="240" w:lineRule="auto"/>
        <w:jc w:val="both"/>
        <w:rPr>
          <w:rFonts w:ascii="Times New Roman" w:hAnsi="Times New Roman" w:cs="Times New Roman"/>
          <w:b/>
          <w:bCs/>
          <w:sz w:val="28"/>
          <w:szCs w:val="28"/>
        </w:rPr>
      </w:pPr>
    </w:p>
    <w:p w:rsidR="005C5B6E" w:rsidRDefault="005C5B6E" w:rsidP="00301312">
      <w:pPr>
        <w:autoSpaceDE w:val="0"/>
        <w:autoSpaceDN w:val="0"/>
        <w:adjustRightInd w:val="0"/>
        <w:spacing w:after="0" w:line="240" w:lineRule="auto"/>
        <w:jc w:val="both"/>
        <w:rPr>
          <w:rFonts w:ascii="Times New Roman" w:hAnsi="Times New Roman" w:cs="Times New Roman"/>
          <w:b/>
          <w:bCs/>
          <w:sz w:val="28"/>
          <w:szCs w:val="28"/>
        </w:rPr>
      </w:pPr>
    </w:p>
    <w:p w:rsidR="005C5B6E" w:rsidRDefault="005C5B6E" w:rsidP="00301312">
      <w:pPr>
        <w:autoSpaceDE w:val="0"/>
        <w:autoSpaceDN w:val="0"/>
        <w:adjustRightInd w:val="0"/>
        <w:spacing w:after="0" w:line="240" w:lineRule="auto"/>
        <w:jc w:val="both"/>
        <w:rPr>
          <w:rFonts w:ascii="Times New Roman" w:hAnsi="Times New Roman" w:cs="Times New Roman"/>
          <w:b/>
          <w:bCs/>
          <w:sz w:val="28"/>
          <w:szCs w:val="28"/>
        </w:rPr>
      </w:pPr>
    </w:p>
    <w:p w:rsidR="005C5B6E" w:rsidRDefault="005C5B6E" w:rsidP="00301312">
      <w:pPr>
        <w:autoSpaceDE w:val="0"/>
        <w:autoSpaceDN w:val="0"/>
        <w:adjustRightInd w:val="0"/>
        <w:spacing w:after="0" w:line="240" w:lineRule="auto"/>
        <w:jc w:val="both"/>
        <w:rPr>
          <w:rFonts w:ascii="Times New Roman" w:hAnsi="Times New Roman" w:cs="Times New Roman"/>
          <w:b/>
          <w:bCs/>
          <w:sz w:val="28"/>
          <w:szCs w:val="28"/>
        </w:rPr>
      </w:pPr>
    </w:p>
    <w:p w:rsidR="005C5B6E" w:rsidRDefault="005C5B6E" w:rsidP="00301312">
      <w:pPr>
        <w:autoSpaceDE w:val="0"/>
        <w:autoSpaceDN w:val="0"/>
        <w:adjustRightInd w:val="0"/>
        <w:spacing w:after="0" w:line="240" w:lineRule="auto"/>
        <w:jc w:val="both"/>
        <w:rPr>
          <w:rFonts w:ascii="Times New Roman" w:hAnsi="Times New Roman" w:cs="Times New Roman"/>
          <w:b/>
          <w:bCs/>
          <w:sz w:val="28"/>
          <w:szCs w:val="28"/>
        </w:rPr>
      </w:pPr>
    </w:p>
    <w:p w:rsidR="005C5B6E" w:rsidRDefault="005C5B6E" w:rsidP="00301312">
      <w:pPr>
        <w:autoSpaceDE w:val="0"/>
        <w:autoSpaceDN w:val="0"/>
        <w:adjustRightInd w:val="0"/>
        <w:spacing w:after="0" w:line="240" w:lineRule="auto"/>
        <w:jc w:val="both"/>
        <w:rPr>
          <w:rFonts w:ascii="Times New Roman" w:hAnsi="Times New Roman" w:cs="Times New Roman"/>
          <w:b/>
          <w:bCs/>
          <w:sz w:val="28"/>
          <w:szCs w:val="28"/>
        </w:rPr>
      </w:pPr>
    </w:p>
    <w:p w:rsidR="005C5B6E" w:rsidRDefault="005C5B6E" w:rsidP="00301312">
      <w:pPr>
        <w:autoSpaceDE w:val="0"/>
        <w:autoSpaceDN w:val="0"/>
        <w:adjustRightInd w:val="0"/>
        <w:spacing w:after="0" w:line="240" w:lineRule="auto"/>
        <w:jc w:val="both"/>
        <w:rPr>
          <w:rFonts w:ascii="Times New Roman" w:hAnsi="Times New Roman" w:cs="Times New Roman"/>
          <w:b/>
          <w:bCs/>
          <w:sz w:val="28"/>
          <w:szCs w:val="28"/>
        </w:rPr>
      </w:pPr>
    </w:p>
    <w:p w:rsidR="005C5B6E" w:rsidRDefault="005C5B6E" w:rsidP="00301312">
      <w:pPr>
        <w:autoSpaceDE w:val="0"/>
        <w:autoSpaceDN w:val="0"/>
        <w:adjustRightInd w:val="0"/>
        <w:spacing w:after="0" w:line="240" w:lineRule="auto"/>
        <w:jc w:val="both"/>
        <w:rPr>
          <w:rFonts w:ascii="Times New Roman" w:hAnsi="Times New Roman" w:cs="Times New Roman"/>
          <w:b/>
          <w:bCs/>
          <w:sz w:val="28"/>
          <w:szCs w:val="28"/>
        </w:rPr>
      </w:pPr>
    </w:p>
    <w:p w:rsidR="005C5B6E" w:rsidRDefault="005C5B6E" w:rsidP="00301312">
      <w:pPr>
        <w:autoSpaceDE w:val="0"/>
        <w:autoSpaceDN w:val="0"/>
        <w:adjustRightInd w:val="0"/>
        <w:spacing w:after="0" w:line="240" w:lineRule="auto"/>
        <w:jc w:val="both"/>
        <w:rPr>
          <w:rFonts w:ascii="Times New Roman" w:hAnsi="Times New Roman" w:cs="Times New Roman"/>
          <w:b/>
          <w:bCs/>
          <w:sz w:val="28"/>
          <w:szCs w:val="28"/>
        </w:rPr>
      </w:pPr>
    </w:p>
    <w:p w:rsidR="005C5B6E" w:rsidRDefault="005C5B6E" w:rsidP="00301312">
      <w:pPr>
        <w:autoSpaceDE w:val="0"/>
        <w:autoSpaceDN w:val="0"/>
        <w:adjustRightInd w:val="0"/>
        <w:spacing w:after="0" w:line="240" w:lineRule="auto"/>
        <w:jc w:val="both"/>
        <w:rPr>
          <w:rFonts w:ascii="Times New Roman" w:hAnsi="Times New Roman" w:cs="Times New Roman"/>
          <w:b/>
          <w:bCs/>
          <w:sz w:val="28"/>
          <w:szCs w:val="28"/>
        </w:rPr>
      </w:pPr>
    </w:p>
    <w:p w:rsidR="00C73390" w:rsidRDefault="00C73390" w:rsidP="00301312">
      <w:pPr>
        <w:autoSpaceDE w:val="0"/>
        <w:autoSpaceDN w:val="0"/>
        <w:adjustRightInd w:val="0"/>
        <w:spacing w:after="0" w:line="240" w:lineRule="auto"/>
        <w:jc w:val="both"/>
        <w:rPr>
          <w:rFonts w:ascii="Times New Roman" w:hAnsi="Times New Roman" w:cs="Times New Roman"/>
          <w:b/>
          <w:bCs/>
          <w:sz w:val="28"/>
          <w:szCs w:val="28"/>
        </w:rPr>
      </w:pPr>
    </w:p>
    <w:p w:rsidR="007E4EBC" w:rsidRPr="00FB0EFF" w:rsidRDefault="007E4EBC" w:rsidP="00301312">
      <w:pPr>
        <w:autoSpaceDE w:val="0"/>
        <w:autoSpaceDN w:val="0"/>
        <w:adjustRightInd w:val="0"/>
        <w:spacing w:after="0" w:line="240" w:lineRule="auto"/>
        <w:jc w:val="both"/>
        <w:rPr>
          <w:rFonts w:ascii="Times New Roman" w:hAnsi="Times New Roman" w:cs="Times New Roman"/>
          <w:b/>
          <w:bCs/>
          <w:sz w:val="28"/>
          <w:szCs w:val="28"/>
          <w:u w:val="single"/>
        </w:rPr>
      </w:pPr>
      <w:r w:rsidRPr="00FB0EFF">
        <w:rPr>
          <w:rFonts w:ascii="Times New Roman" w:hAnsi="Times New Roman" w:cs="Times New Roman"/>
          <w:b/>
          <w:bCs/>
          <w:sz w:val="28"/>
          <w:szCs w:val="28"/>
          <w:u w:val="single"/>
        </w:rPr>
        <w:t>Töltéstava Község Önkormányzat Képviselő-testületének</w:t>
      </w:r>
    </w:p>
    <w:p w:rsidR="007E4EBC" w:rsidRPr="00FB0EFF" w:rsidRDefault="00175329" w:rsidP="00301312">
      <w:pPr>
        <w:autoSpaceDE w:val="0"/>
        <w:autoSpaceDN w:val="0"/>
        <w:adjustRightInd w:val="0"/>
        <w:spacing w:after="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t>3/2015. (II. 16</w:t>
      </w:r>
      <w:r w:rsidR="007E4EBC" w:rsidRPr="00FB0EFF">
        <w:rPr>
          <w:rFonts w:ascii="Times New Roman" w:hAnsi="Times New Roman" w:cs="Times New Roman"/>
          <w:b/>
          <w:bCs/>
          <w:sz w:val="28"/>
          <w:szCs w:val="28"/>
          <w:u w:val="single"/>
        </w:rPr>
        <w:t>.) önkormányzati rendelete az Önkormányzat</w:t>
      </w:r>
    </w:p>
    <w:p w:rsidR="005C5B6E" w:rsidRPr="005C5B6E" w:rsidRDefault="00175329" w:rsidP="005C5B6E">
      <w:pPr>
        <w:autoSpaceDE w:val="0"/>
        <w:autoSpaceDN w:val="0"/>
        <w:adjustRightInd w:val="0"/>
        <w:spacing w:after="0" w:line="240" w:lineRule="auto"/>
        <w:jc w:val="both"/>
        <w:rPr>
          <w:rFonts w:ascii="Times New Roman" w:hAnsi="Times New Roman" w:cs="Times New Roman"/>
          <w:b/>
          <w:bCs/>
          <w:sz w:val="28"/>
          <w:szCs w:val="28"/>
          <w:u w:val="single"/>
        </w:rPr>
      </w:pPr>
      <w:r>
        <w:rPr>
          <w:rFonts w:ascii="Times New Roman" w:hAnsi="Times New Roman" w:cs="Times New Roman"/>
          <w:b/>
          <w:bCs/>
          <w:sz w:val="28"/>
          <w:szCs w:val="28"/>
          <w:u w:val="single"/>
        </w:rPr>
        <w:lastRenderedPageBreak/>
        <w:t>2015</w:t>
      </w:r>
      <w:r w:rsidR="005C5B6E">
        <w:rPr>
          <w:rFonts w:ascii="Times New Roman" w:hAnsi="Times New Roman" w:cs="Times New Roman"/>
          <w:b/>
          <w:bCs/>
          <w:sz w:val="28"/>
          <w:szCs w:val="28"/>
          <w:u w:val="single"/>
        </w:rPr>
        <w:t>. évi költségvetéséről</w:t>
      </w:r>
    </w:p>
    <w:p w:rsidR="005C5B6E" w:rsidRDefault="005C5B6E" w:rsidP="005C5B6E">
      <w:pPr>
        <w:spacing w:before="60" w:after="120"/>
        <w:jc w:val="both"/>
        <w:rPr>
          <w:rFonts w:ascii="Times New Roman" w:hAnsi="Times New Roman"/>
          <w:sz w:val="24"/>
          <w:szCs w:val="24"/>
        </w:rPr>
      </w:pPr>
    </w:p>
    <w:p w:rsidR="005C5B6E" w:rsidRDefault="005C5B6E" w:rsidP="005C5B6E">
      <w:pPr>
        <w:spacing w:before="60" w:after="120"/>
        <w:jc w:val="both"/>
        <w:rPr>
          <w:rFonts w:ascii="Times New Roman" w:hAnsi="Times New Roman"/>
          <w:sz w:val="24"/>
          <w:szCs w:val="24"/>
        </w:rPr>
      </w:pPr>
    </w:p>
    <w:tbl>
      <w:tblPr>
        <w:tblW w:w="14160" w:type="dxa"/>
        <w:tblInd w:w="55" w:type="dxa"/>
        <w:tblLayout w:type="fixed"/>
        <w:tblCellMar>
          <w:left w:w="70" w:type="dxa"/>
          <w:right w:w="70" w:type="dxa"/>
        </w:tblCellMar>
        <w:tblLook w:val="04A0" w:firstRow="1" w:lastRow="0" w:firstColumn="1" w:lastColumn="0" w:noHBand="0" w:noVBand="1"/>
      </w:tblPr>
      <w:tblGrid>
        <w:gridCol w:w="160"/>
        <w:gridCol w:w="3116"/>
        <w:gridCol w:w="283"/>
        <w:gridCol w:w="851"/>
        <w:gridCol w:w="425"/>
        <w:gridCol w:w="3544"/>
        <w:gridCol w:w="141"/>
        <w:gridCol w:w="1134"/>
        <w:gridCol w:w="3666"/>
        <w:gridCol w:w="620"/>
        <w:gridCol w:w="220"/>
      </w:tblGrid>
      <w:tr w:rsidR="005C5B6E" w:rsidRPr="00C42314" w:rsidTr="004B2AD1">
        <w:trPr>
          <w:trHeight w:val="795"/>
        </w:trPr>
        <w:tc>
          <w:tcPr>
            <w:tcW w:w="9654" w:type="dxa"/>
            <w:gridSpan w:val="8"/>
            <w:tcBorders>
              <w:top w:val="nil"/>
              <w:left w:val="nil"/>
              <w:bottom w:val="nil"/>
              <w:right w:val="nil"/>
            </w:tcBorders>
            <w:shd w:val="clear" w:color="auto" w:fill="auto"/>
            <w:vAlign w:val="center"/>
            <w:hideMark/>
          </w:tcPr>
          <w:p w:rsidR="005C5B6E" w:rsidRPr="00DA116D" w:rsidRDefault="005C5B6E" w:rsidP="00F85467">
            <w:pPr>
              <w:spacing w:after="0" w:line="240" w:lineRule="auto"/>
              <w:rPr>
                <w:rFonts w:ascii="Times New Roman CE" w:eastAsia="Times New Roman" w:hAnsi="Times New Roman CE"/>
                <w:bCs/>
                <w:sz w:val="24"/>
                <w:szCs w:val="24"/>
                <w:lang w:eastAsia="hu-HU"/>
              </w:rPr>
            </w:pPr>
            <w:r w:rsidRPr="00DA116D">
              <w:rPr>
                <w:rFonts w:ascii="Times New Roman CE" w:eastAsia="Times New Roman" w:hAnsi="Times New Roman CE"/>
                <w:bCs/>
                <w:sz w:val="24"/>
                <w:szCs w:val="24"/>
                <w:lang w:eastAsia="hu-HU"/>
              </w:rPr>
              <w:t xml:space="preserve">I. Működési célú bevételek és kiadások </w:t>
            </w:r>
            <w:proofErr w:type="gramStart"/>
            <w:r w:rsidRPr="00DA116D">
              <w:rPr>
                <w:rFonts w:ascii="Times New Roman CE" w:eastAsia="Times New Roman" w:hAnsi="Times New Roman CE"/>
                <w:bCs/>
                <w:sz w:val="24"/>
                <w:szCs w:val="24"/>
                <w:lang w:eastAsia="hu-HU"/>
              </w:rPr>
              <w:t>mérlege</w:t>
            </w:r>
            <w:r w:rsidR="00B11E7E">
              <w:rPr>
                <w:rFonts w:ascii="Times New Roman CE" w:eastAsia="Times New Roman" w:hAnsi="Times New Roman CE"/>
                <w:bCs/>
                <w:sz w:val="24"/>
                <w:szCs w:val="24"/>
                <w:lang w:eastAsia="hu-HU"/>
              </w:rPr>
              <w:t xml:space="preserve">                                          </w:t>
            </w:r>
            <w:r w:rsidR="00B11E7E" w:rsidRPr="00B11E7E">
              <w:rPr>
                <w:rFonts w:ascii="Times New Roman CE" w:eastAsia="Times New Roman" w:hAnsi="Times New Roman CE"/>
                <w:b/>
                <w:bCs/>
                <w:sz w:val="20"/>
                <w:szCs w:val="20"/>
                <w:lang w:eastAsia="hu-HU"/>
              </w:rPr>
              <w:t>2</w:t>
            </w:r>
            <w:proofErr w:type="gramEnd"/>
            <w:r w:rsidR="00B11E7E" w:rsidRPr="00B11E7E">
              <w:rPr>
                <w:rFonts w:ascii="Times New Roman CE" w:eastAsia="Times New Roman" w:hAnsi="Times New Roman CE"/>
                <w:b/>
                <w:bCs/>
                <w:sz w:val="20"/>
                <w:szCs w:val="20"/>
                <w:lang w:eastAsia="hu-HU"/>
              </w:rPr>
              <w:t>.1.melléklet</w:t>
            </w:r>
            <w:r w:rsidRPr="00DA116D">
              <w:rPr>
                <w:rFonts w:ascii="Times New Roman CE" w:eastAsia="Times New Roman" w:hAnsi="Times New Roman CE"/>
                <w:bCs/>
                <w:sz w:val="24"/>
                <w:szCs w:val="24"/>
                <w:lang w:eastAsia="hu-HU"/>
              </w:rPr>
              <w:br/>
              <w:t>(Önkormányzati szinten)</w:t>
            </w:r>
          </w:p>
        </w:tc>
        <w:tc>
          <w:tcPr>
            <w:tcW w:w="3666" w:type="dxa"/>
            <w:vMerge w:val="restart"/>
            <w:tcBorders>
              <w:top w:val="nil"/>
              <w:left w:val="nil"/>
              <w:bottom w:val="nil"/>
              <w:right w:val="nil"/>
            </w:tcBorders>
            <w:shd w:val="clear" w:color="auto" w:fill="auto"/>
            <w:textDirection w:val="tbRl"/>
            <w:vAlign w:val="bottom"/>
          </w:tcPr>
          <w:p w:rsidR="005C5B6E" w:rsidRPr="006E4D2E" w:rsidRDefault="005C5B6E" w:rsidP="005C5B6E">
            <w:pPr>
              <w:spacing w:after="0" w:line="240" w:lineRule="auto"/>
              <w:jc w:val="center"/>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85"/>
        </w:trPr>
        <w:tc>
          <w:tcPr>
            <w:tcW w:w="3276" w:type="dxa"/>
            <w:gridSpan w:val="2"/>
            <w:tcBorders>
              <w:top w:val="nil"/>
              <w:left w:val="nil"/>
              <w:bottom w:val="nil"/>
              <w:right w:val="nil"/>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sz w:val="20"/>
                <w:szCs w:val="20"/>
                <w:lang w:eastAsia="hu-HU"/>
              </w:rPr>
            </w:pPr>
          </w:p>
        </w:tc>
        <w:tc>
          <w:tcPr>
            <w:tcW w:w="1134" w:type="dxa"/>
            <w:gridSpan w:val="2"/>
            <w:tcBorders>
              <w:top w:val="nil"/>
              <w:left w:val="nil"/>
              <w:bottom w:val="nil"/>
              <w:right w:val="nil"/>
            </w:tcBorders>
            <w:shd w:val="clear" w:color="auto" w:fill="auto"/>
            <w:vAlign w:val="center"/>
            <w:hideMark/>
          </w:tcPr>
          <w:p w:rsidR="005C5B6E" w:rsidRPr="00DA116D" w:rsidRDefault="005C5B6E" w:rsidP="005C5B6E">
            <w:pPr>
              <w:spacing w:after="0" w:line="240" w:lineRule="auto"/>
              <w:rPr>
                <w:rFonts w:ascii="Times New Roman CE" w:eastAsia="Times New Roman" w:hAnsi="Times New Roman CE"/>
                <w:sz w:val="20"/>
                <w:szCs w:val="20"/>
                <w:lang w:eastAsia="hu-HU"/>
              </w:rPr>
            </w:pPr>
          </w:p>
        </w:tc>
        <w:tc>
          <w:tcPr>
            <w:tcW w:w="4110" w:type="dxa"/>
            <w:gridSpan w:val="3"/>
            <w:tcBorders>
              <w:top w:val="nil"/>
              <w:left w:val="nil"/>
              <w:bottom w:val="nil"/>
              <w:right w:val="nil"/>
            </w:tcBorders>
            <w:shd w:val="clear" w:color="auto" w:fill="auto"/>
            <w:vAlign w:val="center"/>
            <w:hideMark/>
          </w:tcPr>
          <w:p w:rsidR="005C5B6E" w:rsidRPr="00DA116D" w:rsidRDefault="005C5B6E" w:rsidP="005C5B6E">
            <w:pPr>
              <w:spacing w:after="0" w:line="240" w:lineRule="auto"/>
              <w:rPr>
                <w:rFonts w:ascii="Times New Roman CE" w:eastAsia="Times New Roman" w:hAnsi="Times New Roman CE"/>
                <w:sz w:val="20"/>
                <w:szCs w:val="20"/>
                <w:lang w:eastAsia="hu-HU"/>
              </w:rPr>
            </w:pPr>
          </w:p>
        </w:tc>
        <w:tc>
          <w:tcPr>
            <w:tcW w:w="1134" w:type="dxa"/>
            <w:tcBorders>
              <w:top w:val="nil"/>
              <w:left w:val="nil"/>
              <w:bottom w:val="nil"/>
              <w:right w:val="nil"/>
            </w:tcBorders>
            <w:shd w:val="clear" w:color="auto" w:fill="auto"/>
            <w:noWrap/>
            <w:vAlign w:val="center"/>
            <w:hideMark/>
          </w:tcPr>
          <w:p w:rsidR="005C5B6E" w:rsidRPr="007569DA" w:rsidRDefault="000C0F63" w:rsidP="00F85467">
            <w:pPr>
              <w:spacing w:after="0" w:line="240" w:lineRule="auto"/>
              <w:rPr>
                <w:rFonts w:ascii="Times New Roman CE" w:eastAsia="Times New Roman" w:hAnsi="Times New Roman CE"/>
                <w:bCs/>
                <w:i/>
                <w:iCs/>
                <w:sz w:val="18"/>
                <w:szCs w:val="18"/>
                <w:lang w:eastAsia="hu-HU"/>
              </w:rPr>
            </w:pPr>
            <w:r>
              <w:rPr>
                <w:rFonts w:ascii="Times New Roman CE" w:eastAsia="Times New Roman" w:hAnsi="Times New Roman CE"/>
                <w:bCs/>
                <w:i/>
                <w:iCs/>
                <w:sz w:val="18"/>
                <w:szCs w:val="18"/>
                <w:lang w:eastAsia="hu-HU"/>
              </w:rPr>
              <w:t xml:space="preserve">               Ezer forintban</w:t>
            </w:r>
          </w:p>
        </w:tc>
        <w:tc>
          <w:tcPr>
            <w:tcW w:w="3666" w:type="dxa"/>
            <w:vMerge/>
            <w:tcBorders>
              <w:top w:val="nil"/>
              <w:left w:val="nil"/>
              <w:bottom w:val="nil"/>
              <w:right w:val="nil"/>
            </w:tcBorders>
            <w:vAlign w:val="center"/>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417"/>
        </w:trPr>
        <w:tc>
          <w:tcPr>
            <w:tcW w:w="327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bCs/>
                <w:sz w:val="18"/>
                <w:szCs w:val="18"/>
                <w:lang w:eastAsia="hu-HU"/>
              </w:rPr>
            </w:pPr>
            <w:r w:rsidRPr="00DA116D">
              <w:rPr>
                <w:rFonts w:ascii="Times New Roman CE" w:eastAsia="Times New Roman" w:hAnsi="Times New Roman CE"/>
                <w:bCs/>
                <w:sz w:val="18"/>
                <w:szCs w:val="18"/>
                <w:lang w:eastAsia="hu-HU"/>
              </w:rPr>
              <w:t>Bevételek</w:t>
            </w:r>
          </w:p>
        </w:tc>
        <w:tc>
          <w:tcPr>
            <w:tcW w:w="1134" w:type="dxa"/>
            <w:gridSpan w:val="2"/>
            <w:tcBorders>
              <w:top w:val="single" w:sz="8" w:space="0" w:color="auto"/>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rPr>
                <w:rFonts w:ascii="Times New Roman CE" w:eastAsia="Times New Roman" w:hAnsi="Times New Roman CE"/>
                <w:bCs/>
                <w:sz w:val="18"/>
                <w:szCs w:val="18"/>
                <w:lang w:eastAsia="hu-HU"/>
              </w:rPr>
            </w:pPr>
            <w:r w:rsidRPr="00DA116D">
              <w:rPr>
                <w:rFonts w:ascii="Times New Roman CE" w:eastAsia="Times New Roman" w:hAnsi="Times New Roman CE"/>
                <w:bCs/>
                <w:sz w:val="18"/>
                <w:szCs w:val="18"/>
                <w:lang w:eastAsia="hu-HU"/>
              </w:rPr>
              <w:t> </w:t>
            </w:r>
          </w:p>
        </w:tc>
        <w:tc>
          <w:tcPr>
            <w:tcW w:w="411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bCs/>
                <w:sz w:val="18"/>
                <w:szCs w:val="18"/>
                <w:lang w:eastAsia="hu-HU"/>
              </w:rPr>
            </w:pPr>
            <w:r w:rsidRPr="00DA116D">
              <w:rPr>
                <w:rFonts w:ascii="Times New Roman CE" w:eastAsia="Times New Roman" w:hAnsi="Times New Roman CE"/>
                <w:bCs/>
                <w:sz w:val="18"/>
                <w:szCs w:val="18"/>
                <w:lang w:eastAsia="hu-HU"/>
              </w:rPr>
              <w:t>Kiadások</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5C5B6E" w:rsidRPr="00DA116D" w:rsidRDefault="005C5B6E" w:rsidP="005C5B6E">
            <w:pPr>
              <w:spacing w:after="0" w:line="240" w:lineRule="auto"/>
              <w:rPr>
                <w:rFonts w:ascii="Times New Roman CE" w:eastAsia="Times New Roman" w:hAnsi="Times New Roman CE"/>
                <w:bCs/>
                <w:sz w:val="18"/>
                <w:szCs w:val="18"/>
                <w:lang w:eastAsia="hu-HU"/>
              </w:rPr>
            </w:pPr>
            <w:r w:rsidRPr="00DA116D">
              <w:rPr>
                <w:rFonts w:ascii="Times New Roman CE" w:eastAsia="Times New Roman" w:hAnsi="Times New Roman CE"/>
                <w:bCs/>
                <w:sz w:val="18"/>
                <w:szCs w:val="18"/>
                <w:lang w:eastAsia="hu-HU"/>
              </w:rPr>
              <w:t> </w:t>
            </w:r>
          </w:p>
        </w:tc>
        <w:tc>
          <w:tcPr>
            <w:tcW w:w="3666" w:type="dxa"/>
            <w:vMerge/>
            <w:tcBorders>
              <w:top w:val="nil"/>
              <w:left w:val="nil"/>
              <w:bottom w:val="nil"/>
              <w:right w:val="nil"/>
            </w:tcBorders>
            <w:vAlign w:val="center"/>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705"/>
        </w:trPr>
        <w:tc>
          <w:tcPr>
            <w:tcW w:w="3276" w:type="dxa"/>
            <w:gridSpan w:val="2"/>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bCs/>
                <w:sz w:val="18"/>
                <w:szCs w:val="18"/>
                <w:lang w:eastAsia="hu-HU"/>
              </w:rPr>
            </w:pPr>
            <w:r w:rsidRPr="00DA116D">
              <w:rPr>
                <w:rFonts w:ascii="Times New Roman CE" w:eastAsia="Times New Roman" w:hAnsi="Times New Roman CE"/>
                <w:bCs/>
                <w:sz w:val="18"/>
                <w:szCs w:val="18"/>
                <w:lang w:eastAsia="hu-HU"/>
              </w:rPr>
              <w:t>Megnevezés</w:t>
            </w:r>
          </w:p>
        </w:tc>
        <w:tc>
          <w:tcPr>
            <w:tcW w:w="1134"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827625" w:rsidP="005C5B6E">
            <w:pPr>
              <w:spacing w:after="0" w:line="240" w:lineRule="auto"/>
              <w:jc w:val="center"/>
              <w:rPr>
                <w:rFonts w:ascii="Times New Roman CE" w:eastAsia="Times New Roman" w:hAnsi="Times New Roman CE"/>
                <w:bCs/>
                <w:sz w:val="18"/>
                <w:szCs w:val="18"/>
                <w:lang w:eastAsia="hu-HU"/>
              </w:rPr>
            </w:pPr>
            <w:r>
              <w:rPr>
                <w:rFonts w:ascii="Times New Roman CE" w:eastAsia="Times New Roman" w:hAnsi="Times New Roman CE"/>
                <w:bCs/>
                <w:sz w:val="18"/>
                <w:szCs w:val="18"/>
                <w:lang w:eastAsia="hu-HU"/>
              </w:rPr>
              <w:t>2015</w:t>
            </w:r>
            <w:r w:rsidR="005C5B6E" w:rsidRPr="00DA116D">
              <w:rPr>
                <w:rFonts w:ascii="Times New Roman CE" w:eastAsia="Times New Roman" w:hAnsi="Times New Roman CE"/>
                <w:bCs/>
                <w:sz w:val="18"/>
                <w:szCs w:val="18"/>
                <w:lang w:eastAsia="hu-HU"/>
              </w:rPr>
              <w:t>. évi előirányzat</w:t>
            </w:r>
          </w:p>
        </w:tc>
        <w:tc>
          <w:tcPr>
            <w:tcW w:w="4110" w:type="dxa"/>
            <w:gridSpan w:val="3"/>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bCs/>
                <w:sz w:val="18"/>
                <w:szCs w:val="18"/>
                <w:lang w:eastAsia="hu-HU"/>
              </w:rPr>
            </w:pPr>
            <w:r w:rsidRPr="00DA116D">
              <w:rPr>
                <w:rFonts w:ascii="Times New Roman CE" w:eastAsia="Times New Roman" w:hAnsi="Times New Roman CE"/>
                <w:bCs/>
                <w:sz w:val="18"/>
                <w:szCs w:val="18"/>
                <w:lang w:eastAsia="hu-HU"/>
              </w:rPr>
              <w:t>Megnevezés</w:t>
            </w:r>
          </w:p>
        </w:tc>
        <w:tc>
          <w:tcPr>
            <w:tcW w:w="1134" w:type="dxa"/>
            <w:tcBorders>
              <w:top w:val="nil"/>
              <w:left w:val="nil"/>
              <w:bottom w:val="single" w:sz="8" w:space="0" w:color="auto"/>
              <w:right w:val="single" w:sz="8" w:space="0" w:color="auto"/>
            </w:tcBorders>
            <w:shd w:val="clear" w:color="auto" w:fill="auto"/>
            <w:vAlign w:val="center"/>
            <w:hideMark/>
          </w:tcPr>
          <w:p w:rsidR="005C5B6E" w:rsidRPr="00DA116D" w:rsidRDefault="00827625" w:rsidP="005C5B6E">
            <w:pPr>
              <w:spacing w:after="0" w:line="240" w:lineRule="auto"/>
              <w:jc w:val="center"/>
              <w:rPr>
                <w:rFonts w:ascii="Times New Roman CE" w:eastAsia="Times New Roman" w:hAnsi="Times New Roman CE"/>
                <w:bCs/>
                <w:sz w:val="18"/>
                <w:szCs w:val="18"/>
                <w:lang w:eastAsia="hu-HU"/>
              </w:rPr>
            </w:pPr>
            <w:r>
              <w:rPr>
                <w:rFonts w:ascii="Times New Roman CE" w:eastAsia="Times New Roman" w:hAnsi="Times New Roman CE"/>
                <w:bCs/>
                <w:sz w:val="18"/>
                <w:szCs w:val="18"/>
                <w:lang w:eastAsia="hu-HU"/>
              </w:rPr>
              <w:t>2015</w:t>
            </w:r>
            <w:r w:rsidR="005C5B6E" w:rsidRPr="00DA116D">
              <w:rPr>
                <w:rFonts w:ascii="Times New Roman CE" w:eastAsia="Times New Roman" w:hAnsi="Times New Roman CE"/>
                <w:bCs/>
                <w:sz w:val="18"/>
                <w:szCs w:val="18"/>
                <w:lang w:eastAsia="hu-HU"/>
              </w:rPr>
              <w:t>. évi előirányzat</w:t>
            </w:r>
          </w:p>
        </w:tc>
        <w:tc>
          <w:tcPr>
            <w:tcW w:w="3666" w:type="dxa"/>
            <w:vMerge/>
            <w:tcBorders>
              <w:top w:val="nil"/>
              <w:left w:val="nil"/>
              <w:bottom w:val="nil"/>
              <w:right w:val="nil"/>
            </w:tcBorders>
            <w:vAlign w:val="center"/>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jc w:val="center"/>
              <w:rPr>
                <w:rFonts w:ascii="Times New Roman CE" w:eastAsia="Times New Roman" w:hAnsi="Times New Roman CE"/>
                <w:b/>
                <w:bCs/>
                <w:sz w:val="20"/>
                <w:szCs w:val="20"/>
                <w:lang w:eastAsia="hu-HU"/>
              </w:rPr>
            </w:pPr>
          </w:p>
        </w:tc>
      </w:tr>
      <w:tr w:rsidR="005C5B6E" w:rsidRPr="00C42314" w:rsidTr="004B2AD1">
        <w:trPr>
          <w:trHeight w:val="414"/>
        </w:trPr>
        <w:tc>
          <w:tcPr>
            <w:tcW w:w="3276" w:type="dxa"/>
            <w:gridSpan w:val="2"/>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2</w:t>
            </w:r>
          </w:p>
        </w:tc>
        <w:tc>
          <w:tcPr>
            <w:tcW w:w="1134"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3.</w:t>
            </w:r>
          </w:p>
        </w:tc>
        <w:tc>
          <w:tcPr>
            <w:tcW w:w="4110" w:type="dxa"/>
            <w:gridSpan w:val="3"/>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4.</w:t>
            </w:r>
          </w:p>
        </w:tc>
        <w:tc>
          <w:tcPr>
            <w:tcW w:w="1134" w:type="dxa"/>
            <w:tcBorders>
              <w:top w:val="nil"/>
              <w:left w:val="nil"/>
              <w:bottom w:val="single" w:sz="8" w:space="0" w:color="auto"/>
              <w:right w:val="single" w:sz="8"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5.</w:t>
            </w:r>
          </w:p>
        </w:tc>
        <w:tc>
          <w:tcPr>
            <w:tcW w:w="3666" w:type="dxa"/>
            <w:vMerge/>
            <w:tcBorders>
              <w:top w:val="nil"/>
              <w:left w:val="nil"/>
              <w:bottom w:val="nil"/>
              <w:right w:val="nil"/>
            </w:tcBorders>
            <w:vAlign w:val="center"/>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jc w:val="center"/>
              <w:rPr>
                <w:rFonts w:ascii="Times New Roman CE" w:eastAsia="Times New Roman" w:hAnsi="Times New Roman CE"/>
                <w:b/>
                <w:bCs/>
                <w:sz w:val="16"/>
                <w:szCs w:val="16"/>
                <w:lang w:eastAsia="hu-HU"/>
              </w:rPr>
            </w:pPr>
          </w:p>
        </w:tc>
      </w:tr>
      <w:tr w:rsidR="005C5B6E" w:rsidRPr="00C42314" w:rsidTr="004B2AD1">
        <w:trPr>
          <w:trHeight w:val="259"/>
        </w:trPr>
        <w:tc>
          <w:tcPr>
            <w:tcW w:w="3276" w:type="dxa"/>
            <w:gridSpan w:val="2"/>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Közhatalmi bevételek</w:t>
            </w:r>
          </w:p>
        </w:tc>
        <w:tc>
          <w:tcPr>
            <w:tcW w:w="1134" w:type="dxa"/>
            <w:gridSpan w:val="2"/>
            <w:tcBorders>
              <w:top w:val="nil"/>
              <w:left w:val="nil"/>
              <w:bottom w:val="single" w:sz="4" w:space="0" w:color="auto"/>
              <w:right w:val="single" w:sz="4" w:space="0" w:color="auto"/>
            </w:tcBorders>
            <w:shd w:val="clear" w:color="auto" w:fill="auto"/>
            <w:vAlign w:val="center"/>
          </w:tcPr>
          <w:p w:rsidR="005C5B6E" w:rsidRPr="00827625" w:rsidRDefault="00827625" w:rsidP="00827625">
            <w:pPr>
              <w:spacing w:after="0" w:line="240" w:lineRule="auto"/>
              <w:ind w:firstLineChars="100" w:firstLine="200"/>
              <w:jc w:val="right"/>
              <w:rPr>
                <w:rFonts w:ascii="Times New Roman CE" w:eastAsia="Times New Roman" w:hAnsi="Times New Roman CE"/>
                <w:sz w:val="20"/>
                <w:szCs w:val="20"/>
                <w:lang w:eastAsia="hu-HU"/>
              </w:rPr>
            </w:pPr>
            <w:r w:rsidRPr="00827625">
              <w:rPr>
                <w:rFonts w:ascii="Times New Roman CE" w:eastAsia="Times New Roman" w:hAnsi="Times New Roman CE"/>
                <w:sz w:val="20"/>
                <w:szCs w:val="20"/>
                <w:lang w:eastAsia="hu-HU"/>
              </w:rPr>
              <w:t>70.300</w:t>
            </w: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Személyi juttatások</w:t>
            </w:r>
          </w:p>
        </w:tc>
        <w:tc>
          <w:tcPr>
            <w:tcW w:w="1134" w:type="dxa"/>
            <w:tcBorders>
              <w:top w:val="nil"/>
              <w:left w:val="nil"/>
              <w:bottom w:val="single" w:sz="4" w:space="0" w:color="auto"/>
              <w:right w:val="single" w:sz="8" w:space="0" w:color="auto"/>
            </w:tcBorders>
            <w:shd w:val="clear" w:color="auto" w:fill="auto"/>
            <w:vAlign w:val="center"/>
          </w:tcPr>
          <w:p w:rsidR="005C5B6E" w:rsidRPr="004B2AD1" w:rsidRDefault="004B2AD1" w:rsidP="004B2AD1">
            <w:pPr>
              <w:spacing w:after="0" w:line="240" w:lineRule="auto"/>
              <w:ind w:firstLineChars="100" w:firstLine="200"/>
              <w:jc w:val="right"/>
              <w:rPr>
                <w:rFonts w:ascii="Times New Roman CE" w:eastAsia="Times New Roman" w:hAnsi="Times New Roman CE"/>
                <w:sz w:val="20"/>
                <w:szCs w:val="20"/>
                <w:lang w:eastAsia="hu-HU"/>
              </w:rPr>
            </w:pPr>
            <w:r w:rsidRPr="004B2AD1">
              <w:rPr>
                <w:rFonts w:ascii="Times New Roman CE" w:eastAsia="Times New Roman" w:hAnsi="Times New Roman CE"/>
                <w:sz w:val="20"/>
                <w:szCs w:val="20"/>
                <w:lang w:eastAsia="hu-HU"/>
              </w:rPr>
              <w:t>66.224</w:t>
            </w:r>
          </w:p>
        </w:tc>
        <w:tc>
          <w:tcPr>
            <w:tcW w:w="3666" w:type="dxa"/>
            <w:vMerge/>
            <w:tcBorders>
              <w:top w:val="nil"/>
              <w:left w:val="nil"/>
              <w:bottom w:val="nil"/>
              <w:right w:val="nil"/>
            </w:tcBorders>
            <w:vAlign w:val="center"/>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Intézményi működési bevételek</w:t>
            </w:r>
          </w:p>
        </w:tc>
        <w:tc>
          <w:tcPr>
            <w:tcW w:w="1134" w:type="dxa"/>
            <w:gridSpan w:val="2"/>
            <w:tcBorders>
              <w:top w:val="nil"/>
              <w:left w:val="nil"/>
              <w:bottom w:val="single" w:sz="4" w:space="0" w:color="auto"/>
              <w:right w:val="single" w:sz="4" w:space="0" w:color="auto"/>
            </w:tcBorders>
            <w:shd w:val="clear" w:color="auto" w:fill="auto"/>
            <w:vAlign w:val="center"/>
          </w:tcPr>
          <w:p w:rsidR="005C5B6E" w:rsidRPr="00827625" w:rsidRDefault="00827625" w:rsidP="00827625">
            <w:pPr>
              <w:spacing w:after="0" w:line="240" w:lineRule="auto"/>
              <w:ind w:firstLineChars="100" w:firstLine="200"/>
              <w:jc w:val="right"/>
              <w:rPr>
                <w:rFonts w:ascii="Times New Roman CE" w:eastAsia="Times New Roman" w:hAnsi="Times New Roman CE"/>
                <w:sz w:val="20"/>
                <w:szCs w:val="20"/>
                <w:lang w:eastAsia="hu-HU"/>
              </w:rPr>
            </w:pPr>
            <w:r w:rsidRPr="00827625">
              <w:rPr>
                <w:rFonts w:ascii="Times New Roman CE" w:eastAsia="Times New Roman" w:hAnsi="Times New Roman CE"/>
                <w:sz w:val="20"/>
                <w:szCs w:val="20"/>
                <w:lang w:eastAsia="hu-HU"/>
              </w:rPr>
              <w:t>16.118</w:t>
            </w: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Munkaadókat terhelő járulékok és szociális hozzájárulási adó</w:t>
            </w:r>
          </w:p>
        </w:tc>
        <w:tc>
          <w:tcPr>
            <w:tcW w:w="1134" w:type="dxa"/>
            <w:tcBorders>
              <w:top w:val="nil"/>
              <w:left w:val="nil"/>
              <w:bottom w:val="single" w:sz="4" w:space="0" w:color="auto"/>
              <w:right w:val="single" w:sz="8" w:space="0" w:color="auto"/>
            </w:tcBorders>
            <w:shd w:val="clear" w:color="auto" w:fill="auto"/>
            <w:vAlign w:val="center"/>
          </w:tcPr>
          <w:p w:rsidR="005C5B6E" w:rsidRPr="004B2AD1" w:rsidRDefault="004B2AD1" w:rsidP="004B2AD1">
            <w:pPr>
              <w:spacing w:after="0" w:line="240" w:lineRule="auto"/>
              <w:ind w:firstLineChars="100" w:firstLine="200"/>
              <w:jc w:val="right"/>
              <w:rPr>
                <w:rFonts w:ascii="Times New Roman CE" w:eastAsia="Times New Roman" w:hAnsi="Times New Roman CE"/>
                <w:sz w:val="20"/>
                <w:szCs w:val="20"/>
                <w:lang w:eastAsia="hu-HU"/>
              </w:rPr>
            </w:pPr>
            <w:r w:rsidRPr="004B2AD1">
              <w:rPr>
                <w:rFonts w:ascii="Times New Roman CE" w:eastAsia="Times New Roman" w:hAnsi="Times New Roman CE"/>
                <w:sz w:val="20"/>
                <w:szCs w:val="20"/>
                <w:lang w:eastAsia="hu-HU"/>
              </w:rPr>
              <w:t>18.275</w:t>
            </w:r>
          </w:p>
        </w:tc>
        <w:tc>
          <w:tcPr>
            <w:tcW w:w="3666" w:type="dxa"/>
            <w:vMerge/>
            <w:tcBorders>
              <w:top w:val="nil"/>
              <w:left w:val="nil"/>
              <w:bottom w:val="nil"/>
              <w:right w:val="nil"/>
            </w:tcBorders>
            <w:vAlign w:val="center"/>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Átengedett központi adók</w:t>
            </w:r>
          </w:p>
        </w:tc>
        <w:tc>
          <w:tcPr>
            <w:tcW w:w="1134" w:type="dxa"/>
            <w:gridSpan w:val="2"/>
            <w:tcBorders>
              <w:top w:val="nil"/>
              <w:left w:val="nil"/>
              <w:bottom w:val="single" w:sz="4" w:space="0" w:color="auto"/>
              <w:right w:val="single" w:sz="4"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 xml:space="preserve">Dologi kiadások </w:t>
            </w:r>
          </w:p>
        </w:tc>
        <w:tc>
          <w:tcPr>
            <w:tcW w:w="1134" w:type="dxa"/>
            <w:tcBorders>
              <w:top w:val="nil"/>
              <w:left w:val="nil"/>
              <w:bottom w:val="single" w:sz="4" w:space="0" w:color="auto"/>
              <w:right w:val="single" w:sz="8" w:space="0" w:color="auto"/>
            </w:tcBorders>
            <w:shd w:val="clear" w:color="auto" w:fill="auto"/>
            <w:vAlign w:val="center"/>
          </w:tcPr>
          <w:p w:rsidR="005C5B6E" w:rsidRPr="004B2AD1" w:rsidRDefault="004B2AD1" w:rsidP="004B2AD1">
            <w:pPr>
              <w:spacing w:after="0" w:line="240" w:lineRule="auto"/>
              <w:ind w:firstLineChars="100" w:firstLine="200"/>
              <w:jc w:val="right"/>
              <w:rPr>
                <w:rFonts w:ascii="Times New Roman CE" w:eastAsia="Times New Roman" w:hAnsi="Times New Roman CE"/>
                <w:sz w:val="20"/>
                <w:szCs w:val="20"/>
                <w:lang w:eastAsia="hu-HU"/>
              </w:rPr>
            </w:pPr>
            <w:r w:rsidRPr="004B2AD1">
              <w:rPr>
                <w:rFonts w:ascii="Times New Roman CE" w:eastAsia="Times New Roman" w:hAnsi="Times New Roman CE"/>
                <w:sz w:val="20"/>
                <w:szCs w:val="20"/>
                <w:lang w:eastAsia="hu-HU"/>
              </w:rPr>
              <w:t>35.730</w:t>
            </w:r>
          </w:p>
        </w:tc>
        <w:tc>
          <w:tcPr>
            <w:tcW w:w="3666" w:type="dxa"/>
            <w:vMerge/>
            <w:tcBorders>
              <w:top w:val="nil"/>
              <w:left w:val="nil"/>
              <w:bottom w:val="nil"/>
              <w:right w:val="nil"/>
            </w:tcBorders>
            <w:vAlign w:val="center"/>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nil"/>
              <w:right w:val="nil"/>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Támogatások, kiegészítések (működési célú)</w:t>
            </w:r>
          </w:p>
        </w:tc>
        <w:tc>
          <w:tcPr>
            <w:tcW w:w="1134" w:type="dxa"/>
            <w:gridSpan w:val="2"/>
            <w:tcBorders>
              <w:top w:val="nil"/>
              <w:left w:val="single" w:sz="4" w:space="0" w:color="auto"/>
              <w:bottom w:val="single" w:sz="4" w:space="0" w:color="auto"/>
              <w:right w:val="single" w:sz="4" w:space="0" w:color="auto"/>
            </w:tcBorders>
            <w:shd w:val="clear" w:color="auto" w:fill="auto"/>
            <w:vAlign w:val="center"/>
          </w:tcPr>
          <w:p w:rsidR="005C5B6E" w:rsidRPr="004B2AD1" w:rsidRDefault="00827625" w:rsidP="004B2AD1">
            <w:pPr>
              <w:spacing w:after="0" w:line="240" w:lineRule="auto"/>
              <w:ind w:firstLineChars="100" w:firstLine="200"/>
              <w:jc w:val="right"/>
              <w:rPr>
                <w:rFonts w:ascii="Times New Roman CE" w:eastAsia="Times New Roman" w:hAnsi="Times New Roman CE"/>
                <w:sz w:val="20"/>
                <w:szCs w:val="20"/>
                <w:lang w:eastAsia="hu-HU"/>
              </w:rPr>
            </w:pPr>
            <w:r w:rsidRPr="004B2AD1">
              <w:rPr>
                <w:rFonts w:ascii="Times New Roman CE" w:eastAsia="Times New Roman" w:hAnsi="Times New Roman CE"/>
                <w:sz w:val="20"/>
                <w:szCs w:val="20"/>
                <w:lang w:eastAsia="hu-HU"/>
              </w:rPr>
              <w:t>98.550</w:t>
            </w: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Ellátottak pénzbeli juttatásai</w:t>
            </w:r>
          </w:p>
        </w:tc>
        <w:tc>
          <w:tcPr>
            <w:tcW w:w="1134" w:type="dxa"/>
            <w:tcBorders>
              <w:top w:val="nil"/>
              <w:left w:val="nil"/>
              <w:bottom w:val="single" w:sz="4" w:space="0" w:color="auto"/>
              <w:right w:val="single" w:sz="8" w:space="0" w:color="auto"/>
            </w:tcBorders>
            <w:shd w:val="clear" w:color="auto" w:fill="auto"/>
            <w:vAlign w:val="center"/>
          </w:tcPr>
          <w:p w:rsidR="005C5B6E" w:rsidRPr="004B2AD1" w:rsidRDefault="004B2AD1" w:rsidP="004B2AD1">
            <w:pPr>
              <w:spacing w:after="0" w:line="240" w:lineRule="auto"/>
              <w:ind w:firstLineChars="100" w:firstLine="200"/>
              <w:jc w:val="right"/>
              <w:rPr>
                <w:rFonts w:ascii="Times New Roman CE" w:eastAsia="Times New Roman" w:hAnsi="Times New Roman CE"/>
                <w:sz w:val="20"/>
                <w:szCs w:val="20"/>
                <w:lang w:eastAsia="hu-HU"/>
              </w:rPr>
            </w:pPr>
            <w:r w:rsidRPr="004B2AD1">
              <w:rPr>
                <w:rFonts w:ascii="Times New Roman CE" w:eastAsia="Times New Roman" w:hAnsi="Times New Roman CE"/>
                <w:sz w:val="20"/>
                <w:szCs w:val="20"/>
                <w:lang w:eastAsia="hu-HU"/>
              </w:rPr>
              <w:t>14.201</w:t>
            </w:r>
          </w:p>
        </w:tc>
        <w:tc>
          <w:tcPr>
            <w:tcW w:w="3666" w:type="dxa"/>
            <w:vMerge/>
            <w:tcBorders>
              <w:top w:val="nil"/>
              <w:left w:val="nil"/>
              <w:bottom w:val="nil"/>
              <w:right w:val="nil"/>
            </w:tcBorders>
            <w:vAlign w:val="center"/>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Átvett pénzeszközök államháztartáson belülről</w:t>
            </w:r>
          </w:p>
        </w:tc>
        <w:tc>
          <w:tcPr>
            <w:tcW w:w="1134" w:type="dxa"/>
            <w:gridSpan w:val="2"/>
            <w:tcBorders>
              <w:top w:val="nil"/>
              <w:left w:val="nil"/>
              <w:bottom w:val="single" w:sz="4" w:space="0" w:color="auto"/>
              <w:right w:val="single" w:sz="4" w:space="0" w:color="auto"/>
            </w:tcBorders>
            <w:shd w:val="clear" w:color="auto" w:fill="auto"/>
            <w:vAlign w:val="center"/>
          </w:tcPr>
          <w:p w:rsidR="005C5B6E" w:rsidRPr="004B2AD1" w:rsidRDefault="00827625" w:rsidP="004B2AD1">
            <w:pPr>
              <w:spacing w:after="0" w:line="240" w:lineRule="auto"/>
              <w:ind w:firstLineChars="100" w:firstLine="200"/>
              <w:jc w:val="right"/>
              <w:rPr>
                <w:rFonts w:ascii="Times New Roman CE" w:eastAsia="Times New Roman" w:hAnsi="Times New Roman CE"/>
                <w:sz w:val="20"/>
                <w:szCs w:val="20"/>
                <w:lang w:eastAsia="hu-HU"/>
              </w:rPr>
            </w:pPr>
            <w:r w:rsidRPr="004B2AD1">
              <w:rPr>
                <w:rFonts w:ascii="Times New Roman CE" w:eastAsia="Times New Roman" w:hAnsi="Times New Roman CE"/>
                <w:sz w:val="20"/>
                <w:szCs w:val="20"/>
                <w:lang w:eastAsia="hu-HU"/>
              </w:rPr>
              <w:t>4.532</w:t>
            </w: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Egyéb működési célú kiadások</w:t>
            </w:r>
          </w:p>
        </w:tc>
        <w:tc>
          <w:tcPr>
            <w:tcW w:w="1134" w:type="dxa"/>
            <w:tcBorders>
              <w:top w:val="nil"/>
              <w:left w:val="nil"/>
              <w:bottom w:val="single" w:sz="4" w:space="0" w:color="auto"/>
              <w:right w:val="single" w:sz="8" w:space="0" w:color="auto"/>
            </w:tcBorders>
            <w:shd w:val="clear" w:color="auto" w:fill="auto"/>
            <w:vAlign w:val="center"/>
          </w:tcPr>
          <w:p w:rsidR="005C5B6E" w:rsidRPr="004B2AD1" w:rsidRDefault="004B2AD1" w:rsidP="004B2AD1">
            <w:pPr>
              <w:spacing w:after="0" w:line="240" w:lineRule="auto"/>
              <w:ind w:firstLineChars="100" w:firstLine="200"/>
              <w:jc w:val="right"/>
              <w:rPr>
                <w:rFonts w:ascii="Times New Roman CE" w:eastAsia="Times New Roman" w:hAnsi="Times New Roman CE"/>
                <w:sz w:val="20"/>
                <w:szCs w:val="20"/>
                <w:lang w:eastAsia="hu-HU"/>
              </w:rPr>
            </w:pPr>
            <w:r w:rsidRPr="004B2AD1">
              <w:rPr>
                <w:rFonts w:ascii="Times New Roman CE" w:eastAsia="Times New Roman" w:hAnsi="Times New Roman CE"/>
                <w:sz w:val="20"/>
                <w:szCs w:val="20"/>
                <w:lang w:eastAsia="hu-HU"/>
              </w:rPr>
              <w:t>3.955</w:t>
            </w:r>
          </w:p>
        </w:tc>
        <w:tc>
          <w:tcPr>
            <w:tcW w:w="3666" w:type="dxa"/>
            <w:vMerge/>
            <w:tcBorders>
              <w:top w:val="nil"/>
              <w:left w:val="nil"/>
              <w:bottom w:val="nil"/>
              <w:right w:val="nil"/>
            </w:tcBorders>
            <w:vAlign w:val="center"/>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- 5.-ből: EU támogatás</w:t>
            </w:r>
          </w:p>
        </w:tc>
        <w:tc>
          <w:tcPr>
            <w:tcW w:w="1134" w:type="dxa"/>
            <w:gridSpan w:val="2"/>
            <w:tcBorders>
              <w:top w:val="nil"/>
              <w:left w:val="nil"/>
              <w:bottom w:val="single" w:sz="4" w:space="0" w:color="auto"/>
              <w:right w:val="nil"/>
            </w:tcBorders>
            <w:shd w:val="clear" w:color="auto" w:fill="auto"/>
            <w:vAlign w:val="center"/>
          </w:tcPr>
          <w:p w:rsidR="005C5B6E" w:rsidRPr="004B2AD1" w:rsidRDefault="005C5B6E" w:rsidP="004B2AD1">
            <w:pPr>
              <w:spacing w:after="0" w:line="240" w:lineRule="auto"/>
              <w:ind w:firstLineChars="100" w:firstLine="200"/>
              <w:jc w:val="right"/>
              <w:rPr>
                <w:rFonts w:ascii="Times New Roman CE" w:eastAsia="Times New Roman" w:hAnsi="Times New Roman CE"/>
                <w:sz w:val="20"/>
                <w:szCs w:val="20"/>
                <w:lang w:eastAsia="hu-HU"/>
              </w:rPr>
            </w:pP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Tartalékok</w:t>
            </w:r>
          </w:p>
        </w:tc>
        <w:tc>
          <w:tcPr>
            <w:tcW w:w="1134" w:type="dxa"/>
            <w:tcBorders>
              <w:top w:val="nil"/>
              <w:left w:val="nil"/>
              <w:bottom w:val="single" w:sz="4" w:space="0" w:color="auto"/>
              <w:right w:val="single" w:sz="8" w:space="0" w:color="auto"/>
            </w:tcBorders>
            <w:shd w:val="clear" w:color="auto" w:fill="auto"/>
            <w:vAlign w:val="center"/>
          </w:tcPr>
          <w:p w:rsidR="005C5B6E" w:rsidRPr="00F85467" w:rsidRDefault="00F85467" w:rsidP="00F85467">
            <w:pPr>
              <w:spacing w:after="0" w:line="240" w:lineRule="auto"/>
              <w:ind w:firstLineChars="100" w:firstLine="200"/>
              <w:jc w:val="right"/>
              <w:rPr>
                <w:rFonts w:ascii="Times New Roman CE" w:eastAsia="Times New Roman" w:hAnsi="Times New Roman CE"/>
                <w:sz w:val="20"/>
                <w:szCs w:val="20"/>
                <w:lang w:eastAsia="hu-HU"/>
              </w:rPr>
            </w:pPr>
            <w:r w:rsidRPr="00F85467">
              <w:rPr>
                <w:rFonts w:ascii="Times New Roman CE" w:eastAsia="Times New Roman" w:hAnsi="Times New Roman CE"/>
                <w:sz w:val="20"/>
                <w:szCs w:val="20"/>
                <w:lang w:eastAsia="hu-HU"/>
              </w:rPr>
              <w:t>47.822</w:t>
            </w:r>
          </w:p>
        </w:tc>
        <w:tc>
          <w:tcPr>
            <w:tcW w:w="3666" w:type="dxa"/>
            <w:vMerge/>
            <w:tcBorders>
              <w:top w:val="nil"/>
              <w:left w:val="nil"/>
              <w:bottom w:val="nil"/>
              <w:right w:val="nil"/>
            </w:tcBorders>
            <w:vAlign w:val="center"/>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 xml:space="preserve">Átvett pénzeszközök </w:t>
            </w:r>
            <w:proofErr w:type="gramStart"/>
            <w:r w:rsidRPr="00DA116D">
              <w:rPr>
                <w:rFonts w:ascii="Times New Roman CE" w:eastAsia="Times New Roman" w:hAnsi="Times New Roman CE"/>
                <w:sz w:val="16"/>
                <w:szCs w:val="16"/>
                <w:lang w:eastAsia="hu-HU"/>
              </w:rPr>
              <w:t>államháztartáson  kívülről</w:t>
            </w:r>
            <w:proofErr w:type="gramEnd"/>
          </w:p>
        </w:tc>
        <w:tc>
          <w:tcPr>
            <w:tcW w:w="1134" w:type="dxa"/>
            <w:gridSpan w:val="2"/>
            <w:tcBorders>
              <w:top w:val="nil"/>
              <w:left w:val="nil"/>
              <w:bottom w:val="single" w:sz="4" w:space="0" w:color="auto"/>
              <w:right w:val="single" w:sz="4" w:space="0" w:color="auto"/>
            </w:tcBorders>
            <w:shd w:val="clear" w:color="auto" w:fill="auto"/>
            <w:vAlign w:val="center"/>
          </w:tcPr>
          <w:p w:rsidR="005C5B6E" w:rsidRPr="004B2AD1" w:rsidRDefault="005C5B6E" w:rsidP="004B2AD1">
            <w:pPr>
              <w:spacing w:after="0" w:line="240" w:lineRule="auto"/>
              <w:ind w:firstLineChars="100" w:firstLine="200"/>
              <w:jc w:val="right"/>
              <w:rPr>
                <w:rFonts w:ascii="Times New Roman CE" w:eastAsia="Times New Roman" w:hAnsi="Times New Roman CE"/>
                <w:sz w:val="20"/>
                <w:szCs w:val="20"/>
                <w:lang w:eastAsia="hu-HU"/>
              </w:rPr>
            </w:pP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Kölcsön nyújtása</w:t>
            </w:r>
          </w:p>
        </w:tc>
        <w:tc>
          <w:tcPr>
            <w:tcW w:w="1134" w:type="dxa"/>
            <w:tcBorders>
              <w:top w:val="nil"/>
              <w:left w:val="nil"/>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319"/>
        </w:trPr>
        <w:tc>
          <w:tcPr>
            <w:tcW w:w="327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Költségvetési bevételek összesen (1+.</w:t>
            </w:r>
            <w:proofErr w:type="gramStart"/>
            <w:r w:rsidRPr="00DA116D">
              <w:rPr>
                <w:rFonts w:ascii="Times New Roman CE" w:eastAsia="Times New Roman" w:hAnsi="Times New Roman CE"/>
                <w:bCs/>
                <w:sz w:val="16"/>
                <w:szCs w:val="16"/>
                <w:lang w:eastAsia="hu-HU"/>
              </w:rPr>
              <w:t>..</w:t>
            </w:r>
            <w:proofErr w:type="gramEnd"/>
            <w:r w:rsidRPr="00DA116D">
              <w:rPr>
                <w:rFonts w:ascii="Times New Roman CE" w:eastAsia="Times New Roman" w:hAnsi="Times New Roman CE"/>
                <w:bCs/>
                <w:sz w:val="16"/>
                <w:szCs w:val="16"/>
                <w:lang w:eastAsia="hu-HU"/>
              </w:rPr>
              <w:t>+12)</w:t>
            </w: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rsidR="005C5B6E" w:rsidRPr="004B2AD1" w:rsidRDefault="00827625" w:rsidP="004B2AD1">
            <w:pPr>
              <w:spacing w:after="0" w:line="240" w:lineRule="auto"/>
              <w:ind w:firstLineChars="100" w:firstLine="201"/>
              <w:jc w:val="right"/>
              <w:rPr>
                <w:rFonts w:ascii="Times New Roman CE" w:eastAsia="Times New Roman" w:hAnsi="Times New Roman CE"/>
                <w:b/>
                <w:bCs/>
                <w:sz w:val="20"/>
                <w:szCs w:val="20"/>
                <w:lang w:eastAsia="hu-HU"/>
              </w:rPr>
            </w:pPr>
            <w:r w:rsidRPr="004B2AD1">
              <w:rPr>
                <w:rFonts w:ascii="Times New Roman CE" w:eastAsia="Times New Roman" w:hAnsi="Times New Roman CE"/>
                <w:b/>
                <w:bCs/>
                <w:sz w:val="20"/>
                <w:szCs w:val="20"/>
                <w:lang w:eastAsia="hu-HU"/>
              </w:rPr>
              <w:t>189.500</w:t>
            </w:r>
          </w:p>
        </w:tc>
        <w:tc>
          <w:tcPr>
            <w:tcW w:w="411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Költségvetési kiadások összesen (1+.</w:t>
            </w:r>
            <w:proofErr w:type="gramStart"/>
            <w:r w:rsidRPr="00DA116D">
              <w:rPr>
                <w:rFonts w:ascii="Times New Roman CE" w:eastAsia="Times New Roman" w:hAnsi="Times New Roman CE"/>
                <w:bCs/>
                <w:sz w:val="16"/>
                <w:szCs w:val="16"/>
                <w:lang w:eastAsia="hu-HU"/>
              </w:rPr>
              <w:t>..</w:t>
            </w:r>
            <w:proofErr w:type="gramEnd"/>
            <w:r w:rsidRPr="00DA116D">
              <w:rPr>
                <w:rFonts w:ascii="Times New Roman CE" w:eastAsia="Times New Roman" w:hAnsi="Times New Roman CE"/>
                <w:bCs/>
                <w:sz w:val="16"/>
                <w:szCs w:val="16"/>
                <w:lang w:eastAsia="hu-HU"/>
              </w:rPr>
              <w:t>+12)</w:t>
            </w:r>
          </w:p>
        </w:tc>
        <w:tc>
          <w:tcPr>
            <w:tcW w:w="1134" w:type="dxa"/>
            <w:tcBorders>
              <w:top w:val="single" w:sz="8" w:space="0" w:color="auto"/>
              <w:left w:val="nil"/>
              <w:bottom w:val="single" w:sz="8" w:space="0" w:color="auto"/>
              <w:right w:val="single" w:sz="8" w:space="0" w:color="auto"/>
            </w:tcBorders>
            <w:shd w:val="clear" w:color="auto" w:fill="auto"/>
            <w:vAlign w:val="center"/>
          </w:tcPr>
          <w:p w:rsidR="005C5B6E" w:rsidRPr="004B2AD1" w:rsidRDefault="00F85467" w:rsidP="004B2AD1">
            <w:pPr>
              <w:spacing w:after="0" w:line="240" w:lineRule="auto"/>
              <w:ind w:firstLineChars="100" w:firstLine="221"/>
              <w:jc w:val="right"/>
              <w:rPr>
                <w:rFonts w:ascii="Times New Roman CE" w:eastAsia="Times New Roman" w:hAnsi="Times New Roman CE"/>
                <w:b/>
                <w:bCs/>
                <w:lang w:eastAsia="hu-HU"/>
              </w:rPr>
            </w:pPr>
            <w:r>
              <w:rPr>
                <w:rFonts w:ascii="Times New Roman CE" w:eastAsia="Times New Roman" w:hAnsi="Times New Roman CE"/>
                <w:b/>
                <w:bCs/>
                <w:lang w:eastAsia="hu-HU"/>
              </w:rPr>
              <w:t>186.207</w:t>
            </w: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nil"/>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Hiány belső finanszírozásának bevételei (15+…+</w:t>
            </w:r>
            <w:proofErr w:type="gramStart"/>
            <w:r w:rsidRPr="00DA116D">
              <w:rPr>
                <w:rFonts w:ascii="Times New Roman CE" w:eastAsia="Times New Roman" w:hAnsi="Times New Roman CE"/>
                <w:sz w:val="16"/>
                <w:szCs w:val="16"/>
                <w:lang w:eastAsia="hu-HU"/>
              </w:rPr>
              <w:t>18 )</w:t>
            </w:r>
            <w:proofErr w:type="gramEnd"/>
          </w:p>
        </w:tc>
        <w:tc>
          <w:tcPr>
            <w:tcW w:w="1134" w:type="dxa"/>
            <w:gridSpan w:val="2"/>
            <w:tcBorders>
              <w:top w:val="nil"/>
              <w:left w:val="nil"/>
              <w:bottom w:val="nil"/>
              <w:right w:val="single" w:sz="4"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i/>
                <w:iCs/>
                <w:sz w:val="16"/>
                <w:szCs w:val="16"/>
                <w:lang w:eastAsia="hu-HU"/>
              </w:rPr>
            </w:pPr>
          </w:p>
        </w:tc>
        <w:tc>
          <w:tcPr>
            <w:tcW w:w="411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Értékpapír vásárlása, visszavásárlása</w:t>
            </w:r>
          </w:p>
        </w:tc>
        <w:tc>
          <w:tcPr>
            <w:tcW w:w="1134" w:type="dxa"/>
            <w:tcBorders>
              <w:top w:val="nil"/>
              <w:left w:val="nil"/>
              <w:bottom w:val="nil"/>
              <w:right w:val="single" w:sz="8"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Költségvetési maradvány igénybevétele</w:t>
            </w:r>
          </w:p>
        </w:tc>
        <w:tc>
          <w:tcPr>
            <w:tcW w:w="1134" w:type="dxa"/>
            <w:gridSpan w:val="2"/>
            <w:tcBorders>
              <w:top w:val="single" w:sz="4" w:space="0" w:color="auto"/>
              <w:left w:val="nil"/>
              <w:bottom w:val="single" w:sz="4" w:space="0" w:color="auto"/>
              <w:right w:val="single" w:sz="4"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Likviditási hitelek törlesztése</w:t>
            </w:r>
          </w:p>
        </w:tc>
        <w:tc>
          <w:tcPr>
            <w:tcW w:w="1134" w:type="dxa"/>
            <w:tcBorders>
              <w:top w:val="single" w:sz="4" w:space="0" w:color="auto"/>
              <w:left w:val="nil"/>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Vállalkozási maradvány igénybevétele</w:t>
            </w:r>
          </w:p>
        </w:tc>
        <w:tc>
          <w:tcPr>
            <w:tcW w:w="1134" w:type="dxa"/>
            <w:gridSpan w:val="2"/>
            <w:tcBorders>
              <w:top w:val="nil"/>
              <w:left w:val="nil"/>
              <w:bottom w:val="single" w:sz="4" w:space="0" w:color="auto"/>
              <w:right w:val="single" w:sz="4"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Rövid lejáratú hitelek törlesztése</w:t>
            </w:r>
          </w:p>
        </w:tc>
        <w:tc>
          <w:tcPr>
            <w:tcW w:w="1134" w:type="dxa"/>
            <w:tcBorders>
              <w:top w:val="nil"/>
              <w:left w:val="nil"/>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Betét visszavonásából származó bevétel</w:t>
            </w:r>
          </w:p>
        </w:tc>
        <w:tc>
          <w:tcPr>
            <w:tcW w:w="1134" w:type="dxa"/>
            <w:gridSpan w:val="2"/>
            <w:tcBorders>
              <w:top w:val="nil"/>
              <w:left w:val="nil"/>
              <w:bottom w:val="single" w:sz="4" w:space="0" w:color="auto"/>
              <w:right w:val="single" w:sz="4"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Hosszú lejáratú hitelek törlesztése</w:t>
            </w:r>
          </w:p>
        </w:tc>
        <w:tc>
          <w:tcPr>
            <w:tcW w:w="1134" w:type="dxa"/>
            <w:tcBorders>
              <w:top w:val="nil"/>
              <w:left w:val="nil"/>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Egyéb belső finanszírozási bevételek</w:t>
            </w:r>
          </w:p>
        </w:tc>
        <w:tc>
          <w:tcPr>
            <w:tcW w:w="1134" w:type="dxa"/>
            <w:gridSpan w:val="2"/>
            <w:tcBorders>
              <w:top w:val="nil"/>
              <w:left w:val="nil"/>
              <w:bottom w:val="single" w:sz="4" w:space="0" w:color="auto"/>
              <w:right w:val="single" w:sz="4"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4110" w:type="dxa"/>
            <w:gridSpan w:val="3"/>
            <w:tcBorders>
              <w:top w:val="nil"/>
              <w:left w:val="single" w:sz="8" w:space="0" w:color="auto"/>
              <w:bottom w:val="nil"/>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Kölcsön törlesztése</w:t>
            </w:r>
          </w:p>
        </w:tc>
        <w:tc>
          <w:tcPr>
            <w:tcW w:w="1134" w:type="dxa"/>
            <w:tcBorders>
              <w:top w:val="nil"/>
              <w:left w:val="nil"/>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Hiány külső finanszírozásának bevételei (20+…+21)</w:t>
            </w:r>
          </w:p>
        </w:tc>
        <w:tc>
          <w:tcPr>
            <w:tcW w:w="1134" w:type="dxa"/>
            <w:gridSpan w:val="2"/>
            <w:tcBorders>
              <w:top w:val="nil"/>
              <w:left w:val="nil"/>
              <w:bottom w:val="single" w:sz="4" w:space="0" w:color="auto"/>
              <w:right w:val="single" w:sz="4"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i/>
                <w:iCs/>
                <w:sz w:val="16"/>
                <w:szCs w:val="16"/>
                <w:lang w:eastAsia="hu-HU"/>
              </w:rPr>
            </w:pPr>
          </w:p>
        </w:tc>
        <w:tc>
          <w:tcPr>
            <w:tcW w:w="4110" w:type="dxa"/>
            <w:gridSpan w:val="3"/>
            <w:tcBorders>
              <w:top w:val="single" w:sz="4" w:space="0" w:color="auto"/>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Forgatási célú belföldi, külföldi értékpapírok vásárlása</w:t>
            </w:r>
          </w:p>
        </w:tc>
        <w:tc>
          <w:tcPr>
            <w:tcW w:w="1134" w:type="dxa"/>
            <w:tcBorders>
              <w:top w:val="nil"/>
              <w:left w:val="nil"/>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59"/>
        </w:trPr>
        <w:tc>
          <w:tcPr>
            <w:tcW w:w="3276" w:type="dxa"/>
            <w:gridSpan w:val="2"/>
            <w:tcBorders>
              <w:top w:val="nil"/>
              <w:left w:val="single" w:sz="8" w:space="0" w:color="auto"/>
              <w:bottom w:val="nil"/>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Hitelek, kölcsönök felvétele</w:t>
            </w:r>
          </w:p>
        </w:tc>
        <w:tc>
          <w:tcPr>
            <w:tcW w:w="1134" w:type="dxa"/>
            <w:gridSpan w:val="2"/>
            <w:tcBorders>
              <w:top w:val="nil"/>
              <w:left w:val="nil"/>
              <w:bottom w:val="nil"/>
              <w:right w:val="single" w:sz="4"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4110" w:type="dxa"/>
            <w:gridSpan w:val="3"/>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sz w:val="16"/>
                <w:szCs w:val="16"/>
                <w:lang w:eastAsia="hu-HU"/>
              </w:rPr>
            </w:pPr>
            <w:r w:rsidRPr="00DA116D">
              <w:rPr>
                <w:rFonts w:ascii="Times New Roman CE" w:eastAsia="Times New Roman" w:hAnsi="Times New Roman CE"/>
                <w:sz w:val="16"/>
                <w:szCs w:val="16"/>
                <w:lang w:eastAsia="hu-HU"/>
              </w:rPr>
              <w:t>Betét elhelyezése</w:t>
            </w:r>
          </w:p>
        </w:tc>
        <w:tc>
          <w:tcPr>
            <w:tcW w:w="1134" w:type="dxa"/>
            <w:tcBorders>
              <w:top w:val="nil"/>
              <w:left w:val="nil"/>
              <w:bottom w:val="nil"/>
              <w:right w:val="single" w:sz="8"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sz w:val="16"/>
                <w:szCs w:val="16"/>
                <w:lang w:eastAsia="hu-HU"/>
              </w:rPr>
            </w:pP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319"/>
        </w:trPr>
        <w:tc>
          <w:tcPr>
            <w:tcW w:w="3276"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Működési célú finanszírozási bevételek összesen (14+.</w:t>
            </w:r>
            <w:proofErr w:type="gramStart"/>
            <w:r w:rsidRPr="00DA116D">
              <w:rPr>
                <w:rFonts w:ascii="Times New Roman CE" w:eastAsia="Times New Roman" w:hAnsi="Times New Roman CE"/>
                <w:bCs/>
                <w:sz w:val="16"/>
                <w:szCs w:val="16"/>
                <w:lang w:eastAsia="hu-HU"/>
              </w:rPr>
              <w:t>..</w:t>
            </w:r>
            <w:proofErr w:type="gramEnd"/>
            <w:r w:rsidRPr="00DA116D">
              <w:rPr>
                <w:rFonts w:ascii="Times New Roman CE" w:eastAsia="Times New Roman" w:hAnsi="Times New Roman CE"/>
                <w:bCs/>
                <w:sz w:val="16"/>
                <w:szCs w:val="16"/>
                <w:lang w:eastAsia="hu-HU"/>
              </w:rPr>
              <w:t>+21)</w:t>
            </w:r>
          </w:p>
        </w:tc>
        <w:tc>
          <w:tcPr>
            <w:tcW w:w="1134" w:type="dxa"/>
            <w:gridSpan w:val="2"/>
            <w:tcBorders>
              <w:top w:val="single" w:sz="8" w:space="0" w:color="auto"/>
              <w:left w:val="nil"/>
              <w:bottom w:val="single" w:sz="8" w:space="0" w:color="auto"/>
              <w:right w:val="single" w:sz="4"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bCs/>
                <w:sz w:val="16"/>
                <w:szCs w:val="16"/>
                <w:lang w:eastAsia="hu-HU"/>
              </w:rPr>
            </w:pPr>
          </w:p>
        </w:tc>
        <w:tc>
          <w:tcPr>
            <w:tcW w:w="4110" w:type="dxa"/>
            <w:gridSpan w:val="3"/>
            <w:tcBorders>
              <w:top w:val="single" w:sz="8" w:space="0" w:color="auto"/>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Működési célú finanszírozási kiadások összesen (14+.</w:t>
            </w:r>
            <w:proofErr w:type="gramStart"/>
            <w:r w:rsidRPr="00DA116D">
              <w:rPr>
                <w:rFonts w:ascii="Times New Roman CE" w:eastAsia="Times New Roman" w:hAnsi="Times New Roman CE"/>
                <w:bCs/>
                <w:sz w:val="16"/>
                <w:szCs w:val="16"/>
                <w:lang w:eastAsia="hu-HU"/>
              </w:rPr>
              <w:t>..</w:t>
            </w:r>
            <w:proofErr w:type="gramEnd"/>
            <w:r w:rsidRPr="00DA116D">
              <w:rPr>
                <w:rFonts w:ascii="Times New Roman CE" w:eastAsia="Times New Roman" w:hAnsi="Times New Roman CE"/>
                <w:bCs/>
                <w:sz w:val="16"/>
                <w:szCs w:val="16"/>
                <w:lang w:eastAsia="hu-HU"/>
              </w:rPr>
              <w:t>+21)</w:t>
            </w:r>
          </w:p>
        </w:tc>
        <w:tc>
          <w:tcPr>
            <w:tcW w:w="1134" w:type="dxa"/>
            <w:tcBorders>
              <w:top w:val="single" w:sz="8" w:space="0" w:color="auto"/>
              <w:left w:val="nil"/>
              <w:bottom w:val="single" w:sz="8" w:space="0" w:color="auto"/>
              <w:right w:val="single" w:sz="8" w:space="0" w:color="auto"/>
            </w:tcBorders>
            <w:shd w:val="clear" w:color="auto" w:fill="auto"/>
            <w:vAlign w:val="center"/>
          </w:tcPr>
          <w:p w:rsidR="005C5B6E" w:rsidRPr="004B2AD1" w:rsidRDefault="004B2AD1" w:rsidP="004B2AD1">
            <w:pPr>
              <w:spacing w:after="0" w:line="240" w:lineRule="auto"/>
              <w:ind w:firstLineChars="100" w:firstLine="220"/>
              <w:jc w:val="right"/>
              <w:rPr>
                <w:rFonts w:ascii="Times New Roman CE" w:eastAsia="Times New Roman" w:hAnsi="Times New Roman CE"/>
                <w:bCs/>
                <w:lang w:eastAsia="hu-HU"/>
              </w:rPr>
            </w:pPr>
            <w:r w:rsidRPr="004B2AD1">
              <w:rPr>
                <w:rFonts w:ascii="Times New Roman CE" w:eastAsia="Times New Roman" w:hAnsi="Times New Roman CE"/>
                <w:bCs/>
                <w:lang w:eastAsia="hu-HU"/>
              </w:rPr>
              <w:t>3.293</w:t>
            </w: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360"/>
        </w:trPr>
        <w:tc>
          <w:tcPr>
            <w:tcW w:w="3276" w:type="dxa"/>
            <w:gridSpan w:val="2"/>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80"/>
              <w:jc w:val="center"/>
              <w:rPr>
                <w:rFonts w:ascii="Times New Roman CE" w:eastAsia="Times New Roman" w:hAnsi="Times New Roman CE"/>
                <w:bCs/>
                <w:sz w:val="18"/>
                <w:szCs w:val="18"/>
                <w:lang w:eastAsia="hu-HU"/>
              </w:rPr>
            </w:pPr>
            <w:r w:rsidRPr="00DA116D">
              <w:rPr>
                <w:rFonts w:ascii="Times New Roman CE" w:eastAsia="Times New Roman" w:hAnsi="Times New Roman CE"/>
                <w:bCs/>
                <w:sz w:val="18"/>
                <w:szCs w:val="18"/>
                <w:lang w:eastAsia="hu-HU"/>
              </w:rPr>
              <w:t>Költségvetési és finanszírozási bevételek összesen (13+22)</w:t>
            </w:r>
          </w:p>
        </w:tc>
        <w:tc>
          <w:tcPr>
            <w:tcW w:w="1134" w:type="dxa"/>
            <w:gridSpan w:val="2"/>
            <w:tcBorders>
              <w:top w:val="nil"/>
              <w:left w:val="nil"/>
              <w:bottom w:val="single" w:sz="8" w:space="0" w:color="auto"/>
              <w:right w:val="single" w:sz="4" w:space="0" w:color="auto"/>
            </w:tcBorders>
            <w:shd w:val="clear" w:color="auto" w:fill="auto"/>
            <w:vAlign w:val="center"/>
          </w:tcPr>
          <w:p w:rsidR="005C5B6E" w:rsidRPr="004B2AD1" w:rsidRDefault="004B2AD1" w:rsidP="004B2AD1">
            <w:pPr>
              <w:spacing w:after="0" w:line="240" w:lineRule="auto"/>
              <w:ind w:firstLineChars="100" w:firstLine="220"/>
              <w:jc w:val="right"/>
              <w:rPr>
                <w:rFonts w:ascii="Times New Roman CE" w:eastAsia="Times New Roman" w:hAnsi="Times New Roman CE"/>
                <w:bCs/>
                <w:lang w:eastAsia="hu-HU"/>
              </w:rPr>
            </w:pPr>
            <w:r w:rsidRPr="004B2AD1">
              <w:rPr>
                <w:rFonts w:ascii="Times New Roman CE" w:eastAsia="Times New Roman" w:hAnsi="Times New Roman CE"/>
                <w:bCs/>
                <w:lang w:eastAsia="hu-HU"/>
              </w:rPr>
              <w:t>189.500</w:t>
            </w:r>
          </w:p>
        </w:tc>
        <w:tc>
          <w:tcPr>
            <w:tcW w:w="4110" w:type="dxa"/>
            <w:gridSpan w:val="3"/>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80"/>
              <w:rPr>
                <w:rFonts w:ascii="Times New Roman CE" w:eastAsia="Times New Roman" w:hAnsi="Times New Roman CE"/>
                <w:bCs/>
                <w:sz w:val="18"/>
                <w:szCs w:val="18"/>
                <w:lang w:eastAsia="hu-HU"/>
              </w:rPr>
            </w:pPr>
            <w:r w:rsidRPr="00DA116D">
              <w:rPr>
                <w:rFonts w:ascii="Times New Roman CE" w:eastAsia="Times New Roman" w:hAnsi="Times New Roman CE"/>
                <w:bCs/>
                <w:sz w:val="18"/>
                <w:szCs w:val="18"/>
                <w:lang w:eastAsia="hu-HU"/>
              </w:rPr>
              <w:t>Költségvetési és finanszírozási kiadások összesen (13+22)</w:t>
            </w:r>
          </w:p>
        </w:tc>
        <w:tc>
          <w:tcPr>
            <w:tcW w:w="1134" w:type="dxa"/>
            <w:tcBorders>
              <w:top w:val="nil"/>
              <w:left w:val="nil"/>
              <w:bottom w:val="single" w:sz="8" w:space="0" w:color="auto"/>
              <w:right w:val="single" w:sz="8" w:space="0" w:color="auto"/>
            </w:tcBorders>
            <w:shd w:val="clear" w:color="auto" w:fill="auto"/>
            <w:vAlign w:val="center"/>
          </w:tcPr>
          <w:p w:rsidR="005C5B6E" w:rsidRPr="004B2AD1" w:rsidRDefault="00F85467" w:rsidP="004B2AD1">
            <w:pPr>
              <w:spacing w:after="0" w:line="240" w:lineRule="auto"/>
              <w:ind w:firstLineChars="100" w:firstLine="220"/>
              <w:jc w:val="right"/>
              <w:rPr>
                <w:rFonts w:ascii="Times New Roman CE" w:eastAsia="Times New Roman" w:hAnsi="Times New Roman CE"/>
                <w:bCs/>
                <w:lang w:eastAsia="hu-HU"/>
              </w:rPr>
            </w:pPr>
            <w:r>
              <w:rPr>
                <w:rFonts w:ascii="Times New Roman CE" w:eastAsia="Times New Roman" w:hAnsi="Times New Roman CE"/>
                <w:bCs/>
                <w:lang w:eastAsia="hu-HU"/>
              </w:rPr>
              <w:t>189.500</w:t>
            </w: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360"/>
        </w:trPr>
        <w:tc>
          <w:tcPr>
            <w:tcW w:w="3276" w:type="dxa"/>
            <w:gridSpan w:val="2"/>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jc w:val="center"/>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Függő, átfutó, kiegyenlítő bevételek</w:t>
            </w:r>
          </w:p>
        </w:tc>
        <w:tc>
          <w:tcPr>
            <w:tcW w:w="1134"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 </w:t>
            </w:r>
          </w:p>
        </w:tc>
        <w:tc>
          <w:tcPr>
            <w:tcW w:w="4110" w:type="dxa"/>
            <w:gridSpan w:val="3"/>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160"/>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Függő, átfutó, kiegyenlítő kiadások</w:t>
            </w:r>
          </w:p>
        </w:tc>
        <w:tc>
          <w:tcPr>
            <w:tcW w:w="1134" w:type="dxa"/>
            <w:tcBorders>
              <w:top w:val="nil"/>
              <w:left w:val="nil"/>
              <w:bottom w:val="single" w:sz="8"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bCs/>
                <w:sz w:val="16"/>
                <w:szCs w:val="16"/>
                <w:lang w:eastAsia="hu-HU"/>
              </w:rPr>
            </w:pPr>
            <w:r w:rsidRPr="00DA116D">
              <w:rPr>
                <w:rFonts w:ascii="Times New Roman CE" w:eastAsia="Times New Roman" w:hAnsi="Times New Roman CE"/>
                <w:bCs/>
                <w:sz w:val="16"/>
                <w:szCs w:val="16"/>
                <w:lang w:eastAsia="hu-HU"/>
              </w:rPr>
              <w:t> </w:t>
            </w: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70"/>
        </w:trPr>
        <w:tc>
          <w:tcPr>
            <w:tcW w:w="3276" w:type="dxa"/>
            <w:gridSpan w:val="2"/>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200"/>
              <w:jc w:val="center"/>
              <w:rPr>
                <w:rFonts w:ascii="Times New Roman CE" w:eastAsia="Times New Roman" w:hAnsi="Times New Roman CE"/>
                <w:bCs/>
                <w:sz w:val="20"/>
                <w:szCs w:val="20"/>
                <w:lang w:eastAsia="hu-HU"/>
              </w:rPr>
            </w:pPr>
            <w:r w:rsidRPr="00DA116D">
              <w:rPr>
                <w:rFonts w:ascii="Times New Roman CE" w:eastAsia="Times New Roman" w:hAnsi="Times New Roman CE"/>
                <w:bCs/>
                <w:sz w:val="20"/>
                <w:szCs w:val="20"/>
                <w:lang w:eastAsia="hu-HU"/>
              </w:rPr>
              <w:t>BEVÉTEL ÖSSZESEN (23+24)</w:t>
            </w:r>
          </w:p>
        </w:tc>
        <w:tc>
          <w:tcPr>
            <w:tcW w:w="1134" w:type="dxa"/>
            <w:gridSpan w:val="2"/>
            <w:tcBorders>
              <w:top w:val="nil"/>
              <w:left w:val="nil"/>
              <w:bottom w:val="single" w:sz="8" w:space="0" w:color="auto"/>
              <w:right w:val="single" w:sz="8" w:space="0" w:color="auto"/>
            </w:tcBorders>
            <w:shd w:val="clear" w:color="auto" w:fill="auto"/>
            <w:vAlign w:val="center"/>
            <w:hideMark/>
          </w:tcPr>
          <w:p w:rsidR="005C5B6E" w:rsidRPr="004B2AD1" w:rsidRDefault="004B2AD1" w:rsidP="004B2AD1">
            <w:pPr>
              <w:spacing w:after="0" w:line="240" w:lineRule="auto"/>
              <w:ind w:firstLineChars="100" w:firstLine="221"/>
              <w:jc w:val="center"/>
              <w:rPr>
                <w:rFonts w:ascii="Times New Roman CE" w:eastAsia="Times New Roman" w:hAnsi="Times New Roman CE"/>
                <w:b/>
                <w:bCs/>
                <w:lang w:eastAsia="hu-HU"/>
              </w:rPr>
            </w:pPr>
            <w:r w:rsidRPr="004B2AD1">
              <w:rPr>
                <w:rFonts w:ascii="Times New Roman CE" w:eastAsia="Times New Roman" w:hAnsi="Times New Roman CE"/>
                <w:b/>
                <w:bCs/>
                <w:lang w:eastAsia="hu-HU"/>
              </w:rPr>
              <w:t>189.500</w:t>
            </w:r>
          </w:p>
        </w:tc>
        <w:tc>
          <w:tcPr>
            <w:tcW w:w="4110" w:type="dxa"/>
            <w:gridSpan w:val="3"/>
            <w:tcBorders>
              <w:top w:val="nil"/>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200"/>
              <w:rPr>
                <w:rFonts w:ascii="Times New Roman CE" w:eastAsia="Times New Roman" w:hAnsi="Times New Roman CE"/>
                <w:bCs/>
                <w:sz w:val="20"/>
                <w:szCs w:val="20"/>
                <w:lang w:eastAsia="hu-HU"/>
              </w:rPr>
            </w:pPr>
            <w:r w:rsidRPr="00DA116D">
              <w:rPr>
                <w:rFonts w:ascii="Times New Roman CE" w:eastAsia="Times New Roman" w:hAnsi="Times New Roman CE"/>
                <w:bCs/>
                <w:sz w:val="20"/>
                <w:szCs w:val="20"/>
                <w:lang w:eastAsia="hu-HU"/>
              </w:rPr>
              <w:t>KIADÁSOK ÖSSZESEN (23+24)</w:t>
            </w:r>
          </w:p>
        </w:tc>
        <w:tc>
          <w:tcPr>
            <w:tcW w:w="1134" w:type="dxa"/>
            <w:tcBorders>
              <w:top w:val="nil"/>
              <w:left w:val="nil"/>
              <w:bottom w:val="single" w:sz="8" w:space="0" w:color="auto"/>
              <w:right w:val="single" w:sz="8" w:space="0" w:color="auto"/>
            </w:tcBorders>
            <w:shd w:val="clear" w:color="auto" w:fill="auto"/>
            <w:vAlign w:val="center"/>
            <w:hideMark/>
          </w:tcPr>
          <w:p w:rsidR="005C5B6E" w:rsidRPr="00F85467" w:rsidRDefault="00F85467" w:rsidP="00F85467">
            <w:pPr>
              <w:spacing w:after="0" w:line="240" w:lineRule="auto"/>
              <w:ind w:firstLineChars="100" w:firstLine="201"/>
              <w:jc w:val="right"/>
              <w:rPr>
                <w:rFonts w:ascii="Times New Roman CE" w:eastAsia="Times New Roman" w:hAnsi="Times New Roman CE"/>
                <w:b/>
                <w:bCs/>
                <w:sz w:val="20"/>
                <w:szCs w:val="20"/>
                <w:lang w:eastAsia="hu-HU"/>
              </w:rPr>
            </w:pPr>
            <w:r w:rsidRPr="00F85467">
              <w:rPr>
                <w:rFonts w:ascii="Times New Roman CE" w:eastAsia="Times New Roman" w:hAnsi="Times New Roman CE"/>
                <w:b/>
                <w:bCs/>
                <w:sz w:val="20"/>
                <w:szCs w:val="20"/>
                <w:lang w:eastAsia="hu-HU"/>
              </w:rPr>
              <w:t>189.500</w:t>
            </w: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70"/>
        </w:trPr>
        <w:tc>
          <w:tcPr>
            <w:tcW w:w="3276" w:type="dxa"/>
            <w:gridSpan w:val="2"/>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200"/>
              <w:jc w:val="center"/>
              <w:rPr>
                <w:rFonts w:ascii="Times New Roman CE" w:eastAsia="Times New Roman" w:hAnsi="Times New Roman CE"/>
                <w:bCs/>
                <w:sz w:val="20"/>
                <w:szCs w:val="20"/>
                <w:lang w:eastAsia="hu-HU"/>
              </w:rPr>
            </w:pPr>
            <w:r w:rsidRPr="00DA116D">
              <w:rPr>
                <w:rFonts w:ascii="Times New Roman CE" w:eastAsia="Times New Roman" w:hAnsi="Times New Roman CE"/>
                <w:bCs/>
                <w:sz w:val="20"/>
                <w:szCs w:val="20"/>
                <w:lang w:eastAsia="hu-HU"/>
              </w:rPr>
              <w:t>Költségvetési hiány:</w:t>
            </w:r>
          </w:p>
        </w:tc>
        <w:tc>
          <w:tcPr>
            <w:tcW w:w="1134" w:type="dxa"/>
            <w:gridSpan w:val="2"/>
            <w:tcBorders>
              <w:top w:val="nil"/>
              <w:left w:val="nil"/>
              <w:bottom w:val="single" w:sz="8"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200"/>
              <w:jc w:val="right"/>
              <w:rPr>
                <w:rFonts w:ascii="Times New Roman CE" w:eastAsia="Times New Roman" w:hAnsi="Times New Roman CE"/>
                <w:bCs/>
                <w:sz w:val="20"/>
                <w:szCs w:val="20"/>
                <w:lang w:eastAsia="hu-HU"/>
              </w:rPr>
            </w:pPr>
          </w:p>
        </w:tc>
        <w:tc>
          <w:tcPr>
            <w:tcW w:w="4110" w:type="dxa"/>
            <w:gridSpan w:val="3"/>
            <w:tcBorders>
              <w:top w:val="nil"/>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200"/>
              <w:rPr>
                <w:rFonts w:ascii="Times New Roman CE" w:eastAsia="Times New Roman" w:hAnsi="Times New Roman CE"/>
                <w:bCs/>
                <w:sz w:val="20"/>
                <w:szCs w:val="20"/>
                <w:lang w:eastAsia="hu-HU"/>
              </w:rPr>
            </w:pPr>
            <w:r w:rsidRPr="00DA116D">
              <w:rPr>
                <w:rFonts w:ascii="Times New Roman CE" w:eastAsia="Times New Roman" w:hAnsi="Times New Roman CE"/>
                <w:bCs/>
                <w:sz w:val="20"/>
                <w:szCs w:val="20"/>
                <w:lang w:eastAsia="hu-HU"/>
              </w:rPr>
              <w:t>Költségvetési többlet:</w:t>
            </w:r>
          </w:p>
        </w:tc>
        <w:tc>
          <w:tcPr>
            <w:tcW w:w="1134" w:type="dxa"/>
            <w:tcBorders>
              <w:top w:val="nil"/>
              <w:left w:val="nil"/>
              <w:bottom w:val="single" w:sz="8"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jc w:val="right"/>
              <w:rPr>
                <w:rFonts w:ascii="Times New Roman CE" w:eastAsia="Times New Roman" w:hAnsi="Times New Roman CE"/>
                <w:bCs/>
                <w:sz w:val="20"/>
                <w:szCs w:val="20"/>
                <w:lang w:eastAsia="hu-HU"/>
              </w:rPr>
            </w:pP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trHeight w:val="270"/>
        </w:trPr>
        <w:tc>
          <w:tcPr>
            <w:tcW w:w="3276" w:type="dxa"/>
            <w:gridSpan w:val="2"/>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200"/>
              <w:jc w:val="center"/>
              <w:rPr>
                <w:rFonts w:ascii="Times New Roman CE" w:eastAsia="Times New Roman" w:hAnsi="Times New Roman CE"/>
                <w:bCs/>
                <w:sz w:val="20"/>
                <w:szCs w:val="20"/>
                <w:lang w:eastAsia="hu-HU"/>
              </w:rPr>
            </w:pPr>
            <w:proofErr w:type="gramStart"/>
            <w:r w:rsidRPr="00DA116D">
              <w:rPr>
                <w:rFonts w:ascii="Times New Roman CE" w:eastAsia="Times New Roman" w:hAnsi="Times New Roman CE"/>
                <w:bCs/>
                <w:sz w:val="20"/>
                <w:szCs w:val="20"/>
                <w:lang w:eastAsia="hu-HU"/>
              </w:rPr>
              <w:t>Tárgyévi  hiány</w:t>
            </w:r>
            <w:proofErr w:type="gramEnd"/>
            <w:r w:rsidRPr="00DA116D">
              <w:rPr>
                <w:rFonts w:ascii="Times New Roman CE" w:eastAsia="Times New Roman" w:hAnsi="Times New Roman CE"/>
                <w:bCs/>
                <w:sz w:val="20"/>
                <w:szCs w:val="20"/>
                <w:lang w:eastAsia="hu-HU"/>
              </w:rPr>
              <w:t>:</w:t>
            </w:r>
          </w:p>
        </w:tc>
        <w:tc>
          <w:tcPr>
            <w:tcW w:w="1134" w:type="dxa"/>
            <w:gridSpan w:val="2"/>
            <w:tcBorders>
              <w:top w:val="nil"/>
              <w:left w:val="nil"/>
              <w:bottom w:val="single" w:sz="8"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200"/>
              <w:jc w:val="right"/>
              <w:rPr>
                <w:rFonts w:ascii="Times New Roman CE" w:eastAsia="Times New Roman" w:hAnsi="Times New Roman CE"/>
                <w:bCs/>
                <w:sz w:val="20"/>
                <w:szCs w:val="20"/>
                <w:lang w:eastAsia="hu-HU"/>
              </w:rPr>
            </w:pPr>
          </w:p>
        </w:tc>
        <w:tc>
          <w:tcPr>
            <w:tcW w:w="4110" w:type="dxa"/>
            <w:gridSpan w:val="3"/>
            <w:tcBorders>
              <w:top w:val="nil"/>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ind w:firstLineChars="100" w:firstLine="200"/>
              <w:rPr>
                <w:rFonts w:ascii="Times New Roman CE" w:eastAsia="Times New Roman" w:hAnsi="Times New Roman CE"/>
                <w:bCs/>
                <w:sz w:val="20"/>
                <w:szCs w:val="20"/>
                <w:lang w:eastAsia="hu-HU"/>
              </w:rPr>
            </w:pPr>
            <w:proofErr w:type="gramStart"/>
            <w:r w:rsidRPr="00DA116D">
              <w:rPr>
                <w:rFonts w:ascii="Times New Roman CE" w:eastAsia="Times New Roman" w:hAnsi="Times New Roman CE"/>
                <w:bCs/>
                <w:sz w:val="20"/>
                <w:szCs w:val="20"/>
                <w:lang w:eastAsia="hu-HU"/>
              </w:rPr>
              <w:t>Tárgyévi  többlet</w:t>
            </w:r>
            <w:proofErr w:type="gramEnd"/>
            <w:r w:rsidRPr="00DA116D">
              <w:rPr>
                <w:rFonts w:ascii="Times New Roman CE" w:eastAsia="Times New Roman" w:hAnsi="Times New Roman CE"/>
                <w:bCs/>
                <w:sz w:val="20"/>
                <w:szCs w:val="20"/>
                <w:lang w:eastAsia="hu-HU"/>
              </w:rPr>
              <w:t>:</w:t>
            </w:r>
          </w:p>
        </w:tc>
        <w:tc>
          <w:tcPr>
            <w:tcW w:w="1134" w:type="dxa"/>
            <w:tcBorders>
              <w:top w:val="nil"/>
              <w:left w:val="nil"/>
              <w:bottom w:val="single" w:sz="8"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jc w:val="right"/>
              <w:rPr>
                <w:rFonts w:ascii="Times New Roman CE" w:eastAsia="Times New Roman" w:hAnsi="Times New Roman CE"/>
                <w:bCs/>
                <w:sz w:val="20"/>
                <w:szCs w:val="20"/>
                <w:lang w:eastAsia="hu-HU"/>
              </w:rPr>
            </w:pPr>
          </w:p>
        </w:tc>
        <w:tc>
          <w:tcPr>
            <w:tcW w:w="3666" w:type="dxa"/>
            <w:vMerge/>
            <w:tcBorders>
              <w:top w:val="nil"/>
              <w:left w:val="nil"/>
              <w:bottom w:val="nil"/>
              <w:right w:val="nil"/>
            </w:tcBorders>
            <w:vAlign w:val="center"/>
            <w:hideMark/>
          </w:tcPr>
          <w:p w:rsidR="005C5B6E" w:rsidRPr="006E4D2E" w:rsidRDefault="005C5B6E" w:rsidP="005C5B6E">
            <w:pPr>
              <w:spacing w:after="0" w:line="240" w:lineRule="auto"/>
              <w:rPr>
                <w:rFonts w:ascii="Times New Roman CE" w:eastAsia="Times New Roman" w:hAnsi="Times New Roman CE"/>
                <w:i/>
                <w:iCs/>
                <w:sz w:val="20"/>
                <w:szCs w:val="20"/>
                <w:lang w:eastAsia="hu-HU"/>
              </w:rPr>
            </w:pPr>
          </w:p>
        </w:tc>
        <w:tc>
          <w:tcPr>
            <w:tcW w:w="840" w:type="dxa"/>
            <w:gridSpan w:val="2"/>
            <w:tcBorders>
              <w:top w:val="nil"/>
              <w:left w:val="nil"/>
              <w:bottom w:val="nil"/>
              <w:right w:val="nil"/>
            </w:tcBorders>
            <w:shd w:val="clear" w:color="auto" w:fill="auto"/>
            <w:vAlign w:val="center"/>
            <w:hideMark/>
          </w:tcPr>
          <w:p w:rsidR="005C5B6E" w:rsidRPr="006E4D2E" w:rsidRDefault="005C5B6E" w:rsidP="005C5B6E">
            <w:pPr>
              <w:spacing w:after="0" w:line="240" w:lineRule="auto"/>
              <w:rPr>
                <w:rFonts w:ascii="Times New Roman CE" w:eastAsia="Times New Roman" w:hAnsi="Times New Roman CE"/>
                <w:sz w:val="20"/>
                <w:szCs w:val="20"/>
                <w:lang w:eastAsia="hu-HU"/>
              </w:rPr>
            </w:pPr>
          </w:p>
        </w:tc>
      </w:tr>
      <w:tr w:rsidR="005C5B6E" w:rsidRPr="00C42314" w:rsidTr="004B2AD1">
        <w:trPr>
          <w:gridAfter w:val="1"/>
          <w:wAfter w:w="220" w:type="dxa"/>
          <w:trHeight w:val="630"/>
        </w:trPr>
        <w:tc>
          <w:tcPr>
            <w:tcW w:w="160" w:type="dxa"/>
            <w:tcBorders>
              <w:top w:val="nil"/>
              <w:left w:val="nil"/>
              <w:bottom w:val="nil"/>
              <w:right w:val="nil"/>
            </w:tcBorders>
            <w:shd w:val="clear" w:color="auto" w:fill="auto"/>
            <w:vAlign w:val="center"/>
            <w:hideMark/>
          </w:tcPr>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p w:rsidR="005C5B6E" w:rsidRPr="00DA116D" w:rsidRDefault="005C5B6E" w:rsidP="005C5B6E">
            <w:pPr>
              <w:spacing w:after="0" w:line="240" w:lineRule="auto"/>
              <w:rPr>
                <w:rFonts w:ascii="Times New Roman CE" w:eastAsia="Times New Roman" w:hAnsi="Times New Roman CE" w:cs="Times New Roman CE"/>
                <w:sz w:val="20"/>
                <w:szCs w:val="20"/>
                <w:lang w:eastAsia="hu-HU"/>
              </w:rPr>
            </w:pPr>
          </w:p>
        </w:tc>
        <w:tc>
          <w:tcPr>
            <w:tcW w:w="9494" w:type="dxa"/>
            <w:gridSpan w:val="7"/>
            <w:tcBorders>
              <w:top w:val="nil"/>
              <w:left w:val="nil"/>
              <w:bottom w:val="nil"/>
              <w:right w:val="nil"/>
            </w:tcBorders>
            <w:shd w:val="clear" w:color="auto" w:fill="auto"/>
            <w:vAlign w:val="center"/>
            <w:hideMark/>
          </w:tcPr>
          <w:p w:rsidR="005C5B6E" w:rsidRPr="00DA116D" w:rsidRDefault="005C5B6E" w:rsidP="005C5B6E">
            <w:pPr>
              <w:spacing w:after="0" w:line="240" w:lineRule="auto"/>
              <w:rPr>
                <w:rFonts w:ascii="Times New Roman CE" w:eastAsia="Times New Roman" w:hAnsi="Times New Roman CE" w:cs="Times New Roman CE"/>
                <w:bCs/>
                <w:sz w:val="24"/>
                <w:szCs w:val="24"/>
                <w:lang w:eastAsia="hu-HU"/>
              </w:rPr>
            </w:pPr>
          </w:p>
          <w:p w:rsidR="005C5B6E" w:rsidRPr="00DA116D" w:rsidRDefault="005C5B6E" w:rsidP="005C5B6E">
            <w:pPr>
              <w:spacing w:after="0" w:line="240" w:lineRule="auto"/>
              <w:rPr>
                <w:rFonts w:ascii="Times New Roman CE" w:eastAsia="Times New Roman" w:hAnsi="Times New Roman CE" w:cs="Times New Roman CE"/>
                <w:bCs/>
                <w:sz w:val="24"/>
                <w:szCs w:val="24"/>
                <w:lang w:eastAsia="hu-HU"/>
              </w:rPr>
            </w:pPr>
          </w:p>
          <w:p w:rsidR="005C5B6E" w:rsidRPr="00DA116D" w:rsidRDefault="005C5B6E" w:rsidP="005C5B6E">
            <w:pPr>
              <w:spacing w:after="0" w:line="240" w:lineRule="auto"/>
              <w:rPr>
                <w:rFonts w:ascii="Times New Roman CE" w:eastAsia="Times New Roman" w:hAnsi="Times New Roman CE" w:cs="Times New Roman CE"/>
                <w:bCs/>
                <w:sz w:val="24"/>
                <w:szCs w:val="24"/>
                <w:lang w:eastAsia="hu-HU"/>
              </w:rPr>
            </w:pPr>
          </w:p>
          <w:p w:rsidR="005C5B6E" w:rsidRPr="00DA116D" w:rsidRDefault="005C5B6E" w:rsidP="005C5B6E">
            <w:pPr>
              <w:spacing w:after="0" w:line="240" w:lineRule="auto"/>
              <w:rPr>
                <w:rFonts w:ascii="Times New Roman CE" w:eastAsia="Times New Roman" w:hAnsi="Times New Roman CE" w:cs="Times New Roman CE"/>
                <w:bCs/>
                <w:sz w:val="24"/>
                <w:szCs w:val="24"/>
                <w:lang w:eastAsia="hu-HU"/>
              </w:rPr>
            </w:pPr>
          </w:p>
          <w:p w:rsidR="005C5B6E" w:rsidRPr="00DA116D" w:rsidRDefault="005C5B6E" w:rsidP="005C5B6E">
            <w:pPr>
              <w:spacing w:after="0" w:line="240" w:lineRule="auto"/>
              <w:rPr>
                <w:rFonts w:ascii="Times New Roman CE" w:eastAsia="Times New Roman" w:hAnsi="Times New Roman CE" w:cs="Times New Roman CE"/>
                <w:bCs/>
                <w:sz w:val="24"/>
                <w:szCs w:val="24"/>
                <w:lang w:eastAsia="hu-HU"/>
              </w:rPr>
            </w:pPr>
          </w:p>
          <w:p w:rsidR="005C5B6E" w:rsidRPr="00DA116D" w:rsidRDefault="005C5B6E" w:rsidP="005C5B6E">
            <w:pPr>
              <w:spacing w:after="0" w:line="240" w:lineRule="auto"/>
              <w:rPr>
                <w:rFonts w:ascii="Times New Roman CE" w:eastAsia="Times New Roman" w:hAnsi="Times New Roman CE" w:cs="Times New Roman CE"/>
                <w:bCs/>
                <w:sz w:val="24"/>
                <w:szCs w:val="24"/>
                <w:lang w:eastAsia="hu-HU"/>
              </w:rPr>
            </w:pPr>
          </w:p>
          <w:p w:rsidR="005C5B6E" w:rsidRPr="00DA116D" w:rsidRDefault="005C5B6E" w:rsidP="005C5B6E">
            <w:pPr>
              <w:spacing w:after="0" w:line="240" w:lineRule="auto"/>
              <w:rPr>
                <w:rFonts w:ascii="Times New Roman CE" w:eastAsia="Times New Roman" w:hAnsi="Times New Roman CE" w:cs="Times New Roman CE"/>
                <w:bCs/>
                <w:sz w:val="24"/>
                <w:szCs w:val="24"/>
                <w:lang w:eastAsia="hu-HU"/>
              </w:rPr>
            </w:pPr>
          </w:p>
          <w:p w:rsidR="005C5B6E" w:rsidRPr="00DA116D" w:rsidRDefault="005C5B6E" w:rsidP="005C5B6E">
            <w:pPr>
              <w:spacing w:after="0" w:line="240" w:lineRule="auto"/>
              <w:rPr>
                <w:rFonts w:ascii="Times New Roman CE" w:eastAsia="Times New Roman" w:hAnsi="Times New Roman CE" w:cs="Times New Roman CE"/>
                <w:bCs/>
                <w:sz w:val="24"/>
                <w:szCs w:val="24"/>
                <w:lang w:eastAsia="hu-HU"/>
              </w:rPr>
            </w:pPr>
          </w:p>
          <w:p w:rsidR="005C5B6E" w:rsidRDefault="005C5B6E" w:rsidP="005C5B6E">
            <w:pPr>
              <w:spacing w:after="0" w:line="240" w:lineRule="auto"/>
              <w:rPr>
                <w:rFonts w:ascii="Times New Roman CE" w:eastAsia="Times New Roman" w:hAnsi="Times New Roman CE" w:cs="Times New Roman CE"/>
                <w:bCs/>
                <w:sz w:val="24"/>
                <w:szCs w:val="24"/>
                <w:lang w:eastAsia="hu-HU"/>
              </w:rPr>
            </w:pPr>
            <w:r w:rsidRPr="00DA116D">
              <w:rPr>
                <w:rFonts w:ascii="Times New Roman CE" w:eastAsia="Times New Roman" w:hAnsi="Times New Roman CE" w:cs="Times New Roman CE"/>
                <w:bCs/>
                <w:sz w:val="24"/>
                <w:szCs w:val="24"/>
                <w:lang w:eastAsia="hu-HU"/>
              </w:rPr>
              <w:t xml:space="preserve">II. Felhalmozási célú bevételek és kiadások </w:t>
            </w:r>
            <w:proofErr w:type="gramStart"/>
            <w:r w:rsidRPr="00DA116D">
              <w:rPr>
                <w:rFonts w:ascii="Times New Roman CE" w:eastAsia="Times New Roman" w:hAnsi="Times New Roman CE" w:cs="Times New Roman CE"/>
                <w:bCs/>
                <w:sz w:val="24"/>
                <w:szCs w:val="24"/>
                <w:lang w:eastAsia="hu-HU"/>
              </w:rPr>
              <w:t>mérlege</w:t>
            </w:r>
            <w:r w:rsidR="00B11E7E">
              <w:rPr>
                <w:rFonts w:ascii="Times New Roman CE" w:eastAsia="Times New Roman" w:hAnsi="Times New Roman CE" w:cs="Times New Roman CE"/>
                <w:bCs/>
                <w:sz w:val="24"/>
                <w:szCs w:val="24"/>
                <w:lang w:eastAsia="hu-HU"/>
              </w:rPr>
              <w:t xml:space="preserve">                                      </w:t>
            </w:r>
            <w:r w:rsidR="00B11E7E" w:rsidRPr="00B11E7E">
              <w:rPr>
                <w:rFonts w:ascii="Times New Roman CE" w:eastAsia="Times New Roman" w:hAnsi="Times New Roman CE" w:cs="Times New Roman CE"/>
                <w:b/>
                <w:bCs/>
                <w:sz w:val="20"/>
                <w:szCs w:val="20"/>
                <w:lang w:eastAsia="hu-HU"/>
              </w:rPr>
              <w:t>2</w:t>
            </w:r>
            <w:proofErr w:type="gramEnd"/>
            <w:r w:rsidR="00B11E7E" w:rsidRPr="00B11E7E">
              <w:rPr>
                <w:rFonts w:ascii="Times New Roman CE" w:eastAsia="Times New Roman" w:hAnsi="Times New Roman CE" w:cs="Times New Roman CE"/>
                <w:b/>
                <w:bCs/>
                <w:sz w:val="20"/>
                <w:szCs w:val="20"/>
                <w:lang w:eastAsia="hu-HU"/>
              </w:rPr>
              <w:t>.2 melléklet</w:t>
            </w:r>
            <w:r w:rsidRPr="00DA116D">
              <w:rPr>
                <w:rFonts w:ascii="Times New Roman CE" w:eastAsia="Times New Roman" w:hAnsi="Times New Roman CE" w:cs="Times New Roman CE"/>
                <w:bCs/>
                <w:sz w:val="24"/>
                <w:szCs w:val="24"/>
                <w:lang w:eastAsia="hu-HU"/>
              </w:rPr>
              <w:br/>
            </w:r>
            <w:r w:rsidRPr="00DA116D">
              <w:rPr>
                <w:rFonts w:ascii="Times New Roman CE" w:eastAsia="Times New Roman" w:hAnsi="Times New Roman CE" w:cs="Times New Roman CE"/>
                <w:bCs/>
                <w:sz w:val="24"/>
                <w:szCs w:val="24"/>
                <w:lang w:eastAsia="hu-HU"/>
              </w:rPr>
              <w:lastRenderedPageBreak/>
              <w:t>(Önkormányzati szinten)</w:t>
            </w:r>
          </w:p>
          <w:p w:rsidR="00B11E7E" w:rsidRDefault="00B11E7E" w:rsidP="005C5B6E">
            <w:pPr>
              <w:spacing w:after="0" w:line="240" w:lineRule="auto"/>
              <w:rPr>
                <w:rFonts w:ascii="Times New Roman CE" w:eastAsia="Times New Roman" w:hAnsi="Times New Roman CE" w:cs="Times New Roman CE"/>
                <w:bCs/>
                <w:sz w:val="24"/>
                <w:szCs w:val="24"/>
                <w:lang w:eastAsia="hu-HU"/>
              </w:rPr>
            </w:pPr>
          </w:p>
          <w:p w:rsidR="00B11E7E" w:rsidRDefault="00B11E7E" w:rsidP="005C5B6E">
            <w:pPr>
              <w:spacing w:after="0" w:line="240" w:lineRule="auto"/>
              <w:rPr>
                <w:rFonts w:ascii="Times New Roman CE" w:eastAsia="Times New Roman" w:hAnsi="Times New Roman CE" w:cs="Times New Roman CE"/>
                <w:bCs/>
                <w:sz w:val="24"/>
                <w:szCs w:val="24"/>
                <w:lang w:eastAsia="hu-HU"/>
              </w:rPr>
            </w:pPr>
          </w:p>
          <w:p w:rsidR="00B11E7E" w:rsidRPr="000C0F63" w:rsidRDefault="00B11E7E" w:rsidP="005C5B6E">
            <w:pPr>
              <w:spacing w:after="0" w:line="240" w:lineRule="auto"/>
              <w:rPr>
                <w:rFonts w:ascii="Times New Roman CE" w:eastAsia="Times New Roman" w:hAnsi="Times New Roman CE" w:cs="Times New Roman CE"/>
                <w:bCs/>
                <w:i/>
                <w:sz w:val="18"/>
                <w:szCs w:val="18"/>
                <w:lang w:eastAsia="hu-HU"/>
              </w:rPr>
            </w:pPr>
            <w:r>
              <w:rPr>
                <w:rFonts w:ascii="Times New Roman CE" w:eastAsia="Times New Roman" w:hAnsi="Times New Roman CE" w:cs="Times New Roman CE"/>
                <w:bCs/>
                <w:sz w:val="24"/>
                <w:szCs w:val="24"/>
                <w:lang w:eastAsia="hu-HU"/>
              </w:rPr>
              <w:t xml:space="preserve">                                                                                                                                   </w:t>
            </w:r>
            <w:r w:rsidR="000C0F63">
              <w:rPr>
                <w:rFonts w:ascii="Times New Roman CE" w:eastAsia="Times New Roman" w:hAnsi="Times New Roman CE" w:cs="Times New Roman CE"/>
                <w:bCs/>
                <w:sz w:val="20"/>
                <w:szCs w:val="20"/>
                <w:lang w:eastAsia="hu-HU"/>
              </w:rPr>
              <w:t xml:space="preserve">   </w:t>
            </w:r>
            <w:proofErr w:type="gramStart"/>
            <w:r w:rsidR="000C0F63" w:rsidRPr="000C0F63">
              <w:rPr>
                <w:rFonts w:ascii="Times New Roman CE" w:eastAsia="Times New Roman" w:hAnsi="Times New Roman CE" w:cs="Times New Roman CE"/>
                <w:bCs/>
                <w:i/>
                <w:sz w:val="18"/>
                <w:szCs w:val="18"/>
                <w:lang w:eastAsia="hu-HU"/>
              </w:rPr>
              <w:t>Ezer  forintban</w:t>
            </w:r>
            <w:proofErr w:type="gramEnd"/>
          </w:p>
        </w:tc>
        <w:tc>
          <w:tcPr>
            <w:tcW w:w="4286" w:type="dxa"/>
            <w:gridSpan w:val="2"/>
            <w:vMerge w:val="restart"/>
            <w:tcBorders>
              <w:top w:val="nil"/>
              <w:left w:val="nil"/>
              <w:bottom w:val="nil"/>
              <w:right w:val="nil"/>
            </w:tcBorders>
            <w:shd w:val="clear" w:color="auto" w:fill="auto"/>
            <w:textDirection w:val="tbRl"/>
            <w:vAlign w:val="bottom"/>
          </w:tcPr>
          <w:p w:rsidR="005C5B6E" w:rsidRPr="00181291" w:rsidRDefault="005C5B6E" w:rsidP="005C5B6E">
            <w:pPr>
              <w:spacing w:after="0" w:line="240" w:lineRule="auto"/>
              <w:jc w:val="center"/>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70"/>
        </w:trPr>
        <w:tc>
          <w:tcPr>
            <w:tcW w:w="160" w:type="dxa"/>
            <w:vMerge w:val="restart"/>
            <w:tcBorders>
              <w:top w:val="single" w:sz="8" w:space="0" w:color="auto"/>
              <w:left w:val="single" w:sz="8" w:space="0" w:color="auto"/>
              <w:bottom w:val="single" w:sz="8" w:space="0" w:color="000000"/>
              <w:right w:val="single" w:sz="8" w:space="0" w:color="auto"/>
            </w:tcBorders>
            <w:shd w:val="clear" w:color="auto" w:fill="auto"/>
            <w:vAlign w:val="center"/>
          </w:tcPr>
          <w:p w:rsidR="005C5B6E" w:rsidRPr="00DA116D" w:rsidRDefault="005C5B6E" w:rsidP="005C5B6E">
            <w:pPr>
              <w:spacing w:after="0" w:line="240" w:lineRule="auto"/>
              <w:jc w:val="center"/>
              <w:rPr>
                <w:rFonts w:ascii="Times New Roman CE" w:eastAsia="Times New Roman" w:hAnsi="Times New Roman CE" w:cs="Times New Roman CE"/>
                <w:bCs/>
                <w:sz w:val="18"/>
                <w:szCs w:val="18"/>
                <w:lang w:eastAsia="hu-HU"/>
              </w:rPr>
            </w:pPr>
          </w:p>
        </w:tc>
        <w:tc>
          <w:tcPr>
            <w:tcW w:w="3399" w:type="dxa"/>
            <w:gridSpan w:val="2"/>
            <w:tcBorders>
              <w:top w:val="single" w:sz="8" w:space="0" w:color="auto"/>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cs="Times New Roman CE"/>
                <w:bCs/>
                <w:sz w:val="18"/>
                <w:szCs w:val="18"/>
                <w:lang w:eastAsia="hu-HU"/>
              </w:rPr>
            </w:pPr>
            <w:r w:rsidRPr="00DA116D">
              <w:rPr>
                <w:rFonts w:ascii="Times New Roman CE" w:eastAsia="Times New Roman" w:hAnsi="Times New Roman CE" w:cs="Times New Roman CE"/>
                <w:bCs/>
                <w:sz w:val="18"/>
                <w:szCs w:val="18"/>
                <w:lang w:eastAsia="hu-HU"/>
              </w:rPr>
              <w:t>Bevételek</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rPr>
                <w:rFonts w:ascii="Times New Roman CE" w:eastAsia="Times New Roman" w:hAnsi="Times New Roman CE" w:cs="Times New Roman CE"/>
                <w:bCs/>
                <w:sz w:val="18"/>
                <w:szCs w:val="18"/>
                <w:lang w:eastAsia="hu-HU"/>
              </w:rPr>
            </w:pPr>
            <w:r w:rsidRPr="00DA116D">
              <w:rPr>
                <w:rFonts w:ascii="Times New Roman CE" w:eastAsia="Times New Roman" w:hAnsi="Times New Roman CE" w:cs="Times New Roman CE"/>
                <w:bCs/>
                <w:sz w:val="18"/>
                <w:szCs w:val="18"/>
                <w:lang w:eastAsia="hu-HU"/>
              </w:rPr>
              <w:t> </w:t>
            </w:r>
          </w:p>
        </w:tc>
        <w:tc>
          <w:tcPr>
            <w:tcW w:w="354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cs="Times New Roman CE"/>
                <w:bCs/>
                <w:sz w:val="18"/>
                <w:szCs w:val="18"/>
                <w:lang w:eastAsia="hu-HU"/>
              </w:rPr>
            </w:pPr>
            <w:r w:rsidRPr="00DA116D">
              <w:rPr>
                <w:rFonts w:ascii="Times New Roman CE" w:eastAsia="Times New Roman" w:hAnsi="Times New Roman CE" w:cs="Times New Roman CE"/>
                <w:bCs/>
                <w:sz w:val="18"/>
                <w:szCs w:val="18"/>
                <w:lang w:eastAsia="hu-HU"/>
              </w:rPr>
              <w:t>Kiadások</w:t>
            </w:r>
          </w:p>
        </w:tc>
        <w:tc>
          <w:tcPr>
            <w:tcW w:w="1275" w:type="dxa"/>
            <w:gridSpan w:val="2"/>
            <w:tcBorders>
              <w:top w:val="single" w:sz="8" w:space="0" w:color="auto"/>
              <w:left w:val="nil"/>
              <w:bottom w:val="single" w:sz="8" w:space="0" w:color="auto"/>
              <w:right w:val="single" w:sz="8" w:space="0" w:color="auto"/>
            </w:tcBorders>
            <w:shd w:val="clear" w:color="auto" w:fill="auto"/>
            <w:vAlign w:val="center"/>
            <w:hideMark/>
          </w:tcPr>
          <w:p w:rsidR="005C5B6E" w:rsidRPr="00DA116D" w:rsidRDefault="005C5B6E" w:rsidP="005C5B6E">
            <w:pPr>
              <w:spacing w:after="0" w:line="240" w:lineRule="auto"/>
              <w:rPr>
                <w:rFonts w:ascii="Times New Roman CE" w:eastAsia="Times New Roman" w:hAnsi="Times New Roman CE" w:cs="Times New Roman CE"/>
                <w:bCs/>
                <w:sz w:val="18"/>
                <w:szCs w:val="18"/>
                <w:lang w:eastAsia="hu-HU"/>
              </w:rPr>
            </w:pPr>
            <w:r w:rsidRPr="00DA116D">
              <w:rPr>
                <w:rFonts w:ascii="Times New Roman CE" w:eastAsia="Times New Roman" w:hAnsi="Times New Roman CE" w:cs="Times New Roman CE"/>
                <w:bCs/>
                <w:sz w:val="18"/>
                <w:szCs w:val="18"/>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495"/>
        </w:trPr>
        <w:tc>
          <w:tcPr>
            <w:tcW w:w="160" w:type="dxa"/>
            <w:vMerge/>
            <w:tcBorders>
              <w:top w:val="single" w:sz="8" w:space="0" w:color="auto"/>
              <w:left w:val="single" w:sz="8" w:space="0" w:color="auto"/>
              <w:bottom w:val="single" w:sz="8" w:space="0" w:color="000000"/>
              <w:right w:val="single" w:sz="8" w:space="0" w:color="auto"/>
            </w:tcBorders>
            <w:vAlign w:val="center"/>
          </w:tcPr>
          <w:p w:rsidR="005C5B6E" w:rsidRPr="00DA116D" w:rsidRDefault="005C5B6E" w:rsidP="005C5B6E">
            <w:pPr>
              <w:spacing w:after="0" w:line="240" w:lineRule="auto"/>
              <w:rPr>
                <w:rFonts w:ascii="Times New Roman CE" w:eastAsia="Times New Roman" w:hAnsi="Times New Roman CE" w:cs="Times New Roman CE"/>
                <w:bCs/>
                <w:sz w:val="18"/>
                <w:szCs w:val="18"/>
                <w:lang w:eastAsia="hu-HU"/>
              </w:rPr>
            </w:pPr>
          </w:p>
        </w:tc>
        <w:tc>
          <w:tcPr>
            <w:tcW w:w="3399"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cs="Times New Roman CE"/>
                <w:bCs/>
                <w:sz w:val="18"/>
                <w:szCs w:val="18"/>
                <w:lang w:eastAsia="hu-HU"/>
              </w:rPr>
            </w:pPr>
            <w:r w:rsidRPr="00DA116D">
              <w:rPr>
                <w:rFonts w:ascii="Times New Roman CE" w:eastAsia="Times New Roman" w:hAnsi="Times New Roman CE" w:cs="Times New Roman CE"/>
                <w:bCs/>
                <w:sz w:val="18"/>
                <w:szCs w:val="18"/>
                <w:lang w:eastAsia="hu-HU"/>
              </w:rPr>
              <w:t>Megnevezés</w:t>
            </w:r>
          </w:p>
        </w:tc>
        <w:tc>
          <w:tcPr>
            <w:tcW w:w="1276"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827625" w:rsidP="005C5B6E">
            <w:pPr>
              <w:spacing w:after="0" w:line="240" w:lineRule="auto"/>
              <w:jc w:val="center"/>
              <w:rPr>
                <w:rFonts w:ascii="Times New Roman CE" w:eastAsia="Times New Roman" w:hAnsi="Times New Roman CE" w:cs="Times New Roman CE"/>
                <w:bCs/>
                <w:sz w:val="18"/>
                <w:szCs w:val="18"/>
                <w:lang w:eastAsia="hu-HU"/>
              </w:rPr>
            </w:pPr>
            <w:r>
              <w:rPr>
                <w:rFonts w:ascii="Times New Roman CE" w:eastAsia="Times New Roman" w:hAnsi="Times New Roman CE" w:cs="Times New Roman CE"/>
                <w:bCs/>
                <w:sz w:val="18"/>
                <w:szCs w:val="18"/>
                <w:lang w:eastAsia="hu-HU"/>
              </w:rPr>
              <w:t>2015</w:t>
            </w:r>
            <w:r w:rsidR="005C5B6E" w:rsidRPr="00DA116D">
              <w:rPr>
                <w:rFonts w:ascii="Times New Roman CE" w:eastAsia="Times New Roman" w:hAnsi="Times New Roman CE" w:cs="Times New Roman CE"/>
                <w:bCs/>
                <w:sz w:val="18"/>
                <w:szCs w:val="18"/>
                <w:lang w:eastAsia="hu-HU"/>
              </w:rPr>
              <w:t>. évi előirányzat</w:t>
            </w:r>
          </w:p>
        </w:tc>
        <w:tc>
          <w:tcPr>
            <w:tcW w:w="3544" w:type="dxa"/>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cs="Times New Roman CE"/>
                <w:bCs/>
                <w:sz w:val="18"/>
                <w:szCs w:val="18"/>
                <w:lang w:eastAsia="hu-HU"/>
              </w:rPr>
            </w:pPr>
            <w:r w:rsidRPr="00DA116D">
              <w:rPr>
                <w:rFonts w:ascii="Times New Roman CE" w:eastAsia="Times New Roman" w:hAnsi="Times New Roman CE" w:cs="Times New Roman CE"/>
                <w:bCs/>
                <w:sz w:val="18"/>
                <w:szCs w:val="18"/>
                <w:lang w:eastAsia="hu-HU"/>
              </w:rPr>
              <w:t>Megnevezés</w:t>
            </w:r>
          </w:p>
        </w:tc>
        <w:tc>
          <w:tcPr>
            <w:tcW w:w="1275" w:type="dxa"/>
            <w:gridSpan w:val="2"/>
            <w:tcBorders>
              <w:top w:val="nil"/>
              <w:left w:val="nil"/>
              <w:bottom w:val="single" w:sz="8" w:space="0" w:color="auto"/>
              <w:right w:val="single" w:sz="8" w:space="0" w:color="auto"/>
            </w:tcBorders>
            <w:shd w:val="clear" w:color="auto" w:fill="auto"/>
            <w:vAlign w:val="center"/>
            <w:hideMark/>
          </w:tcPr>
          <w:p w:rsidR="005C5B6E" w:rsidRPr="00DA116D" w:rsidRDefault="00827625" w:rsidP="005C5B6E">
            <w:pPr>
              <w:spacing w:after="0" w:line="240" w:lineRule="auto"/>
              <w:jc w:val="center"/>
              <w:rPr>
                <w:rFonts w:ascii="Times New Roman CE" w:eastAsia="Times New Roman" w:hAnsi="Times New Roman CE" w:cs="Times New Roman CE"/>
                <w:bCs/>
                <w:sz w:val="18"/>
                <w:szCs w:val="18"/>
                <w:lang w:eastAsia="hu-HU"/>
              </w:rPr>
            </w:pPr>
            <w:r>
              <w:rPr>
                <w:rFonts w:ascii="Times New Roman CE" w:eastAsia="Times New Roman" w:hAnsi="Times New Roman CE" w:cs="Times New Roman CE"/>
                <w:bCs/>
                <w:sz w:val="18"/>
                <w:szCs w:val="18"/>
                <w:lang w:eastAsia="hu-HU"/>
              </w:rPr>
              <w:t>2015</w:t>
            </w:r>
            <w:r w:rsidR="005C5B6E" w:rsidRPr="00DA116D">
              <w:rPr>
                <w:rFonts w:ascii="Times New Roman CE" w:eastAsia="Times New Roman" w:hAnsi="Times New Roman CE" w:cs="Times New Roman CE"/>
                <w:bCs/>
                <w:sz w:val="18"/>
                <w:szCs w:val="18"/>
                <w:lang w:eastAsia="hu-HU"/>
              </w:rPr>
              <w:t>. évi előirányzat</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70"/>
        </w:trPr>
        <w:tc>
          <w:tcPr>
            <w:tcW w:w="160" w:type="dxa"/>
            <w:tcBorders>
              <w:top w:val="nil"/>
              <w:left w:val="single" w:sz="8" w:space="0" w:color="auto"/>
              <w:bottom w:val="single" w:sz="8" w:space="0" w:color="auto"/>
              <w:right w:val="single" w:sz="8" w:space="0" w:color="auto"/>
            </w:tcBorders>
            <w:shd w:val="clear" w:color="auto" w:fill="auto"/>
            <w:vAlign w:val="center"/>
          </w:tcPr>
          <w:p w:rsidR="005C5B6E" w:rsidRPr="00DA116D" w:rsidRDefault="005C5B6E" w:rsidP="005C5B6E">
            <w:pPr>
              <w:spacing w:after="0" w:line="240" w:lineRule="auto"/>
              <w:jc w:val="center"/>
              <w:rPr>
                <w:rFonts w:ascii="Times New Roman CE" w:eastAsia="Times New Roman" w:hAnsi="Times New Roman CE" w:cs="Times New Roman CE"/>
                <w:bCs/>
                <w:sz w:val="16"/>
                <w:szCs w:val="16"/>
                <w:lang w:eastAsia="hu-HU"/>
              </w:rPr>
            </w:pPr>
          </w:p>
        </w:tc>
        <w:tc>
          <w:tcPr>
            <w:tcW w:w="3399"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2</w:t>
            </w:r>
          </w:p>
        </w:tc>
        <w:tc>
          <w:tcPr>
            <w:tcW w:w="1276"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3</w:t>
            </w:r>
          </w:p>
        </w:tc>
        <w:tc>
          <w:tcPr>
            <w:tcW w:w="3544" w:type="dxa"/>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4</w:t>
            </w:r>
          </w:p>
        </w:tc>
        <w:tc>
          <w:tcPr>
            <w:tcW w:w="1275" w:type="dxa"/>
            <w:gridSpan w:val="2"/>
            <w:tcBorders>
              <w:top w:val="nil"/>
              <w:left w:val="nil"/>
              <w:bottom w:val="single" w:sz="8" w:space="0" w:color="auto"/>
              <w:right w:val="single" w:sz="8" w:space="0" w:color="auto"/>
            </w:tcBorders>
            <w:shd w:val="clear" w:color="auto" w:fill="auto"/>
            <w:vAlign w:val="center"/>
            <w:hideMark/>
          </w:tcPr>
          <w:p w:rsidR="005C5B6E" w:rsidRPr="00DA116D" w:rsidRDefault="005C5B6E" w:rsidP="005C5B6E">
            <w:pPr>
              <w:spacing w:after="0" w:line="240" w:lineRule="auto"/>
              <w:jc w:val="center"/>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5</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xml:space="preserve">Tárgyi eszközök és </w:t>
            </w:r>
            <w:proofErr w:type="gramStart"/>
            <w:r w:rsidRPr="00DA116D">
              <w:rPr>
                <w:rFonts w:ascii="Times New Roman CE" w:eastAsia="Times New Roman" w:hAnsi="Times New Roman CE" w:cs="Times New Roman CE"/>
                <w:sz w:val="16"/>
                <w:szCs w:val="16"/>
                <w:lang w:eastAsia="hu-HU"/>
              </w:rPr>
              <w:t>immateriális  javak</w:t>
            </w:r>
            <w:proofErr w:type="gramEnd"/>
            <w:r w:rsidRPr="00DA116D">
              <w:rPr>
                <w:rFonts w:ascii="Times New Roman CE" w:eastAsia="Times New Roman" w:hAnsi="Times New Roman CE" w:cs="Times New Roman CE"/>
                <w:sz w:val="16"/>
                <w:szCs w:val="16"/>
                <w:lang w:eastAsia="hu-HU"/>
              </w:rPr>
              <w:t xml:space="preserve"> értékesítése</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827625"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7.500</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Beruházások</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4B2AD1" w:rsidRDefault="004B2AD1" w:rsidP="004B2AD1">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38.000</w:t>
            </w:r>
            <w:r w:rsidR="005C5B6E" w:rsidRPr="004B2AD1">
              <w:rPr>
                <w:rFonts w:ascii="Times New Roman CE" w:eastAsia="Times New Roman" w:hAnsi="Times New Roman CE" w:cs="Times New Roman CE"/>
                <w:sz w:val="20"/>
                <w:szCs w:val="20"/>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450"/>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xml:space="preserve">Önkormányzatot megillető vagyoni ért. </w:t>
            </w:r>
            <w:proofErr w:type="gramStart"/>
            <w:r w:rsidRPr="00DA116D">
              <w:rPr>
                <w:rFonts w:ascii="Times New Roman CE" w:eastAsia="Times New Roman" w:hAnsi="Times New Roman CE" w:cs="Times New Roman CE"/>
                <w:sz w:val="16"/>
                <w:szCs w:val="16"/>
                <w:lang w:eastAsia="hu-HU"/>
              </w:rPr>
              <w:t>jog  értékesítése</w:t>
            </w:r>
            <w:proofErr w:type="gramEnd"/>
            <w:r w:rsidRPr="00DA116D">
              <w:rPr>
                <w:rFonts w:ascii="Times New Roman CE" w:eastAsia="Times New Roman" w:hAnsi="Times New Roman CE" w:cs="Times New Roman CE"/>
                <w:sz w:val="16"/>
                <w:szCs w:val="16"/>
                <w:lang w:eastAsia="hu-HU"/>
              </w:rPr>
              <w:t>, hasznosítása</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Felújítások</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4B2AD1" w:rsidRDefault="004B2AD1" w:rsidP="004B2AD1">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265.000</w:t>
            </w:r>
            <w:r w:rsidR="005C5B6E" w:rsidRPr="004B2AD1">
              <w:rPr>
                <w:rFonts w:ascii="Times New Roman CE" w:eastAsia="Times New Roman" w:hAnsi="Times New Roman CE" w:cs="Times New Roman CE"/>
                <w:sz w:val="20"/>
                <w:szCs w:val="20"/>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Pénzügyi befektetésekből származó bevétel</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Egyéb felhalmozási kiadások</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Átvett pénzeszköz államháztartáson belülről</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600" w:firstLine="9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Lakásépítés</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300" w:firstLine="48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ebből: EU támogatás</w:t>
            </w:r>
          </w:p>
        </w:tc>
        <w:tc>
          <w:tcPr>
            <w:tcW w:w="1276" w:type="dxa"/>
            <w:gridSpan w:val="2"/>
            <w:tcBorders>
              <w:top w:val="nil"/>
              <w:left w:val="nil"/>
              <w:bottom w:val="single" w:sz="4" w:space="0" w:color="auto"/>
              <w:right w:val="nil"/>
            </w:tcBorders>
            <w:shd w:val="clear" w:color="auto" w:fill="auto"/>
            <w:vAlign w:val="center"/>
            <w:hideMark/>
          </w:tcPr>
          <w:p w:rsidR="005C5B6E" w:rsidRPr="004B2AD1" w:rsidRDefault="005C5B6E"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600" w:firstLine="9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xml:space="preserve">- EU-s forrásból </w:t>
            </w:r>
            <w:proofErr w:type="gramStart"/>
            <w:r w:rsidRPr="00DA116D">
              <w:rPr>
                <w:rFonts w:ascii="Times New Roman CE" w:eastAsia="Times New Roman" w:hAnsi="Times New Roman CE" w:cs="Times New Roman CE"/>
                <w:sz w:val="16"/>
                <w:szCs w:val="16"/>
                <w:lang w:eastAsia="hu-HU"/>
              </w:rPr>
              <w:t>megvalósuló  programok</w:t>
            </w:r>
            <w:proofErr w:type="gramEnd"/>
            <w:r w:rsidRPr="00DA116D">
              <w:rPr>
                <w:rFonts w:ascii="Times New Roman CE" w:eastAsia="Times New Roman" w:hAnsi="Times New Roman CE" w:cs="Times New Roman CE"/>
                <w:sz w:val="16"/>
                <w:szCs w:val="16"/>
                <w:lang w:eastAsia="hu-HU"/>
              </w:rPr>
              <w:t>, projektek</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450"/>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xml:space="preserve">Átvett pénzeszköz </w:t>
            </w:r>
            <w:proofErr w:type="gramStart"/>
            <w:r w:rsidRPr="00DA116D">
              <w:rPr>
                <w:rFonts w:ascii="Times New Roman CE" w:eastAsia="Times New Roman" w:hAnsi="Times New Roman CE" w:cs="Times New Roman CE"/>
                <w:sz w:val="16"/>
                <w:szCs w:val="16"/>
                <w:lang w:eastAsia="hu-HU"/>
              </w:rPr>
              <w:t>államháztartáson  kívülről</w:t>
            </w:r>
            <w:proofErr w:type="gramEnd"/>
          </w:p>
        </w:tc>
        <w:tc>
          <w:tcPr>
            <w:tcW w:w="1276" w:type="dxa"/>
            <w:gridSpan w:val="2"/>
            <w:tcBorders>
              <w:top w:val="nil"/>
              <w:left w:val="nil"/>
              <w:bottom w:val="single" w:sz="4" w:space="0" w:color="auto"/>
              <w:right w:val="nil"/>
            </w:tcBorders>
            <w:shd w:val="clear" w:color="auto" w:fill="auto"/>
            <w:vAlign w:val="center"/>
            <w:hideMark/>
          </w:tcPr>
          <w:p w:rsidR="005C5B6E" w:rsidRPr="004B2AD1" w:rsidRDefault="005C5B6E"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600" w:firstLine="9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roofErr w:type="spellStart"/>
            <w:r w:rsidRPr="00DA116D">
              <w:rPr>
                <w:rFonts w:ascii="Times New Roman CE" w:eastAsia="Times New Roman" w:hAnsi="Times New Roman CE" w:cs="Times New Roman CE"/>
                <w:sz w:val="16"/>
                <w:szCs w:val="16"/>
                <w:lang w:eastAsia="hu-HU"/>
              </w:rPr>
              <w:t>Eu-s</w:t>
            </w:r>
            <w:proofErr w:type="spellEnd"/>
            <w:r w:rsidRPr="00DA116D">
              <w:rPr>
                <w:rFonts w:ascii="Times New Roman CE" w:eastAsia="Times New Roman" w:hAnsi="Times New Roman CE" w:cs="Times New Roman CE"/>
                <w:sz w:val="16"/>
                <w:szCs w:val="16"/>
                <w:lang w:eastAsia="hu-HU"/>
              </w:rPr>
              <w:t xml:space="preserve"> forrásból </w:t>
            </w:r>
            <w:proofErr w:type="gramStart"/>
            <w:r w:rsidRPr="00DA116D">
              <w:rPr>
                <w:rFonts w:ascii="Times New Roman CE" w:eastAsia="Times New Roman" w:hAnsi="Times New Roman CE" w:cs="Times New Roman CE"/>
                <w:sz w:val="16"/>
                <w:szCs w:val="16"/>
                <w:lang w:eastAsia="hu-HU"/>
              </w:rPr>
              <w:t>megvalósuló  programok</w:t>
            </w:r>
            <w:proofErr w:type="gramEnd"/>
            <w:r w:rsidRPr="00DA116D">
              <w:rPr>
                <w:rFonts w:ascii="Times New Roman CE" w:eastAsia="Times New Roman" w:hAnsi="Times New Roman CE" w:cs="Times New Roman CE"/>
                <w:sz w:val="16"/>
                <w:szCs w:val="16"/>
                <w:lang w:eastAsia="hu-HU"/>
              </w:rPr>
              <w:t>, projektek</w:t>
            </w:r>
            <w:r w:rsidRPr="00DA116D">
              <w:rPr>
                <w:rFonts w:ascii="Times New Roman CE" w:eastAsia="Times New Roman" w:hAnsi="Times New Roman CE" w:cs="Times New Roman CE"/>
                <w:sz w:val="16"/>
                <w:szCs w:val="16"/>
                <w:lang w:eastAsia="hu-HU"/>
              </w:rPr>
              <w:br/>
              <w:t xml:space="preserve">   önkormányzati hozzájárulásának kiadásai</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Kölcsön visszatérülés</w:t>
            </w:r>
          </w:p>
        </w:tc>
        <w:tc>
          <w:tcPr>
            <w:tcW w:w="1276" w:type="dxa"/>
            <w:gridSpan w:val="2"/>
            <w:tcBorders>
              <w:top w:val="nil"/>
              <w:left w:val="nil"/>
              <w:bottom w:val="single" w:sz="4" w:space="0" w:color="auto"/>
              <w:right w:val="single" w:sz="8" w:space="0" w:color="auto"/>
            </w:tcBorders>
            <w:shd w:val="clear" w:color="auto" w:fill="auto"/>
            <w:vAlign w:val="center"/>
            <w:hideMark/>
          </w:tcPr>
          <w:p w:rsidR="005C5B6E" w:rsidRPr="004B2AD1" w:rsidRDefault="005C5B6E"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Tartalékok</w:t>
            </w:r>
          </w:p>
        </w:tc>
        <w:tc>
          <w:tcPr>
            <w:tcW w:w="1275" w:type="dxa"/>
            <w:gridSpan w:val="2"/>
            <w:tcBorders>
              <w:top w:val="nil"/>
              <w:left w:val="nil"/>
              <w:bottom w:val="single" w:sz="4" w:space="0" w:color="auto"/>
              <w:right w:val="single" w:sz="8" w:space="0" w:color="auto"/>
            </w:tcBorders>
            <w:shd w:val="clear" w:color="auto" w:fill="auto"/>
            <w:vAlign w:val="center"/>
          </w:tcPr>
          <w:p w:rsidR="005C5B6E" w:rsidRPr="004B2AD1" w:rsidRDefault="004B2AD1" w:rsidP="004B2AD1">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4.500</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nil"/>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nil"/>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p>
        </w:tc>
        <w:tc>
          <w:tcPr>
            <w:tcW w:w="1276" w:type="dxa"/>
            <w:gridSpan w:val="2"/>
            <w:tcBorders>
              <w:top w:val="nil"/>
              <w:left w:val="nil"/>
              <w:bottom w:val="nil"/>
              <w:right w:val="nil"/>
            </w:tcBorders>
            <w:shd w:val="clear" w:color="auto" w:fill="auto"/>
            <w:vAlign w:val="center"/>
            <w:hideMark/>
          </w:tcPr>
          <w:p w:rsidR="005C5B6E" w:rsidRPr="004B2AD1" w:rsidRDefault="005C5B6E"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nil"/>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Kölcsön nyújtása</w:t>
            </w:r>
          </w:p>
        </w:tc>
        <w:tc>
          <w:tcPr>
            <w:tcW w:w="1275" w:type="dxa"/>
            <w:gridSpan w:val="2"/>
            <w:tcBorders>
              <w:top w:val="nil"/>
              <w:left w:val="nil"/>
              <w:bottom w:val="nil"/>
              <w:right w:val="single" w:sz="8"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319"/>
        </w:trPr>
        <w:tc>
          <w:tcPr>
            <w:tcW w:w="160" w:type="dxa"/>
            <w:tcBorders>
              <w:top w:val="single" w:sz="8" w:space="0" w:color="auto"/>
              <w:left w:val="single" w:sz="8" w:space="0" w:color="auto"/>
              <w:bottom w:val="single" w:sz="8"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bCs/>
                <w:sz w:val="20"/>
                <w:szCs w:val="20"/>
                <w:lang w:eastAsia="hu-HU"/>
              </w:rPr>
            </w:pPr>
          </w:p>
        </w:tc>
        <w:tc>
          <w:tcPr>
            <w:tcW w:w="3399" w:type="dxa"/>
            <w:gridSpan w:val="2"/>
            <w:tcBorders>
              <w:top w:val="single" w:sz="8" w:space="0" w:color="auto"/>
              <w:left w:val="nil"/>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Költségvetési bevételek összesen:</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5C5B6E" w:rsidRPr="004B2AD1" w:rsidRDefault="005C5B6E" w:rsidP="00F85467">
            <w:pPr>
              <w:spacing w:after="0" w:line="240" w:lineRule="auto"/>
              <w:jc w:val="right"/>
              <w:rPr>
                <w:rFonts w:ascii="Times New Roman CE" w:eastAsia="Times New Roman" w:hAnsi="Times New Roman CE" w:cs="Times New Roman CE"/>
                <w:bCs/>
                <w:sz w:val="20"/>
                <w:szCs w:val="20"/>
                <w:lang w:eastAsia="hu-HU"/>
              </w:rPr>
            </w:pPr>
          </w:p>
        </w:tc>
        <w:tc>
          <w:tcPr>
            <w:tcW w:w="354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Költségvetési kiadások összesen:</w:t>
            </w:r>
          </w:p>
        </w:tc>
        <w:tc>
          <w:tcPr>
            <w:tcW w:w="1275" w:type="dxa"/>
            <w:gridSpan w:val="2"/>
            <w:tcBorders>
              <w:top w:val="single" w:sz="8" w:space="0" w:color="auto"/>
              <w:left w:val="nil"/>
              <w:bottom w:val="single" w:sz="8"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bCs/>
                <w:sz w:val="16"/>
                <w:szCs w:val="16"/>
                <w:lang w:eastAsia="hu-HU"/>
              </w:rPr>
            </w:pP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nil"/>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i/>
                <w:iCs/>
                <w:sz w:val="16"/>
                <w:szCs w:val="16"/>
                <w:lang w:eastAsia="hu-HU"/>
              </w:rPr>
            </w:pPr>
            <w:r w:rsidRPr="00DA116D">
              <w:rPr>
                <w:rFonts w:ascii="Times New Roman CE" w:eastAsia="Times New Roman" w:hAnsi="Times New Roman CE" w:cs="Times New Roman CE"/>
                <w:i/>
                <w:iCs/>
                <w:sz w:val="16"/>
                <w:szCs w:val="16"/>
                <w:lang w:eastAsia="hu-HU"/>
              </w:rPr>
              <w:t xml:space="preserve">Hiány belső finanszírozás bevételei </w:t>
            </w:r>
            <w:proofErr w:type="gramStart"/>
            <w:r w:rsidRPr="00DA116D">
              <w:rPr>
                <w:rFonts w:ascii="Times New Roman CE" w:eastAsia="Times New Roman" w:hAnsi="Times New Roman CE" w:cs="Times New Roman CE"/>
                <w:i/>
                <w:iCs/>
                <w:sz w:val="16"/>
                <w:szCs w:val="16"/>
                <w:lang w:eastAsia="hu-HU"/>
              </w:rPr>
              <w:t>( 14</w:t>
            </w:r>
            <w:proofErr w:type="gramEnd"/>
            <w:r w:rsidRPr="00DA116D">
              <w:rPr>
                <w:rFonts w:ascii="Times New Roman CE" w:eastAsia="Times New Roman" w:hAnsi="Times New Roman CE" w:cs="Times New Roman CE"/>
                <w:i/>
                <w:iCs/>
                <w:sz w:val="16"/>
                <w:szCs w:val="16"/>
                <w:lang w:eastAsia="hu-HU"/>
              </w:rPr>
              <w:t>+…+18)</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F85467">
            <w:pPr>
              <w:spacing w:after="0" w:line="240" w:lineRule="auto"/>
              <w:ind w:firstLineChars="100" w:firstLine="200"/>
              <w:jc w:val="right"/>
              <w:rPr>
                <w:rFonts w:ascii="Times New Roman CE" w:eastAsia="Times New Roman" w:hAnsi="Times New Roman CE" w:cs="Times New Roman CE"/>
                <w:i/>
                <w:iCs/>
                <w:sz w:val="20"/>
                <w:szCs w:val="20"/>
                <w:lang w:eastAsia="hu-HU"/>
              </w:rPr>
            </w:pPr>
          </w:p>
        </w:tc>
        <w:tc>
          <w:tcPr>
            <w:tcW w:w="35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Értékpapír vásárlása, visszavásárlása</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single" w:sz="4" w:space="0" w:color="auto"/>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200" w:firstLine="32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Költségvetési maradvány igénybevétele</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827625"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30</w:t>
            </w:r>
            <w:r w:rsidR="005C5B6E" w:rsidRPr="004B2AD1">
              <w:rPr>
                <w:rFonts w:ascii="Times New Roman CE" w:eastAsia="Times New Roman" w:hAnsi="Times New Roman CE" w:cs="Times New Roman CE"/>
                <w:sz w:val="20"/>
                <w:szCs w:val="20"/>
                <w:lang w:eastAsia="hu-HU"/>
              </w:rPr>
              <w:t>0.000</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Hitelek törlesztése</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200" w:firstLine="32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Vállalkozási maradvány igénybevétele</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4B2AD1">
            <w:pPr>
              <w:spacing w:after="0" w:line="240" w:lineRule="auto"/>
              <w:ind w:firstLineChars="100" w:firstLine="200"/>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Rövid lejáratú hitelek törlesztése</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200" w:firstLine="32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Betét visszavonásából származó bevétel</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4B2AD1">
            <w:pPr>
              <w:spacing w:after="0" w:line="240" w:lineRule="auto"/>
              <w:ind w:firstLineChars="100" w:firstLine="200"/>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Hosszú lejáratú hitelek törlesztése</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nil"/>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200" w:firstLine="32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Értékpapír értékesítése</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4B2AD1">
            <w:pPr>
              <w:spacing w:after="0" w:line="240" w:lineRule="auto"/>
              <w:ind w:firstLineChars="100" w:firstLine="200"/>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nil"/>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Kölcsön törlesztése</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single" w:sz="4"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200" w:firstLine="32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Egyéb belső finanszírozási bevételek</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4B2AD1">
            <w:pPr>
              <w:spacing w:after="0" w:line="240" w:lineRule="auto"/>
              <w:ind w:firstLineChars="100" w:firstLine="200"/>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Befektetési célú belföldi, külföldi értékpapírok vásárlása</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hideMark/>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single" w:sz="4"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i/>
                <w:iCs/>
                <w:sz w:val="16"/>
                <w:szCs w:val="16"/>
                <w:lang w:eastAsia="hu-HU"/>
              </w:rPr>
            </w:pPr>
            <w:r w:rsidRPr="00DA116D">
              <w:rPr>
                <w:rFonts w:ascii="Times New Roman CE" w:eastAsia="Times New Roman" w:hAnsi="Times New Roman CE" w:cs="Times New Roman CE"/>
                <w:i/>
                <w:iCs/>
                <w:sz w:val="16"/>
                <w:szCs w:val="16"/>
                <w:lang w:eastAsia="hu-HU"/>
              </w:rPr>
              <w:t>Hiány külső finanszírozásának bevételei (20+…+</w:t>
            </w:r>
            <w:proofErr w:type="gramStart"/>
            <w:r w:rsidRPr="00DA116D">
              <w:rPr>
                <w:rFonts w:ascii="Times New Roman CE" w:eastAsia="Times New Roman" w:hAnsi="Times New Roman CE" w:cs="Times New Roman CE"/>
                <w:i/>
                <w:iCs/>
                <w:sz w:val="16"/>
                <w:szCs w:val="16"/>
                <w:lang w:eastAsia="hu-HU"/>
              </w:rPr>
              <w:t>24 )</w:t>
            </w:r>
            <w:proofErr w:type="gramEnd"/>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4B2AD1">
            <w:pPr>
              <w:spacing w:after="0" w:line="240" w:lineRule="auto"/>
              <w:ind w:firstLineChars="100" w:firstLine="200"/>
              <w:rPr>
                <w:rFonts w:ascii="Times New Roman CE" w:eastAsia="Times New Roman" w:hAnsi="Times New Roman CE" w:cs="Times New Roman CE"/>
                <w:i/>
                <w:iCs/>
                <w:sz w:val="20"/>
                <w:szCs w:val="20"/>
                <w:lang w:eastAsia="hu-HU"/>
              </w:rPr>
            </w:pPr>
            <w:r w:rsidRPr="004B2AD1">
              <w:rPr>
                <w:rFonts w:ascii="Times New Roman CE" w:eastAsia="Times New Roman" w:hAnsi="Times New Roman CE" w:cs="Times New Roman CE"/>
                <w:i/>
                <w:iCs/>
                <w:sz w:val="20"/>
                <w:szCs w:val="20"/>
                <w:lang w:eastAsia="hu-HU"/>
              </w:rPr>
              <w:t> </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Betét elhelyezése</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p>
        </w:tc>
        <w:tc>
          <w:tcPr>
            <w:tcW w:w="4286" w:type="dxa"/>
            <w:gridSpan w:val="2"/>
            <w:vMerge/>
            <w:tcBorders>
              <w:top w:val="nil"/>
              <w:left w:val="nil"/>
              <w:bottom w:val="nil"/>
              <w:right w:val="nil"/>
            </w:tcBorders>
            <w:vAlign w:val="center"/>
            <w:hideMark/>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single" w:sz="4"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200" w:firstLine="32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Hosszú lejáratú hitelek, kölcsönök felvétele</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4B2AD1">
            <w:pPr>
              <w:spacing w:after="0" w:line="240" w:lineRule="auto"/>
              <w:ind w:firstLineChars="100" w:firstLine="200"/>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Pénzügyi lízing tőkerész törlesztés kiadása</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hideMark/>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59"/>
        </w:trPr>
        <w:tc>
          <w:tcPr>
            <w:tcW w:w="160" w:type="dxa"/>
            <w:tcBorders>
              <w:top w:val="nil"/>
              <w:left w:val="single" w:sz="8" w:space="0" w:color="auto"/>
              <w:bottom w:val="single" w:sz="4"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sz w:val="20"/>
                <w:szCs w:val="20"/>
                <w:lang w:eastAsia="hu-HU"/>
              </w:rPr>
            </w:pPr>
          </w:p>
        </w:tc>
        <w:tc>
          <w:tcPr>
            <w:tcW w:w="3399" w:type="dxa"/>
            <w:gridSpan w:val="2"/>
            <w:tcBorders>
              <w:top w:val="nil"/>
              <w:left w:val="single" w:sz="4"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200" w:firstLine="32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Likviditási célú hitelek, kölcsönök felvétele</w:t>
            </w:r>
          </w:p>
        </w:tc>
        <w:tc>
          <w:tcPr>
            <w:tcW w:w="1276" w:type="dxa"/>
            <w:gridSpan w:val="2"/>
            <w:tcBorders>
              <w:top w:val="nil"/>
              <w:left w:val="nil"/>
              <w:bottom w:val="single" w:sz="4" w:space="0" w:color="auto"/>
              <w:right w:val="single" w:sz="4" w:space="0" w:color="auto"/>
            </w:tcBorders>
            <w:shd w:val="clear" w:color="auto" w:fill="auto"/>
            <w:vAlign w:val="center"/>
            <w:hideMark/>
          </w:tcPr>
          <w:p w:rsidR="005C5B6E" w:rsidRPr="004B2AD1" w:rsidRDefault="005C5B6E" w:rsidP="004B2AD1">
            <w:pPr>
              <w:spacing w:after="0" w:line="240" w:lineRule="auto"/>
              <w:ind w:firstLineChars="100" w:firstLine="200"/>
              <w:rPr>
                <w:rFonts w:ascii="Times New Roman CE" w:eastAsia="Times New Roman" w:hAnsi="Times New Roman CE" w:cs="Times New Roman CE"/>
                <w:sz w:val="20"/>
                <w:szCs w:val="20"/>
                <w:lang w:eastAsia="hu-HU"/>
              </w:rPr>
            </w:pPr>
            <w:r w:rsidRPr="004B2AD1">
              <w:rPr>
                <w:rFonts w:ascii="Times New Roman CE" w:eastAsia="Times New Roman" w:hAnsi="Times New Roman CE" w:cs="Times New Roman CE"/>
                <w:sz w:val="20"/>
                <w:szCs w:val="20"/>
                <w:lang w:eastAsia="hu-HU"/>
              </w:rPr>
              <w:t> </w:t>
            </w:r>
          </w:p>
        </w:tc>
        <w:tc>
          <w:tcPr>
            <w:tcW w:w="3544" w:type="dxa"/>
            <w:tcBorders>
              <w:top w:val="nil"/>
              <w:left w:val="single" w:sz="8" w:space="0" w:color="auto"/>
              <w:bottom w:val="single" w:sz="4"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1275" w:type="dxa"/>
            <w:gridSpan w:val="2"/>
            <w:tcBorders>
              <w:top w:val="nil"/>
              <w:left w:val="nil"/>
              <w:bottom w:val="single" w:sz="4"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sz w:val="16"/>
                <w:szCs w:val="16"/>
                <w:lang w:eastAsia="hu-HU"/>
              </w:rPr>
            </w:pPr>
            <w:r w:rsidRPr="00DA116D">
              <w:rPr>
                <w:rFonts w:ascii="Times New Roman CE" w:eastAsia="Times New Roman" w:hAnsi="Times New Roman CE" w:cs="Times New Roman CE"/>
                <w:sz w:val="16"/>
                <w:szCs w:val="16"/>
                <w:lang w:eastAsia="hu-HU"/>
              </w:rPr>
              <w:t> </w:t>
            </w:r>
          </w:p>
        </w:tc>
        <w:tc>
          <w:tcPr>
            <w:tcW w:w="4286" w:type="dxa"/>
            <w:gridSpan w:val="2"/>
            <w:vMerge/>
            <w:tcBorders>
              <w:top w:val="nil"/>
              <w:left w:val="nil"/>
              <w:bottom w:val="nil"/>
              <w:right w:val="nil"/>
            </w:tcBorders>
            <w:vAlign w:val="center"/>
            <w:hideMark/>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435"/>
        </w:trPr>
        <w:tc>
          <w:tcPr>
            <w:tcW w:w="160" w:type="dxa"/>
            <w:tcBorders>
              <w:top w:val="single" w:sz="8" w:space="0" w:color="auto"/>
              <w:left w:val="single" w:sz="8" w:space="0" w:color="auto"/>
              <w:bottom w:val="single" w:sz="8"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bCs/>
                <w:sz w:val="20"/>
                <w:szCs w:val="20"/>
                <w:lang w:eastAsia="hu-HU"/>
              </w:rPr>
            </w:pPr>
          </w:p>
        </w:tc>
        <w:tc>
          <w:tcPr>
            <w:tcW w:w="3399" w:type="dxa"/>
            <w:gridSpan w:val="2"/>
            <w:tcBorders>
              <w:top w:val="single" w:sz="8" w:space="0" w:color="auto"/>
              <w:left w:val="nil"/>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Felhalmozási célú finanszírozási bevételek összesen (14+20)</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5C5B6E" w:rsidRPr="004B2AD1" w:rsidRDefault="00827625" w:rsidP="00F85467">
            <w:pPr>
              <w:spacing w:after="0" w:line="240" w:lineRule="auto"/>
              <w:ind w:firstLineChars="100" w:firstLine="200"/>
              <w:jc w:val="right"/>
              <w:rPr>
                <w:rFonts w:ascii="Times New Roman CE" w:eastAsia="Times New Roman" w:hAnsi="Times New Roman CE" w:cs="Times New Roman CE"/>
                <w:bCs/>
                <w:sz w:val="20"/>
                <w:szCs w:val="20"/>
                <w:lang w:eastAsia="hu-HU"/>
              </w:rPr>
            </w:pPr>
            <w:r w:rsidRPr="004B2AD1">
              <w:rPr>
                <w:rFonts w:ascii="Times New Roman CE" w:eastAsia="Times New Roman" w:hAnsi="Times New Roman CE" w:cs="Times New Roman CE"/>
                <w:bCs/>
                <w:sz w:val="20"/>
                <w:szCs w:val="20"/>
                <w:lang w:eastAsia="hu-HU"/>
              </w:rPr>
              <w:t>30</w:t>
            </w:r>
            <w:r w:rsidR="005C5B6E" w:rsidRPr="004B2AD1">
              <w:rPr>
                <w:rFonts w:ascii="Times New Roman CE" w:eastAsia="Times New Roman" w:hAnsi="Times New Roman CE" w:cs="Times New Roman CE"/>
                <w:bCs/>
                <w:sz w:val="20"/>
                <w:szCs w:val="20"/>
                <w:lang w:eastAsia="hu-HU"/>
              </w:rPr>
              <w:t>0.000</w:t>
            </w:r>
          </w:p>
        </w:tc>
        <w:tc>
          <w:tcPr>
            <w:tcW w:w="354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Felhalmozási célú finanszírozási kiadások összesen</w:t>
            </w:r>
            <w:r w:rsidRPr="00DA116D">
              <w:rPr>
                <w:rFonts w:ascii="Times New Roman CE" w:eastAsia="Times New Roman" w:hAnsi="Times New Roman CE" w:cs="Times New Roman CE"/>
                <w:bCs/>
                <w:sz w:val="16"/>
                <w:szCs w:val="16"/>
                <w:lang w:eastAsia="hu-HU"/>
              </w:rPr>
              <w:br/>
              <w:t>(14+.</w:t>
            </w:r>
            <w:proofErr w:type="gramStart"/>
            <w:r w:rsidRPr="00DA116D">
              <w:rPr>
                <w:rFonts w:ascii="Times New Roman CE" w:eastAsia="Times New Roman" w:hAnsi="Times New Roman CE" w:cs="Times New Roman CE"/>
                <w:bCs/>
                <w:sz w:val="16"/>
                <w:szCs w:val="16"/>
                <w:lang w:eastAsia="hu-HU"/>
              </w:rPr>
              <w:t>..</w:t>
            </w:r>
            <w:proofErr w:type="gramEnd"/>
            <w:r w:rsidRPr="00DA116D">
              <w:rPr>
                <w:rFonts w:ascii="Times New Roman CE" w:eastAsia="Times New Roman" w:hAnsi="Times New Roman CE" w:cs="Times New Roman CE"/>
                <w:bCs/>
                <w:sz w:val="16"/>
                <w:szCs w:val="16"/>
                <w:lang w:eastAsia="hu-HU"/>
              </w:rPr>
              <w:t>+25)</w:t>
            </w:r>
          </w:p>
        </w:tc>
        <w:tc>
          <w:tcPr>
            <w:tcW w:w="1275" w:type="dxa"/>
            <w:gridSpan w:val="2"/>
            <w:tcBorders>
              <w:top w:val="single" w:sz="8" w:space="0" w:color="auto"/>
              <w:left w:val="nil"/>
              <w:bottom w:val="single" w:sz="8"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bCs/>
                <w:sz w:val="16"/>
                <w:szCs w:val="16"/>
                <w:lang w:eastAsia="hu-HU"/>
              </w:rPr>
            </w:pPr>
          </w:p>
        </w:tc>
        <w:tc>
          <w:tcPr>
            <w:tcW w:w="4286" w:type="dxa"/>
            <w:gridSpan w:val="2"/>
            <w:vMerge/>
            <w:tcBorders>
              <w:top w:val="nil"/>
              <w:left w:val="nil"/>
              <w:bottom w:val="nil"/>
              <w:right w:val="nil"/>
            </w:tcBorders>
            <w:vAlign w:val="center"/>
            <w:hideMark/>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360"/>
        </w:trPr>
        <w:tc>
          <w:tcPr>
            <w:tcW w:w="160" w:type="dxa"/>
            <w:tcBorders>
              <w:top w:val="nil"/>
              <w:left w:val="single" w:sz="8" w:space="0" w:color="auto"/>
              <w:bottom w:val="single" w:sz="8"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bCs/>
                <w:sz w:val="20"/>
                <w:szCs w:val="20"/>
                <w:lang w:eastAsia="hu-HU"/>
              </w:rPr>
            </w:pPr>
          </w:p>
        </w:tc>
        <w:tc>
          <w:tcPr>
            <w:tcW w:w="3399"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80"/>
              <w:rPr>
                <w:rFonts w:ascii="Times New Roman CE" w:eastAsia="Times New Roman" w:hAnsi="Times New Roman CE" w:cs="Times New Roman CE"/>
                <w:bCs/>
                <w:sz w:val="18"/>
                <w:szCs w:val="18"/>
                <w:lang w:eastAsia="hu-HU"/>
              </w:rPr>
            </w:pPr>
            <w:r w:rsidRPr="00DA116D">
              <w:rPr>
                <w:rFonts w:ascii="Times New Roman CE" w:eastAsia="Times New Roman" w:hAnsi="Times New Roman CE" w:cs="Times New Roman CE"/>
                <w:bCs/>
                <w:sz w:val="18"/>
                <w:szCs w:val="18"/>
                <w:lang w:eastAsia="hu-HU"/>
              </w:rPr>
              <w:t>Költségvetési és finanszírozási bevételek összesen (13+26)</w:t>
            </w:r>
          </w:p>
        </w:tc>
        <w:tc>
          <w:tcPr>
            <w:tcW w:w="1276" w:type="dxa"/>
            <w:gridSpan w:val="2"/>
            <w:tcBorders>
              <w:top w:val="nil"/>
              <w:left w:val="nil"/>
              <w:bottom w:val="single" w:sz="8" w:space="0" w:color="auto"/>
              <w:right w:val="single" w:sz="4" w:space="0" w:color="auto"/>
            </w:tcBorders>
            <w:shd w:val="clear" w:color="auto" w:fill="auto"/>
            <w:vAlign w:val="center"/>
            <w:hideMark/>
          </w:tcPr>
          <w:p w:rsidR="005C5B6E" w:rsidRPr="004B2AD1" w:rsidRDefault="005C5B6E" w:rsidP="004B2AD1">
            <w:pPr>
              <w:spacing w:after="0" w:line="240" w:lineRule="auto"/>
              <w:ind w:firstLineChars="100" w:firstLine="200"/>
              <w:rPr>
                <w:rFonts w:ascii="Times New Roman CE" w:eastAsia="Times New Roman" w:hAnsi="Times New Roman CE" w:cs="Times New Roman CE"/>
                <w:bCs/>
                <w:sz w:val="20"/>
                <w:szCs w:val="20"/>
                <w:lang w:eastAsia="hu-HU"/>
              </w:rPr>
            </w:pPr>
          </w:p>
        </w:tc>
        <w:tc>
          <w:tcPr>
            <w:tcW w:w="3544" w:type="dxa"/>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80"/>
              <w:rPr>
                <w:rFonts w:ascii="Times New Roman CE" w:eastAsia="Times New Roman" w:hAnsi="Times New Roman CE" w:cs="Times New Roman CE"/>
                <w:bCs/>
                <w:sz w:val="18"/>
                <w:szCs w:val="18"/>
                <w:lang w:eastAsia="hu-HU"/>
              </w:rPr>
            </w:pPr>
            <w:r w:rsidRPr="00DA116D">
              <w:rPr>
                <w:rFonts w:ascii="Times New Roman CE" w:eastAsia="Times New Roman" w:hAnsi="Times New Roman CE" w:cs="Times New Roman CE"/>
                <w:bCs/>
                <w:sz w:val="18"/>
                <w:szCs w:val="18"/>
                <w:lang w:eastAsia="hu-HU"/>
              </w:rPr>
              <w:t>Költségvetési és finanszírozási kiadások összesen (13+26)</w:t>
            </w:r>
          </w:p>
        </w:tc>
        <w:tc>
          <w:tcPr>
            <w:tcW w:w="1275" w:type="dxa"/>
            <w:gridSpan w:val="2"/>
            <w:tcBorders>
              <w:top w:val="nil"/>
              <w:left w:val="nil"/>
              <w:bottom w:val="single" w:sz="8"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bCs/>
                <w:sz w:val="16"/>
                <w:szCs w:val="16"/>
                <w:lang w:eastAsia="hu-HU"/>
              </w:rPr>
            </w:pPr>
          </w:p>
        </w:tc>
        <w:tc>
          <w:tcPr>
            <w:tcW w:w="4286" w:type="dxa"/>
            <w:gridSpan w:val="2"/>
            <w:vMerge/>
            <w:tcBorders>
              <w:top w:val="nil"/>
              <w:left w:val="nil"/>
              <w:bottom w:val="nil"/>
              <w:right w:val="nil"/>
            </w:tcBorders>
            <w:vAlign w:val="center"/>
            <w:hideMark/>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360"/>
        </w:trPr>
        <w:tc>
          <w:tcPr>
            <w:tcW w:w="160" w:type="dxa"/>
            <w:tcBorders>
              <w:top w:val="nil"/>
              <w:left w:val="single" w:sz="8" w:space="0" w:color="auto"/>
              <w:bottom w:val="single" w:sz="8"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bCs/>
                <w:sz w:val="20"/>
                <w:szCs w:val="20"/>
                <w:lang w:eastAsia="hu-HU"/>
              </w:rPr>
            </w:pPr>
          </w:p>
        </w:tc>
        <w:tc>
          <w:tcPr>
            <w:tcW w:w="3399"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Függő, átfutó, kiegyenlítő bevételek</w:t>
            </w:r>
          </w:p>
        </w:tc>
        <w:tc>
          <w:tcPr>
            <w:tcW w:w="1276"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 </w:t>
            </w:r>
          </w:p>
        </w:tc>
        <w:tc>
          <w:tcPr>
            <w:tcW w:w="3544" w:type="dxa"/>
            <w:tcBorders>
              <w:top w:val="nil"/>
              <w:left w:val="single" w:sz="8" w:space="0" w:color="auto"/>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160"/>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Függő, átfutó, kiegyenlítő kiadások</w:t>
            </w:r>
          </w:p>
        </w:tc>
        <w:tc>
          <w:tcPr>
            <w:tcW w:w="1275" w:type="dxa"/>
            <w:gridSpan w:val="2"/>
            <w:tcBorders>
              <w:top w:val="nil"/>
              <w:left w:val="nil"/>
              <w:bottom w:val="single" w:sz="8" w:space="0" w:color="auto"/>
              <w:right w:val="single" w:sz="8" w:space="0" w:color="auto"/>
            </w:tcBorders>
            <w:shd w:val="clear" w:color="auto" w:fill="auto"/>
            <w:vAlign w:val="center"/>
            <w:hideMark/>
          </w:tcPr>
          <w:p w:rsidR="005C5B6E" w:rsidRPr="00DA116D" w:rsidRDefault="005C5B6E" w:rsidP="005C5B6E">
            <w:pPr>
              <w:spacing w:after="0" w:line="240" w:lineRule="auto"/>
              <w:ind w:firstLineChars="100" w:firstLine="160"/>
              <w:jc w:val="right"/>
              <w:rPr>
                <w:rFonts w:ascii="Times New Roman CE" w:eastAsia="Times New Roman" w:hAnsi="Times New Roman CE" w:cs="Times New Roman CE"/>
                <w:bCs/>
                <w:sz w:val="16"/>
                <w:szCs w:val="16"/>
                <w:lang w:eastAsia="hu-HU"/>
              </w:rPr>
            </w:pPr>
            <w:r w:rsidRPr="00DA116D">
              <w:rPr>
                <w:rFonts w:ascii="Times New Roman CE" w:eastAsia="Times New Roman" w:hAnsi="Times New Roman CE" w:cs="Times New Roman CE"/>
                <w:bCs/>
                <w:sz w:val="16"/>
                <w:szCs w:val="16"/>
                <w:lang w:eastAsia="hu-HU"/>
              </w:rPr>
              <w:t> </w:t>
            </w:r>
          </w:p>
        </w:tc>
        <w:tc>
          <w:tcPr>
            <w:tcW w:w="4286" w:type="dxa"/>
            <w:gridSpan w:val="2"/>
            <w:vMerge/>
            <w:tcBorders>
              <w:top w:val="nil"/>
              <w:left w:val="nil"/>
              <w:bottom w:val="nil"/>
              <w:right w:val="nil"/>
            </w:tcBorders>
            <w:vAlign w:val="center"/>
            <w:hideMark/>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r w:rsidR="005C5B6E" w:rsidRPr="00C42314" w:rsidTr="004B2AD1">
        <w:trPr>
          <w:gridAfter w:val="1"/>
          <w:wAfter w:w="220" w:type="dxa"/>
          <w:trHeight w:val="270"/>
        </w:trPr>
        <w:tc>
          <w:tcPr>
            <w:tcW w:w="160" w:type="dxa"/>
            <w:tcBorders>
              <w:top w:val="nil"/>
              <w:left w:val="single" w:sz="8" w:space="0" w:color="auto"/>
              <w:bottom w:val="single" w:sz="8" w:space="0" w:color="auto"/>
              <w:right w:val="single" w:sz="8" w:space="0" w:color="auto"/>
            </w:tcBorders>
            <w:shd w:val="clear" w:color="auto" w:fill="auto"/>
            <w:vAlign w:val="center"/>
          </w:tcPr>
          <w:p w:rsidR="005C5B6E" w:rsidRPr="00DA116D" w:rsidRDefault="005C5B6E" w:rsidP="005C5B6E">
            <w:pPr>
              <w:spacing w:after="0" w:line="240" w:lineRule="auto"/>
              <w:ind w:firstLineChars="100" w:firstLine="200"/>
              <w:rPr>
                <w:rFonts w:ascii="Times New Roman CE" w:eastAsia="Times New Roman" w:hAnsi="Times New Roman CE" w:cs="Times New Roman CE"/>
                <w:bCs/>
                <w:sz w:val="20"/>
                <w:szCs w:val="20"/>
                <w:lang w:eastAsia="hu-HU"/>
              </w:rPr>
            </w:pPr>
          </w:p>
        </w:tc>
        <w:tc>
          <w:tcPr>
            <w:tcW w:w="3399" w:type="dxa"/>
            <w:gridSpan w:val="2"/>
            <w:tcBorders>
              <w:top w:val="nil"/>
              <w:left w:val="nil"/>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200"/>
              <w:rPr>
                <w:rFonts w:ascii="Times New Roman CE" w:eastAsia="Times New Roman" w:hAnsi="Times New Roman CE" w:cs="Times New Roman CE"/>
                <w:bCs/>
                <w:sz w:val="20"/>
                <w:szCs w:val="20"/>
                <w:lang w:eastAsia="hu-HU"/>
              </w:rPr>
            </w:pPr>
            <w:r w:rsidRPr="00DA116D">
              <w:rPr>
                <w:rFonts w:ascii="Times New Roman CE" w:eastAsia="Times New Roman" w:hAnsi="Times New Roman CE" w:cs="Times New Roman CE"/>
                <w:bCs/>
                <w:sz w:val="20"/>
                <w:szCs w:val="20"/>
                <w:lang w:eastAsia="hu-HU"/>
              </w:rPr>
              <w:t>BEVÉTEL ÖSSZESEN (27+28)</w:t>
            </w:r>
          </w:p>
        </w:tc>
        <w:tc>
          <w:tcPr>
            <w:tcW w:w="1276" w:type="dxa"/>
            <w:gridSpan w:val="2"/>
            <w:tcBorders>
              <w:top w:val="nil"/>
              <w:left w:val="nil"/>
              <w:bottom w:val="single" w:sz="8" w:space="0" w:color="auto"/>
              <w:right w:val="single" w:sz="8" w:space="0" w:color="auto"/>
            </w:tcBorders>
            <w:shd w:val="clear" w:color="auto" w:fill="auto"/>
            <w:vAlign w:val="center"/>
            <w:hideMark/>
          </w:tcPr>
          <w:p w:rsidR="005C5B6E" w:rsidRPr="004B2AD1" w:rsidRDefault="004B2AD1" w:rsidP="004B2AD1">
            <w:pPr>
              <w:spacing w:after="0" w:line="240" w:lineRule="auto"/>
              <w:ind w:firstLineChars="100" w:firstLine="221"/>
              <w:rPr>
                <w:rFonts w:ascii="Times New Roman CE" w:eastAsia="Times New Roman" w:hAnsi="Times New Roman CE" w:cs="Times New Roman CE"/>
                <w:b/>
                <w:bCs/>
                <w:lang w:eastAsia="hu-HU"/>
              </w:rPr>
            </w:pPr>
            <w:r w:rsidRPr="004B2AD1">
              <w:rPr>
                <w:rFonts w:ascii="Times New Roman CE" w:eastAsia="Times New Roman" w:hAnsi="Times New Roman CE" w:cs="Times New Roman CE"/>
                <w:b/>
                <w:bCs/>
                <w:lang w:eastAsia="hu-HU"/>
              </w:rPr>
              <w:t>307.500</w:t>
            </w:r>
          </w:p>
        </w:tc>
        <w:tc>
          <w:tcPr>
            <w:tcW w:w="3544" w:type="dxa"/>
            <w:tcBorders>
              <w:top w:val="nil"/>
              <w:left w:val="nil"/>
              <w:bottom w:val="single" w:sz="8" w:space="0" w:color="auto"/>
              <w:right w:val="single" w:sz="4" w:space="0" w:color="auto"/>
            </w:tcBorders>
            <w:shd w:val="clear" w:color="auto" w:fill="auto"/>
            <w:vAlign w:val="center"/>
            <w:hideMark/>
          </w:tcPr>
          <w:p w:rsidR="005C5B6E" w:rsidRPr="00DA116D" w:rsidRDefault="005C5B6E" w:rsidP="00827625">
            <w:pPr>
              <w:spacing w:after="0" w:line="240" w:lineRule="auto"/>
              <w:ind w:firstLineChars="100" w:firstLine="200"/>
              <w:rPr>
                <w:rFonts w:ascii="Times New Roman CE" w:eastAsia="Times New Roman" w:hAnsi="Times New Roman CE" w:cs="Times New Roman CE"/>
                <w:bCs/>
                <w:sz w:val="20"/>
                <w:szCs w:val="20"/>
                <w:lang w:eastAsia="hu-HU"/>
              </w:rPr>
            </w:pPr>
            <w:r w:rsidRPr="00DA116D">
              <w:rPr>
                <w:rFonts w:ascii="Times New Roman CE" w:eastAsia="Times New Roman" w:hAnsi="Times New Roman CE" w:cs="Times New Roman CE"/>
                <w:bCs/>
                <w:sz w:val="20"/>
                <w:szCs w:val="20"/>
                <w:lang w:eastAsia="hu-HU"/>
              </w:rPr>
              <w:t>KIADÁSOK ÖSSZESEN (27+28)</w:t>
            </w:r>
          </w:p>
        </w:tc>
        <w:tc>
          <w:tcPr>
            <w:tcW w:w="1275" w:type="dxa"/>
            <w:gridSpan w:val="2"/>
            <w:tcBorders>
              <w:top w:val="nil"/>
              <w:left w:val="nil"/>
              <w:bottom w:val="single" w:sz="8" w:space="0" w:color="auto"/>
              <w:right w:val="single" w:sz="8" w:space="0" w:color="auto"/>
            </w:tcBorders>
            <w:shd w:val="clear" w:color="auto" w:fill="auto"/>
            <w:vAlign w:val="center"/>
            <w:hideMark/>
          </w:tcPr>
          <w:p w:rsidR="005C5B6E" w:rsidRPr="004B2AD1" w:rsidRDefault="004B2AD1" w:rsidP="004B2AD1">
            <w:pPr>
              <w:spacing w:after="0" w:line="240" w:lineRule="auto"/>
              <w:ind w:firstLineChars="100" w:firstLine="221"/>
              <w:jc w:val="right"/>
              <w:rPr>
                <w:rFonts w:ascii="Times New Roman CE" w:eastAsia="Times New Roman" w:hAnsi="Times New Roman CE" w:cs="Times New Roman CE"/>
                <w:b/>
                <w:bCs/>
                <w:lang w:eastAsia="hu-HU"/>
              </w:rPr>
            </w:pPr>
            <w:r w:rsidRPr="004B2AD1">
              <w:rPr>
                <w:rFonts w:ascii="Times New Roman CE" w:eastAsia="Times New Roman" w:hAnsi="Times New Roman CE" w:cs="Times New Roman CE"/>
                <w:b/>
                <w:bCs/>
                <w:lang w:eastAsia="hu-HU"/>
              </w:rPr>
              <w:t>307.500</w:t>
            </w:r>
          </w:p>
        </w:tc>
        <w:tc>
          <w:tcPr>
            <w:tcW w:w="4286" w:type="dxa"/>
            <w:gridSpan w:val="2"/>
            <w:vMerge/>
            <w:tcBorders>
              <w:top w:val="nil"/>
              <w:left w:val="nil"/>
              <w:bottom w:val="nil"/>
              <w:right w:val="nil"/>
            </w:tcBorders>
            <w:vAlign w:val="center"/>
            <w:hideMark/>
          </w:tcPr>
          <w:p w:rsidR="005C5B6E" w:rsidRPr="00181291" w:rsidRDefault="005C5B6E" w:rsidP="005C5B6E">
            <w:pPr>
              <w:spacing w:after="0" w:line="240" w:lineRule="auto"/>
              <w:rPr>
                <w:rFonts w:ascii="Times New Roman CE" w:eastAsia="Times New Roman" w:hAnsi="Times New Roman CE" w:cs="Times New Roman CE"/>
                <w:i/>
                <w:iCs/>
                <w:sz w:val="20"/>
                <w:szCs w:val="20"/>
                <w:lang w:eastAsia="hu-HU"/>
              </w:rPr>
            </w:pPr>
          </w:p>
        </w:tc>
      </w:tr>
    </w:tbl>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4B2AD1" w:rsidRDefault="004B2AD1" w:rsidP="00301312">
      <w:pPr>
        <w:spacing w:before="60" w:after="120"/>
        <w:jc w:val="both"/>
        <w:rPr>
          <w:rFonts w:ascii="Times New Roman" w:hAnsi="Times New Roman" w:cs="Times New Roman"/>
          <w:sz w:val="24"/>
          <w:szCs w:val="24"/>
        </w:rPr>
      </w:pPr>
    </w:p>
    <w:p w:rsidR="00F85467" w:rsidRDefault="00F85467" w:rsidP="00301312">
      <w:pPr>
        <w:spacing w:before="60" w:after="120"/>
        <w:jc w:val="both"/>
        <w:rPr>
          <w:rFonts w:ascii="Times New Roman" w:hAnsi="Times New Roman" w:cs="Times New Roman"/>
          <w:sz w:val="24"/>
          <w:szCs w:val="24"/>
        </w:rPr>
      </w:pPr>
    </w:p>
    <w:p w:rsidR="00F85467" w:rsidRDefault="00F85467" w:rsidP="00301312">
      <w:pPr>
        <w:spacing w:before="60" w:after="120"/>
        <w:jc w:val="both"/>
        <w:rPr>
          <w:rFonts w:ascii="Times New Roman" w:hAnsi="Times New Roman" w:cs="Times New Roman"/>
          <w:sz w:val="24"/>
          <w:szCs w:val="24"/>
        </w:rPr>
      </w:pPr>
    </w:p>
    <w:p w:rsidR="004B2AD1" w:rsidRDefault="004B2AD1" w:rsidP="00301312">
      <w:pPr>
        <w:spacing w:before="60" w:after="120"/>
        <w:jc w:val="both"/>
        <w:rPr>
          <w:rFonts w:ascii="Times New Roman" w:hAnsi="Times New Roman" w:cs="Times New Roman"/>
          <w:sz w:val="24"/>
          <w:szCs w:val="24"/>
        </w:rPr>
      </w:pPr>
    </w:p>
    <w:p w:rsidR="000C0F63" w:rsidRDefault="000C0F63" w:rsidP="00301312">
      <w:pPr>
        <w:pStyle w:val="Nincstrkz"/>
        <w:jc w:val="both"/>
        <w:rPr>
          <w:rFonts w:ascii="Times New Roman" w:hAnsi="Times New Roman" w:cs="Times New Roman"/>
          <w:b/>
          <w:sz w:val="32"/>
          <w:szCs w:val="32"/>
          <w:u w:val="single"/>
        </w:rPr>
      </w:pPr>
    </w:p>
    <w:p w:rsidR="007E4EBC" w:rsidRPr="00FB0EFF" w:rsidRDefault="007E4EBC" w:rsidP="00301312">
      <w:pPr>
        <w:pStyle w:val="Nincstrkz"/>
        <w:jc w:val="both"/>
        <w:rPr>
          <w:rFonts w:ascii="Times New Roman" w:hAnsi="Times New Roman" w:cs="Times New Roman"/>
          <w:b/>
          <w:sz w:val="32"/>
          <w:szCs w:val="32"/>
          <w:u w:val="single"/>
        </w:rPr>
      </w:pPr>
      <w:r w:rsidRPr="00FB0EFF">
        <w:rPr>
          <w:rFonts w:ascii="Times New Roman" w:hAnsi="Times New Roman" w:cs="Times New Roman"/>
          <w:b/>
          <w:sz w:val="32"/>
          <w:szCs w:val="32"/>
          <w:u w:val="single"/>
        </w:rPr>
        <w:t>Töltéstava Község Önkormányzat Képviselő-testületének</w:t>
      </w:r>
    </w:p>
    <w:p w:rsidR="007E4EBC" w:rsidRPr="00FB0EFF" w:rsidRDefault="00175329" w:rsidP="00301312">
      <w:pPr>
        <w:pStyle w:val="Nincstrkz"/>
        <w:jc w:val="both"/>
        <w:rPr>
          <w:rFonts w:ascii="Times New Roman" w:hAnsi="Times New Roman" w:cs="Times New Roman"/>
          <w:b/>
          <w:sz w:val="32"/>
          <w:szCs w:val="32"/>
          <w:u w:val="single"/>
        </w:rPr>
      </w:pPr>
      <w:r>
        <w:rPr>
          <w:rFonts w:ascii="Times New Roman" w:hAnsi="Times New Roman" w:cs="Times New Roman"/>
          <w:b/>
          <w:sz w:val="32"/>
          <w:szCs w:val="32"/>
          <w:u w:val="single"/>
        </w:rPr>
        <w:t>3/2015. (II. 16</w:t>
      </w:r>
      <w:r w:rsidR="007E4EBC" w:rsidRPr="00FB0EFF">
        <w:rPr>
          <w:rFonts w:ascii="Times New Roman" w:hAnsi="Times New Roman" w:cs="Times New Roman"/>
          <w:b/>
          <w:sz w:val="32"/>
          <w:szCs w:val="32"/>
          <w:u w:val="single"/>
        </w:rPr>
        <w:t>.) önkormányzati rendelete az Önkormányzat</w:t>
      </w:r>
    </w:p>
    <w:p w:rsidR="007E4EBC" w:rsidRPr="00FB0EFF" w:rsidRDefault="00175329" w:rsidP="00301312">
      <w:pPr>
        <w:pStyle w:val="Nincstrkz"/>
        <w:jc w:val="both"/>
        <w:rPr>
          <w:rFonts w:ascii="Times New Roman" w:hAnsi="Times New Roman" w:cs="Times New Roman"/>
          <w:b/>
          <w:sz w:val="32"/>
          <w:szCs w:val="32"/>
          <w:u w:val="single"/>
        </w:rPr>
      </w:pPr>
      <w:r>
        <w:rPr>
          <w:rFonts w:ascii="Times New Roman" w:hAnsi="Times New Roman" w:cs="Times New Roman"/>
          <w:b/>
          <w:sz w:val="32"/>
          <w:szCs w:val="32"/>
          <w:u w:val="single"/>
        </w:rPr>
        <w:lastRenderedPageBreak/>
        <w:t>2015</w:t>
      </w:r>
      <w:r w:rsidR="007E4EBC" w:rsidRPr="00FB0EFF">
        <w:rPr>
          <w:rFonts w:ascii="Times New Roman" w:hAnsi="Times New Roman" w:cs="Times New Roman"/>
          <w:b/>
          <w:sz w:val="32"/>
          <w:szCs w:val="32"/>
          <w:u w:val="single"/>
        </w:rPr>
        <w:t>. évi költségvetéséről</w:t>
      </w:r>
      <w:r w:rsidR="00FB0EFF" w:rsidRPr="00FB0EFF">
        <w:rPr>
          <w:rFonts w:ascii="Times New Roman" w:hAnsi="Times New Roman" w:cs="Times New Roman"/>
          <w:b/>
          <w:sz w:val="32"/>
          <w:szCs w:val="32"/>
          <w:u w:val="single"/>
        </w:rPr>
        <w:t xml:space="preserve"> </w:t>
      </w:r>
    </w:p>
    <w:p w:rsidR="007E4EBC" w:rsidRPr="00FB0EFF" w:rsidRDefault="007E4EBC" w:rsidP="00301312">
      <w:pPr>
        <w:pStyle w:val="Nincstrkz"/>
        <w:jc w:val="both"/>
        <w:rPr>
          <w:rFonts w:ascii="Times New Roman" w:hAnsi="Times New Roman" w:cs="Times New Roman"/>
          <w:b/>
          <w:sz w:val="32"/>
          <w:szCs w:val="32"/>
          <w:u w:val="single"/>
        </w:rPr>
      </w:pPr>
    </w:p>
    <w:p w:rsidR="007E4EBC" w:rsidRDefault="007E4EBC" w:rsidP="00301312">
      <w:pPr>
        <w:pStyle w:val="Cmsor6"/>
        <w:jc w:val="both"/>
        <w:rPr>
          <w:rFonts w:ascii="Times New Roman" w:hAnsi="Times New Roman" w:cs="Times New Roman"/>
          <w:b/>
          <w:i w:val="0"/>
          <w:sz w:val="28"/>
          <w:szCs w:val="28"/>
          <w:u w:val="single"/>
        </w:rPr>
      </w:pPr>
    </w:p>
    <w:p w:rsidR="005C5B6E" w:rsidRPr="005C5B6E" w:rsidRDefault="005C5B6E" w:rsidP="005C5B6E"/>
    <w:p w:rsidR="007E4EBC" w:rsidRPr="007424BA" w:rsidRDefault="007E4EBC" w:rsidP="00301312">
      <w:pPr>
        <w:pStyle w:val="Cmsor6"/>
        <w:jc w:val="both"/>
        <w:rPr>
          <w:rFonts w:ascii="Times New Roman" w:hAnsi="Times New Roman" w:cs="Times New Roman"/>
          <w:i w:val="0"/>
          <w:color w:val="auto"/>
          <w:sz w:val="28"/>
          <w:szCs w:val="28"/>
        </w:rPr>
      </w:pPr>
      <w:r w:rsidRPr="007424BA">
        <w:rPr>
          <w:rFonts w:ascii="Times New Roman" w:hAnsi="Times New Roman" w:cs="Times New Roman"/>
          <w:b/>
          <w:i w:val="0"/>
          <w:color w:val="auto"/>
          <w:sz w:val="28"/>
          <w:szCs w:val="28"/>
        </w:rPr>
        <w:t>Normatív hozzájárulások és támogatások jogcímenkénti összegei és forrásai</w:t>
      </w:r>
    </w:p>
    <w:p w:rsidR="007E4EBC" w:rsidRDefault="007E4EBC" w:rsidP="00301312">
      <w:pPr>
        <w:jc w:val="both"/>
      </w:pPr>
    </w:p>
    <w:p w:rsidR="007E4EBC" w:rsidRPr="008559DA" w:rsidRDefault="007E4EBC" w:rsidP="00301312">
      <w:pPr>
        <w:jc w:val="both"/>
        <w:rPr>
          <w:rFonts w:ascii="Times New Roman" w:hAnsi="Times New Roman" w:cs="Times New Roman"/>
          <w:b/>
          <w:sz w:val="24"/>
          <w:szCs w:val="24"/>
        </w:rPr>
      </w:pPr>
      <w:r>
        <w:tab/>
      </w:r>
      <w:r>
        <w:tab/>
      </w:r>
      <w:r>
        <w:tab/>
      </w:r>
      <w:r>
        <w:tab/>
      </w:r>
      <w:r>
        <w:tab/>
      </w:r>
      <w:r>
        <w:tab/>
      </w:r>
      <w:r w:rsidR="00D21209">
        <w:tab/>
      </w:r>
      <w:r w:rsidR="00D21209">
        <w:tab/>
      </w:r>
      <w:r w:rsidR="00D21209">
        <w:tab/>
      </w:r>
      <w:r w:rsidR="00D21209">
        <w:tab/>
      </w:r>
      <w:r w:rsidRPr="008559DA">
        <w:rPr>
          <w:rFonts w:ascii="Times New Roman" w:hAnsi="Times New Roman" w:cs="Times New Roman"/>
          <w:b/>
          <w:sz w:val="24"/>
          <w:szCs w:val="24"/>
        </w:rPr>
        <w:t>3. sz. melléklet</w:t>
      </w:r>
    </w:p>
    <w:p w:rsidR="007E4EBC" w:rsidRPr="000C0F63" w:rsidRDefault="007E4EBC" w:rsidP="00301312">
      <w:pPr>
        <w:pStyle w:val="Cmsor6"/>
        <w:jc w:val="both"/>
        <w:rPr>
          <w:color w:val="auto"/>
          <w:sz w:val="18"/>
          <w:szCs w:val="18"/>
        </w:rPr>
      </w:pPr>
      <w:r>
        <w:t xml:space="preserve">             </w:t>
      </w:r>
      <w:r>
        <w:tab/>
      </w:r>
      <w:r>
        <w:tab/>
      </w:r>
      <w:r>
        <w:tab/>
      </w:r>
      <w:r>
        <w:tab/>
      </w:r>
      <w:r>
        <w:tab/>
        <w:t xml:space="preserve">   </w:t>
      </w:r>
      <w:r w:rsidR="007424BA">
        <w:tab/>
      </w:r>
      <w:r w:rsidR="007424BA">
        <w:tab/>
      </w:r>
      <w:r w:rsidR="007424BA">
        <w:tab/>
      </w:r>
      <w:r w:rsidR="007424BA">
        <w:tab/>
      </w:r>
      <w:r w:rsidRPr="000C0F63">
        <w:t xml:space="preserve"> </w:t>
      </w:r>
      <w:r w:rsidR="000C0F63" w:rsidRPr="000C0F63">
        <w:rPr>
          <w:color w:val="auto"/>
          <w:sz w:val="18"/>
          <w:szCs w:val="18"/>
        </w:rPr>
        <w:t>Ezer forint</w:t>
      </w:r>
      <w:r w:rsidRPr="000C0F63">
        <w:rPr>
          <w:color w:val="auto"/>
          <w:sz w:val="18"/>
          <w:szCs w:val="18"/>
        </w:rPr>
        <w:t>ban</w:t>
      </w:r>
    </w:p>
    <w:tbl>
      <w:tblPr>
        <w:tblW w:w="0" w:type="auto"/>
        <w:tblInd w:w="72" w:type="dxa"/>
        <w:tblLayout w:type="fixed"/>
        <w:tblCellMar>
          <w:left w:w="0" w:type="dxa"/>
          <w:right w:w="0" w:type="dxa"/>
        </w:tblCellMar>
        <w:tblLook w:val="0000" w:firstRow="0" w:lastRow="0" w:firstColumn="0" w:lastColumn="0" w:noHBand="0" w:noVBand="0"/>
      </w:tblPr>
      <w:tblGrid>
        <w:gridCol w:w="5596"/>
        <w:gridCol w:w="1877"/>
        <w:gridCol w:w="45"/>
      </w:tblGrid>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snapToGrid w:val="0"/>
                <w:sz w:val="24"/>
                <w:szCs w:val="24"/>
              </w:rPr>
            </w:pPr>
            <w:r>
              <w:rPr>
                <w:rFonts w:ascii="KerszTimes" w:hAnsi="KerszTimes"/>
                <w:snapToGrid w:val="0"/>
                <w:sz w:val="24"/>
                <w:szCs w:val="24"/>
              </w:rPr>
              <w:t xml:space="preserve">Önkormányzati hivatal működésének </w:t>
            </w:r>
            <w:proofErr w:type="gramStart"/>
            <w:r>
              <w:rPr>
                <w:rFonts w:ascii="KerszTimes" w:hAnsi="KerszTimes"/>
                <w:snapToGrid w:val="0"/>
                <w:sz w:val="24"/>
                <w:szCs w:val="24"/>
              </w:rPr>
              <w:t>támogatása  és</w:t>
            </w:r>
            <w:proofErr w:type="gramEnd"/>
            <w:r>
              <w:rPr>
                <w:rFonts w:ascii="KerszTimes" w:hAnsi="KerszTimes"/>
                <w:snapToGrid w:val="0"/>
                <w:sz w:val="24"/>
                <w:szCs w:val="24"/>
              </w:rPr>
              <w:t xml:space="preserve"> egyéb kötelező </w:t>
            </w:r>
            <w:proofErr w:type="spellStart"/>
            <w:r>
              <w:rPr>
                <w:rFonts w:ascii="KerszTimes" w:hAnsi="KerszTimes"/>
                <w:snapToGrid w:val="0"/>
                <w:sz w:val="24"/>
                <w:szCs w:val="24"/>
              </w:rPr>
              <w:t>önkorm</w:t>
            </w:r>
            <w:proofErr w:type="spellEnd"/>
            <w:r>
              <w:rPr>
                <w:rFonts w:ascii="KerszTimes" w:hAnsi="KerszTimes"/>
                <w:snapToGrid w:val="0"/>
                <w:sz w:val="24"/>
                <w:szCs w:val="24"/>
              </w:rPr>
              <w:t>. feladatok támogatása</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175329" w:rsidP="0057125B">
            <w:pPr>
              <w:jc w:val="center"/>
              <w:rPr>
                <w:rFonts w:ascii="KerszTimes" w:hAnsi="KerszTimes"/>
                <w:snapToGrid w:val="0"/>
                <w:sz w:val="28"/>
                <w:szCs w:val="28"/>
              </w:rPr>
            </w:pPr>
            <w:r>
              <w:rPr>
                <w:rFonts w:ascii="KerszTimes" w:hAnsi="KerszTimes"/>
                <w:snapToGrid w:val="0"/>
                <w:sz w:val="28"/>
                <w:szCs w:val="28"/>
              </w:rPr>
              <w:t>43.191</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r>
              <w:rPr>
                <w:rFonts w:ascii="KerszTimes" w:hAnsi="KerszTimes"/>
                <w:snapToGrid w:val="0"/>
                <w:sz w:val="24"/>
              </w:rPr>
              <w:t>4</w:t>
            </w: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57125B" w:rsidP="00301312">
            <w:pPr>
              <w:jc w:val="both"/>
              <w:rPr>
                <w:rFonts w:ascii="KerszTimes" w:hAnsi="KerszTimes"/>
                <w:snapToGrid w:val="0"/>
                <w:sz w:val="24"/>
                <w:szCs w:val="24"/>
              </w:rPr>
            </w:pPr>
            <w:r>
              <w:rPr>
                <w:rFonts w:ascii="KerszTimes" w:hAnsi="KerszTimes"/>
                <w:snapToGrid w:val="0"/>
                <w:sz w:val="24"/>
                <w:szCs w:val="24"/>
              </w:rPr>
              <w:t>Hozzájárulás pénzbeli szociális ellátásokhoz</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175329" w:rsidP="0057125B">
            <w:pPr>
              <w:jc w:val="center"/>
              <w:rPr>
                <w:rFonts w:ascii="KerszTimes" w:hAnsi="KerszTimes"/>
                <w:snapToGrid w:val="0"/>
                <w:sz w:val="28"/>
                <w:szCs w:val="28"/>
              </w:rPr>
            </w:pPr>
            <w:r>
              <w:rPr>
                <w:rFonts w:ascii="KerszTimes" w:hAnsi="KerszTimes"/>
                <w:snapToGrid w:val="0"/>
                <w:sz w:val="28"/>
                <w:szCs w:val="28"/>
              </w:rPr>
              <w:t>2.075</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r>
              <w:rPr>
                <w:rFonts w:ascii="KerszTimes" w:hAnsi="KerszTimes"/>
                <w:snapToGrid w:val="0"/>
                <w:sz w:val="24"/>
              </w:rPr>
              <w:t>1</w:t>
            </w: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b/>
                <w:snapToGrid w:val="0"/>
                <w:sz w:val="24"/>
                <w:szCs w:val="24"/>
              </w:rPr>
            </w:pPr>
            <w:r w:rsidRPr="006060A0">
              <w:rPr>
                <w:rFonts w:ascii="KerszTimes" w:hAnsi="KerszTimes"/>
                <w:b/>
                <w:snapToGrid w:val="0"/>
                <w:sz w:val="24"/>
                <w:szCs w:val="24"/>
              </w:rPr>
              <w:t>Települési és szociális támogatás összesen:</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175329" w:rsidP="0057125B">
            <w:pPr>
              <w:jc w:val="center"/>
              <w:rPr>
                <w:rFonts w:ascii="KerszTimes" w:hAnsi="KerszTimes"/>
                <w:b/>
                <w:snapToGrid w:val="0"/>
                <w:sz w:val="28"/>
                <w:szCs w:val="28"/>
              </w:rPr>
            </w:pPr>
            <w:r>
              <w:rPr>
                <w:rFonts w:ascii="KerszTimes" w:hAnsi="KerszTimes"/>
                <w:b/>
                <w:snapToGrid w:val="0"/>
                <w:sz w:val="28"/>
                <w:szCs w:val="28"/>
              </w:rPr>
              <w:t>45.266</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r>
              <w:rPr>
                <w:rFonts w:ascii="KerszTimes" w:hAnsi="KerszTimes"/>
                <w:snapToGrid w:val="0"/>
                <w:sz w:val="24"/>
              </w:rPr>
              <w:t>2</w:t>
            </w: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snapToGrid w:val="0"/>
                <w:sz w:val="24"/>
                <w:szCs w:val="24"/>
              </w:rPr>
            </w:pPr>
            <w:r>
              <w:rPr>
                <w:rFonts w:ascii="KerszTimes" w:hAnsi="KerszTimes"/>
                <w:snapToGrid w:val="0"/>
                <w:sz w:val="24"/>
                <w:szCs w:val="24"/>
              </w:rPr>
              <w:t>Óvoda pedagógusok támogatás</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076DD2" w:rsidP="0057125B">
            <w:pPr>
              <w:jc w:val="center"/>
              <w:rPr>
                <w:rFonts w:ascii="KerszTimes" w:hAnsi="KerszTimes"/>
                <w:snapToGrid w:val="0"/>
                <w:sz w:val="28"/>
                <w:szCs w:val="28"/>
              </w:rPr>
            </w:pPr>
            <w:r>
              <w:rPr>
                <w:rFonts w:ascii="KerszTimes" w:hAnsi="KerszTimes"/>
                <w:snapToGrid w:val="0"/>
                <w:sz w:val="28"/>
                <w:szCs w:val="28"/>
              </w:rPr>
              <w:t>26.884</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snapToGrid w:val="0"/>
                <w:sz w:val="24"/>
                <w:szCs w:val="24"/>
              </w:rPr>
            </w:pPr>
            <w:r>
              <w:rPr>
                <w:rFonts w:ascii="KerszTimes" w:hAnsi="KerszTimes"/>
                <w:snapToGrid w:val="0"/>
                <w:sz w:val="24"/>
                <w:szCs w:val="24"/>
              </w:rPr>
              <w:t>Óvodapedagógusok nevelő munkáját segítők támogatása</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57125B" w:rsidP="0057125B">
            <w:pPr>
              <w:jc w:val="center"/>
              <w:rPr>
                <w:rFonts w:ascii="KerszTimes" w:hAnsi="KerszTimes"/>
                <w:snapToGrid w:val="0"/>
                <w:sz w:val="28"/>
                <w:szCs w:val="28"/>
              </w:rPr>
            </w:pPr>
            <w:r>
              <w:rPr>
                <w:rFonts w:ascii="KerszTimes" w:hAnsi="KerszTimes"/>
                <w:snapToGrid w:val="0"/>
                <w:sz w:val="28"/>
                <w:szCs w:val="28"/>
              </w:rPr>
              <w:t>7.200</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r>
              <w:rPr>
                <w:rFonts w:ascii="KerszTimes" w:hAnsi="KerszTimes"/>
                <w:snapToGrid w:val="0"/>
                <w:sz w:val="24"/>
              </w:rPr>
              <w:t>1</w:t>
            </w: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snapToGrid w:val="0"/>
                <w:sz w:val="24"/>
                <w:szCs w:val="24"/>
              </w:rPr>
            </w:pPr>
            <w:r>
              <w:rPr>
                <w:rFonts w:ascii="KerszTimes" w:hAnsi="KerszTimes"/>
                <w:snapToGrid w:val="0"/>
                <w:sz w:val="24"/>
                <w:szCs w:val="24"/>
              </w:rPr>
              <w:t>Óvodaműködtetési támogatás</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076DD2" w:rsidP="0057125B">
            <w:pPr>
              <w:jc w:val="center"/>
              <w:rPr>
                <w:rFonts w:ascii="KerszTimes" w:hAnsi="KerszTimes"/>
                <w:snapToGrid w:val="0"/>
                <w:sz w:val="28"/>
                <w:szCs w:val="28"/>
              </w:rPr>
            </w:pPr>
            <w:r>
              <w:rPr>
                <w:rFonts w:ascii="KerszTimes" w:hAnsi="KerszTimes"/>
                <w:snapToGrid w:val="0"/>
                <w:sz w:val="28"/>
                <w:szCs w:val="28"/>
              </w:rPr>
              <w:t>4.667</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57125B" w:rsidP="00301312">
            <w:pPr>
              <w:jc w:val="both"/>
              <w:rPr>
                <w:rFonts w:ascii="KerszTimes" w:hAnsi="KerszTimes"/>
                <w:snapToGrid w:val="0"/>
                <w:sz w:val="24"/>
                <w:szCs w:val="24"/>
              </w:rPr>
            </w:pPr>
            <w:r>
              <w:rPr>
                <w:rFonts w:ascii="KerszTimes" w:hAnsi="KerszTimes"/>
                <w:snapToGrid w:val="0"/>
                <w:sz w:val="24"/>
                <w:szCs w:val="24"/>
              </w:rPr>
              <w:t>Gyermek</w:t>
            </w:r>
            <w:r w:rsidR="007E4EBC">
              <w:rPr>
                <w:rFonts w:ascii="KerszTimes" w:hAnsi="KerszTimes"/>
                <w:snapToGrid w:val="0"/>
                <w:sz w:val="24"/>
                <w:szCs w:val="24"/>
              </w:rPr>
              <w:t>étkeztetés támogatása</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076DD2" w:rsidP="00076DD2">
            <w:pPr>
              <w:jc w:val="center"/>
              <w:rPr>
                <w:rFonts w:ascii="KerszTimes" w:hAnsi="KerszTimes"/>
                <w:snapToGrid w:val="0"/>
                <w:sz w:val="28"/>
                <w:szCs w:val="28"/>
              </w:rPr>
            </w:pPr>
            <w:r>
              <w:rPr>
                <w:rFonts w:ascii="KerszTimes" w:hAnsi="KerszTimes"/>
                <w:snapToGrid w:val="0"/>
                <w:sz w:val="28"/>
                <w:szCs w:val="28"/>
              </w:rPr>
              <w:t>11.954</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r w:rsidR="007E4EBC" w:rsidRPr="00E3749A"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381966" w:rsidRDefault="007E4EBC" w:rsidP="00301312">
            <w:pPr>
              <w:jc w:val="both"/>
              <w:rPr>
                <w:rFonts w:ascii="KerszTimes" w:hAnsi="KerszTimes"/>
                <w:b/>
                <w:snapToGrid w:val="0"/>
                <w:sz w:val="24"/>
                <w:szCs w:val="24"/>
              </w:rPr>
            </w:pPr>
            <w:r w:rsidRPr="00381966">
              <w:rPr>
                <w:rFonts w:ascii="KerszTimes" w:hAnsi="KerszTimes"/>
                <w:b/>
                <w:snapToGrid w:val="0"/>
                <w:sz w:val="24"/>
                <w:szCs w:val="24"/>
              </w:rPr>
              <w:t>Köznevelési és gyermekétkezteté</w:t>
            </w:r>
            <w:r>
              <w:rPr>
                <w:rFonts w:ascii="KerszTimes" w:hAnsi="KerszTimes"/>
                <w:b/>
                <w:snapToGrid w:val="0"/>
                <w:sz w:val="24"/>
                <w:szCs w:val="24"/>
              </w:rPr>
              <w:t>si feladatainak támogatása</w:t>
            </w:r>
          </w:p>
        </w:tc>
        <w:tc>
          <w:tcPr>
            <w:tcW w:w="1877" w:type="dxa"/>
            <w:tcBorders>
              <w:top w:val="single" w:sz="4" w:space="0" w:color="auto"/>
              <w:left w:val="single" w:sz="4" w:space="0" w:color="auto"/>
              <w:bottom w:val="single" w:sz="4" w:space="0" w:color="auto"/>
              <w:right w:val="single" w:sz="4" w:space="0" w:color="auto"/>
            </w:tcBorders>
          </w:tcPr>
          <w:p w:rsidR="007E4EBC" w:rsidRPr="00381966" w:rsidRDefault="00076DD2" w:rsidP="0057125B">
            <w:pPr>
              <w:jc w:val="center"/>
              <w:rPr>
                <w:rFonts w:ascii="KerszTimes" w:hAnsi="KerszTimes"/>
                <w:b/>
                <w:snapToGrid w:val="0"/>
                <w:sz w:val="28"/>
                <w:szCs w:val="28"/>
              </w:rPr>
            </w:pPr>
            <w:r>
              <w:rPr>
                <w:rFonts w:ascii="KerszTimes" w:hAnsi="KerszTimes"/>
                <w:b/>
                <w:snapToGrid w:val="0"/>
                <w:sz w:val="28"/>
                <w:szCs w:val="28"/>
              </w:rPr>
              <w:t>50.705</w:t>
            </w:r>
          </w:p>
        </w:tc>
        <w:tc>
          <w:tcPr>
            <w:tcW w:w="45" w:type="dxa"/>
            <w:tcBorders>
              <w:top w:val="single" w:sz="4" w:space="0" w:color="auto"/>
              <w:left w:val="nil"/>
              <w:bottom w:val="single" w:sz="4" w:space="0" w:color="auto"/>
              <w:right w:val="single" w:sz="4" w:space="0" w:color="auto"/>
            </w:tcBorders>
          </w:tcPr>
          <w:p w:rsidR="007E4EBC" w:rsidRPr="00E3749A" w:rsidRDefault="007E4EBC" w:rsidP="00301312">
            <w:pPr>
              <w:jc w:val="both"/>
              <w:rPr>
                <w:rFonts w:ascii="KerszTimes" w:hAnsi="KerszTimes"/>
                <w:snapToGrid w:val="0"/>
                <w:sz w:val="24"/>
              </w:rPr>
            </w:pP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snapToGrid w:val="0"/>
                <w:sz w:val="24"/>
                <w:szCs w:val="24"/>
              </w:rPr>
            </w:pPr>
            <w:r>
              <w:rPr>
                <w:rFonts w:ascii="KerszTimes" w:hAnsi="KerszTimes"/>
                <w:snapToGrid w:val="0"/>
                <w:sz w:val="24"/>
                <w:szCs w:val="24"/>
              </w:rPr>
              <w:t>Könyvtári, közművelődési feladatok</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175329" w:rsidP="0057125B">
            <w:pPr>
              <w:jc w:val="center"/>
              <w:rPr>
                <w:rFonts w:ascii="KerszTimes" w:hAnsi="KerszTimes"/>
                <w:snapToGrid w:val="0"/>
                <w:sz w:val="28"/>
                <w:szCs w:val="28"/>
              </w:rPr>
            </w:pPr>
            <w:r>
              <w:rPr>
                <w:rFonts w:ascii="KerszTimes" w:hAnsi="KerszTimes"/>
                <w:snapToGrid w:val="0"/>
                <w:sz w:val="28"/>
                <w:szCs w:val="28"/>
              </w:rPr>
              <w:t>2.579</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r w:rsidR="007E4EBC" w:rsidTr="00301312">
        <w:trPr>
          <w:cantSplit/>
        </w:trPr>
        <w:tc>
          <w:tcPr>
            <w:tcW w:w="5596" w:type="dxa"/>
            <w:tcBorders>
              <w:top w:val="single" w:sz="4" w:space="0" w:color="auto"/>
              <w:left w:val="single" w:sz="12" w:space="0" w:color="auto"/>
              <w:bottom w:val="single" w:sz="4" w:space="0" w:color="auto"/>
              <w:right w:val="single" w:sz="4" w:space="0" w:color="auto"/>
            </w:tcBorders>
          </w:tcPr>
          <w:p w:rsidR="007E4EBC" w:rsidRPr="006060A0" w:rsidRDefault="007E4EBC" w:rsidP="00301312">
            <w:pPr>
              <w:jc w:val="both"/>
              <w:rPr>
                <w:rFonts w:ascii="KerszTimes" w:hAnsi="KerszTimes"/>
                <w:b/>
                <w:snapToGrid w:val="0"/>
                <w:sz w:val="24"/>
                <w:szCs w:val="24"/>
              </w:rPr>
            </w:pPr>
            <w:r w:rsidRPr="006060A0">
              <w:rPr>
                <w:rFonts w:ascii="KerszTimes" w:hAnsi="KerszTimes"/>
                <w:b/>
                <w:snapToGrid w:val="0"/>
                <w:sz w:val="24"/>
                <w:szCs w:val="24"/>
              </w:rPr>
              <w:t>Önkormányzat költségvetési támogatása összesen:</w:t>
            </w:r>
          </w:p>
        </w:tc>
        <w:tc>
          <w:tcPr>
            <w:tcW w:w="1877" w:type="dxa"/>
            <w:tcBorders>
              <w:top w:val="single" w:sz="4" w:space="0" w:color="auto"/>
              <w:left w:val="single" w:sz="4" w:space="0" w:color="auto"/>
              <w:bottom w:val="single" w:sz="4" w:space="0" w:color="auto"/>
              <w:right w:val="single" w:sz="4" w:space="0" w:color="auto"/>
            </w:tcBorders>
          </w:tcPr>
          <w:p w:rsidR="007E4EBC" w:rsidRPr="00434CB3" w:rsidRDefault="00076DD2" w:rsidP="0057125B">
            <w:pPr>
              <w:jc w:val="center"/>
              <w:rPr>
                <w:rFonts w:ascii="KerszTimes" w:hAnsi="KerszTimes"/>
                <w:b/>
                <w:snapToGrid w:val="0"/>
                <w:sz w:val="28"/>
                <w:szCs w:val="28"/>
              </w:rPr>
            </w:pPr>
            <w:r>
              <w:rPr>
                <w:rFonts w:ascii="KerszTimes" w:hAnsi="KerszTimes"/>
                <w:b/>
                <w:snapToGrid w:val="0"/>
                <w:sz w:val="28"/>
                <w:szCs w:val="28"/>
              </w:rPr>
              <w:t>98.550</w:t>
            </w:r>
          </w:p>
        </w:tc>
        <w:tc>
          <w:tcPr>
            <w:tcW w:w="45" w:type="dxa"/>
            <w:tcBorders>
              <w:top w:val="single" w:sz="4" w:space="0" w:color="auto"/>
              <w:left w:val="nil"/>
              <w:bottom w:val="single" w:sz="4" w:space="0" w:color="auto"/>
              <w:right w:val="single" w:sz="4" w:space="0" w:color="auto"/>
            </w:tcBorders>
          </w:tcPr>
          <w:p w:rsidR="007E4EBC" w:rsidRDefault="007E4EBC" w:rsidP="00301312">
            <w:pPr>
              <w:jc w:val="both"/>
              <w:rPr>
                <w:rFonts w:ascii="KerszTimes" w:hAnsi="KerszTimes"/>
                <w:snapToGrid w:val="0"/>
                <w:sz w:val="24"/>
              </w:rPr>
            </w:pPr>
          </w:p>
        </w:tc>
      </w:tr>
    </w:tbl>
    <w:p w:rsidR="007E4EBC" w:rsidRDefault="007E4EBC" w:rsidP="00301312">
      <w:pPr>
        <w:jc w:val="both"/>
        <w:rPr>
          <w:b/>
          <w:i/>
          <w:sz w:val="28"/>
        </w:rPr>
        <w:sectPr w:rsidR="007E4EBC" w:rsidSect="005C5B6E">
          <w:footerReference w:type="even" r:id="rId7"/>
          <w:footerReference w:type="default" r:id="rId8"/>
          <w:pgSz w:w="11906" w:h="16838"/>
          <w:pgMar w:top="1418" w:right="1418" w:bottom="1418" w:left="1418" w:header="709" w:footer="907" w:gutter="0"/>
          <w:cols w:space="708"/>
          <w:docGrid w:linePitch="299"/>
        </w:sectPr>
      </w:pPr>
    </w:p>
    <w:p w:rsidR="007E4EBC" w:rsidRPr="00FB0EFF" w:rsidRDefault="007E4EBC" w:rsidP="00301312">
      <w:pPr>
        <w:pStyle w:val="Nincstrkz"/>
        <w:jc w:val="both"/>
        <w:rPr>
          <w:rFonts w:ascii="Times New Roman" w:hAnsi="Times New Roman" w:cs="Times New Roman"/>
          <w:b/>
          <w:sz w:val="32"/>
          <w:szCs w:val="32"/>
          <w:u w:val="single"/>
        </w:rPr>
      </w:pPr>
      <w:r w:rsidRPr="00FB0EFF">
        <w:rPr>
          <w:rFonts w:ascii="Times New Roman" w:hAnsi="Times New Roman" w:cs="Times New Roman"/>
          <w:b/>
          <w:sz w:val="32"/>
          <w:szCs w:val="32"/>
          <w:u w:val="single"/>
        </w:rPr>
        <w:lastRenderedPageBreak/>
        <w:t>Töltéstava Község Önkormányzat Képviselő-testületének</w:t>
      </w:r>
    </w:p>
    <w:p w:rsidR="007E4EBC" w:rsidRPr="00FB0EFF" w:rsidRDefault="00BF2563" w:rsidP="00301312">
      <w:pPr>
        <w:pStyle w:val="Nincstrkz"/>
        <w:jc w:val="both"/>
        <w:rPr>
          <w:rFonts w:ascii="Times New Roman" w:hAnsi="Times New Roman" w:cs="Times New Roman"/>
          <w:b/>
          <w:sz w:val="32"/>
          <w:szCs w:val="32"/>
          <w:u w:val="single"/>
        </w:rPr>
      </w:pPr>
      <w:r>
        <w:rPr>
          <w:rFonts w:ascii="Times New Roman" w:hAnsi="Times New Roman" w:cs="Times New Roman"/>
          <w:b/>
          <w:sz w:val="32"/>
          <w:szCs w:val="32"/>
          <w:u w:val="single"/>
        </w:rPr>
        <w:t>3/2015. (II. 16</w:t>
      </w:r>
      <w:r w:rsidR="007E4EBC" w:rsidRPr="00FB0EFF">
        <w:rPr>
          <w:rFonts w:ascii="Times New Roman" w:hAnsi="Times New Roman" w:cs="Times New Roman"/>
          <w:b/>
          <w:sz w:val="32"/>
          <w:szCs w:val="32"/>
          <w:u w:val="single"/>
        </w:rPr>
        <w:t>.) önkormányzati rendelete az Önkormányzat</w:t>
      </w:r>
    </w:p>
    <w:p w:rsidR="007E4EBC" w:rsidRPr="00FB0EFF" w:rsidRDefault="00BF2563" w:rsidP="00301312">
      <w:pPr>
        <w:pStyle w:val="Nincstrkz"/>
        <w:jc w:val="both"/>
        <w:rPr>
          <w:rFonts w:ascii="Times New Roman" w:hAnsi="Times New Roman" w:cs="Times New Roman"/>
          <w:b/>
          <w:sz w:val="32"/>
          <w:szCs w:val="32"/>
          <w:u w:val="single"/>
        </w:rPr>
      </w:pPr>
      <w:r>
        <w:rPr>
          <w:rFonts w:ascii="Times New Roman" w:hAnsi="Times New Roman" w:cs="Times New Roman"/>
          <w:b/>
          <w:sz w:val="32"/>
          <w:szCs w:val="32"/>
          <w:u w:val="single"/>
        </w:rPr>
        <w:t>2015</w:t>
      </w:r>
      <w:r w:rsidR="007E4EBC" w:rsidRPr="00FB0EFF">
        <w:rPr>
          <w:rFonts w:ascii="Times New Roman" w:hAnsi="Times New Roman" w:cs="Times New Roman"/>
          <w:b/>
          <w:sz w:val="32"/>
          <w:szCs w:val="32"/>
          <w:u w:val="single"/>
        </w:rPr>
        <w:t>. évi költségvetéséről</w:t>
      </w:r>
      <w:r w:rsidR="00FB0EFF" w:rsidRPr="00FB0EFF">
        <w:rPr>
          <w:rFonts w:ascii="Times New Roman" w:hAnsi="Times New Roman" w:cs="Times New Roman"/>
          <w:b/>
          <w:sz w:val="32"/>
          <w:szCs w:val="32"/>
          <w:u w:val="single"/>
        </w:rPr>
        <w:t xml:space="preserve"> </w:t>
      </w:r>
    </w:p>
    <w:p w:rsidR="007E4EBC" w:rsidRPr="00FB0EFF" w:rsidRDefault="007E4EBC" w:rsidP="00301312">
      <w:pPr>
        <w:pStyle w:val="Nincstrkz"/>
        <w:jc w:val="both"/>
        <w:rPr>
          <w:rFonts w:ascii="Times New Roman" w:hAnsi="Times New Roman" w:cs="Times New Roman"/>
          <w:b/>
          <w:sz w:val="32"/>
          <w:szCs w:val="32"/>
          <w:u w:val="single"/>
        </w:rPr>
      </w:pPr>
    </w:p>
    <w:p w:rsidR="007E4EBC" w:rsidRPr="0048588A" w:rsidRDefault="00B5046A" w:rsidP="00301312">
      <w:pPr>
        <w:spacing w:before="60" w:after="120"/>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E4EBC" w:rsidRPr="0048588A">
        <w:rPr>
          <w:rFonts w:ascii="Times New Roman" w:hAnsi="Times New Roman" w:cs="Times New Roman"/>
          <w:b/>
          <w:sz w:val="24"/>
          <w:szCs w:val="24"/>
        </w:rPr>
        <w:t>4. sz. melléklet</w:t>
      </w:r>
    </w:p>
    <w:tbl>
      <w:tblPr>
        <w:tblW w:w="9229" w:type="dxa"/>
        <w:tblInd w:w="55" w:type="dxa"/>
        <w:tblCellMar>
          <w:left w:w="70" w:type="dxa"/>
          <w:right w:w="70" w:type="dxa"/>
        </w:tblCellMar>
        <w:tblLook w:val="04A0" w:firstRow="1" w:lastRow="0" w:firstColumn="1" w:lastColumn="0" w:noHBand="0" w:noVBand="1"/>
      </w:tblPr>
      <w:tblGrid>
        <w:gridCol w:w="1940"/>
        <w:gridCol w:w="1120"/>
        <w:gridCol w:w="614"/>
        <w:gridCol w:w="160"/>
        <w:gridCol w:w="3978"/>
        <w:gridCol w:w="1417"/>
      </w:tblGrid>
      <w:tr w:rsidR="007E4EBC" w:rsidRPr="00B16117" w:rsidTr="00301312">
        <w:trPr>
          <w:trHeight w:val="535"/>
        </w:trPr>
        <w:tc>
          <w:tcPr>
            <w:tcW w:w="306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4EBC" w:rsidRPr="00B16117" w:rsidRDefault="00B5046A" w:rsidP="00301312">
            <w:pPr>
              <w:spacing w:after="0" w:line="240" w:lineRule="auto"/>
              <w:jc w:val="both"/>
              <w:rPr>
                <w:rFonts w:ascii="Times New Roman CE" w:eastAsia="Times New Roman" w:hAnsi="Times New Roman CE" w:cs="Times New Roman CE"/>
                <w:b/>
                <w:bCs/>
                <w:sz w:val="18"/>
                <w:szCs w:val="18"/>
                <w:lang w:eastAsia="hu-HU"/>
              </w:rPr>
            </w:pPr>
            <w:r>
              <w:rPr>
                <w:rFonts w:ascii="Times New Roman CE" w:eastAsia="Times New Roman" w:hAnsi="Times New Roman CE" w:cs="Times New Roman CE"/>
                <w:b/>
                <w:bCs/>
                <w:sz w:val="18"/>
                <w:szCs w:val="18"/>
                <w:lang w:eastAsia="hu-HU"/>
              </w:rPr>
              <w:t>Megnevezés</w:t>
            </w:r>
          </w:p>
        </w:tc>
        <w:tc>
          <w:tcPr>
            <w:tcW w:w="4752" w:type="dxa"/>
            <w:gridSpan w:val="3"/>
            <w:tcBorders>
              <w:top w:val="single" w:sz="8" w:space="0" w:color="auto"/>
              <w:left w:val="nil"/>
              <w:bottom w:val="single" w:sz="4" w:space="0" w:color="auto"/>
              <w:right w:val="single" w:sz="4" w:space="0" w:color="auto"/>
            </w:tcBorders>
            <w:shd w:val="clear" w:color="auto" w:fill="auto"/>
            <w:noWrap/>
            <w:vAlign w:val="center"/>
            <w:hideMark/>
          </w:tcPr>
          <w:p w:rsidR="007E4EBC" w:rsidRPr="003E34FC" w:rsidRDefault="007E4EBC" w:rsidP="00301312">
            <w:pPr>
              <w:spacing w:after="0" w:line="240" w:lineRule="auto"/>
              <w:jc w:val="both"/>
              <w:rPr>
                <w:rFonts w:ascii="Times New Roman CE" w:eastAsia="Times New Roman" w:hAnsi="Times New Roman CE" w:cs="Times New Roman CE"/>
                <w:b/>
                <w:bCs/>
                <w:sz w:val="32"/>
                <w:szCs w:val="32"/>
                <w:u w:val="single"/>
                <w:lang w:eastAsia="hu-HU"/>
              </w:rPr>
            </w:pPr>
            <w:r w:rsidRPr="003E34FC">
              <w:rPr>
                <w:rFonts w:ascii="Times New Roman CE" w:eastAsia="Times New Roman" w:hAnsi="Times New Roman CE" w:cs="Times New Roman CE"/>
                <w:b/>
                <w:bCs/>
                <w:sz w:val="32"/>
                <w:szCs w:val="32"/>
                <w:u w:val="single"/>
                <w:lang w:eastAsia="hu-HU"/>
              </w:rPr>
              <w:t>Önkormányzat</w:t>
            </w:r>
            <w:r>
              <w:rPr>
                <w:rFonts w:ascii="Times New Roman CE" w:eastAsia="Times New Roman" w:hAnsi="Times New Roman CE" w:cs="Times New Roman CE"/>
                <w:b/>
                <w:bCs/>
                <w:sz w:val="32"/>
                <w:szCs w:val="32"/>
                <w:u w:val="single"/>
                <w:lang w:eastAsia="hu-HU"/>
              </w:rPr>
              <w:t xml:space="preserve"> összesen</w:t>
            </w:r>
          </w:p>
        </w:tc>
        <w:tc>
          <w:tcPr>
            <w:tcW w:w="1417" w:type="dxa"/>
            <w:tcBorders>
              <w:top w:val="single" w:sz="8" w:space="0" w:color="auto"/>
              <w:left w:val="nil"/>
              <w:bottom w:val="single" w:sz="4" w:space="0" w:color="auto"/>
              <w:right w:val="single" w:sz="8" w:space="0" w:color="auto"/>
            </w:tcBorders>
            <w:shd w:val="clear" w:color="auto" w:fill="auto"/>
            <w:noWrap/>
            <w:vAlign w:val="center"/>
            <w:hideMark/>
          </w:tcPr>
          <w:p w:rsidR="007E4EBC" w:rsidRPr="003E34FC" w:rsidRDefault="007E4EBC" w:rsidP="00B5046A">
            <w:pPr>
              <w:spacing w:after="0" w:line="240" w:lineRule="auto"/>
              <w:ind w:firstLineChars="100" w:firstLine="241"/>
              <w:jc w:val="center"/>
              <w:rPr>
                <w:rFonts w:ascii="Times New Roman CE" w:eastAsia="Times New Roman" w:hAnsi="Times New Roman CE" w:cs="Times New Roman CE"/>
                <w:b/>
                <w:bCs/>
                <w:sz w:val="24"/>
                <w:szCs w:val="24"/>
                <w:lang w:eastAsia="hu-HU"/>
              </w:rPr>
            </w:pPr>
            <w:r w:rsidRPr="003E34FC">
              <w:rPr>
                <w:rFonts w:ascii="Times New Roman CE" w:eastAsia="Times New Roman" w:hAnsi="Times New Roman CE" w:cs="Times New Roman CE"/>
                <w:b/>
                <w:bCs/>
                <w:sz w:val="24"/>
                <w:szCs w:val="24"/>
                <w:lang w:eastAsia="hu-HU"/>
              </w:rPr>
              <w:t>01</w:t>
            </w:r>
          </w:p>
        </w:tc>
      </w:tr>
      <w:tr w:rsidR="007E4EBC" w:rsidRPr="005F57F9" w:rsidTr="00301312">
        <w:trPr>
          <w:trHeight w:val="319"/>
        </w:trPr>
        <w:tc>
          <w:tcPr>
            <w:tcW w:w="3674" w:type="dxa"/>
            <w:gridSpan w:val="3"/>
            <w:tcBorders>
              <w:top w:val="nil"/>
              <w:left w:val="nil"/>
              <w:bottom w:val="nil"/>
              <w:right w:val="nil"/>
            </w:tcBorders>
            <w:shd w:val="clear" w:color="auto" w:fill="auto"/>
            <w:noWrap/>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60" w:type="dxa"/>
            <w:tcBorders>
              <w:top w:val="nil"/>
              <w:left w:val="nil"/>
              <w:bottom w:val="nil"/>
              <w:right w:val="nil"/>
            </w:tcBorders>
            <w:shd w:val="clear" w:color="auto" w:fill="auto"/>
            <w:noWrap/>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3978" w:type="dxa"/>
            <w:tcBorders>
              <w:top w:val="nil"/>
              <w:left w:val="nil"/>
              <w:bottom w:val="nil"/>
              <w:right w:val="nil"/>
            </w:tcBorders>
            <w:shd w:val="clear" w:color="auto" w:fill="auto"/>
            <w:noWrap/>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417" w:type="dxa"/>
            <w:tcBorders>
              <w:top w:val="nil"/>
              <w:left w:val="nil"/>
              <w:bottom w:val="nil"/>
              <w:right w:val="nil"/>
            </w:tcBorders>
            <w:shd w:val="clear" w:color="auto" w:fill="auto"/>
            <w:noWrap/>
            <w:vAlign w:val="bottom"/>
            <w:hideMark/>
          </w:tcPr>
          <w:p w:rsidR="007E4EBC" w:rsidRPr="000C0F63" w:rsidRDefault="007E4EBC" w:rsidP="00301312">
            <w:pPr>
              <w:spacing w:after="0" w:line="240" w:lineRule="auto"/>
              <w:jc w:val="both"/>
              <w:rPr>
                <w:rFonts w:ascii="Times New Roman CE" w:eastAsia="Times New Roman" w:hAnsi="Times New Roman CE" w:cs="Times New Roman CE"/>
                <w:bCs/>
                <w:i/>
                <w:iCs/>
                <w:sz w:val="18"/>
                <w:szCs w:val="18"/>
                <w:lang w:eastAsia="hu-HU"/>
              </w:rPr>
            </w:pPr>
            <w:r w:rsidRPr="000C0F63">
              <w:rPr>
                <w:rFonts w:ascii="Times New Roman CE" w:eastAsia="Times New Roman" w:hAnsi="Times New Roman CE" w:cs="Times New Roman CE"/>
                <w:bCs/>
                <w:i/>
                <w:iCs/>
                <w:sz w:val="18"/>
                <w:szCs w:val="18"/>
                <w:lang w:eastAsia="hu-HU"/>
              </w:rPr>
              <w:t xml:space="preserve">Ezer forintban </w:t>
            </w:r>
          </w:p>
        </w:tc>
      </w:tr>
      <w:tr w:rsidR="007E4EBC" w:rsidRPr="00B16117" w:rsidTr="00301312">
        <w:trPr>
          <w:trHeight w:val="270"/>
        </w:trPr>
        <w:tc>
          <w:tcPr>
            <w:tcW w:w="306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Száma</w:t>
            </w:r>
          </w:p>
        </w:tc>
        <w:tc>
          <w:tcPr>
            <w:tcW w:w="4752" w:type="dxa"/>
            <w:gridSpan w:val="3"/>
            <w:tcBorders>
              <w:top w:val="single" w:sz="8" w:space="0" w:color="auto"/>
              <w:left w:val="nil"/>
              <w:bottom w:val="nil"/>
              <w:right w:val="single" w:sz="4" w:space="0" w:color="auto"/>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Előirányzat-csoport, kiemelt előirányzat megnevezése</w:t>
            </w:r>
          </w:p>
        </w:tc>
        <w:tc>
          <w:tcPr>
            <w:tcW w:w="1417" w:type="dxa"/>
            <w:tcBorders>
              <w:top w:val="single" w:sz="8" w:space="0" w:color="auto"/>
              <w:left w:val="nil"/>
              <w:bottom w:val="nil"/>
              <w:right w:val="single" w:sz="8" w:space="0" w:color="auto"/>
            </w:tcBorders>
            <w:shd w:val="clear" w:color="auto" w:fill="auto"/>
            <w:vAlign w:val="center"/>
            <w:hideMark/>
          </w:tcPr>
          <w:p w:rsidR="007E4EBC" w:rsidRPr="00B16117"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Előirányzat</w:t>
            </w:r>
          </w:p>
        </w:tc>
      </w:tr>
      <w:tr w:rsidR="007E4EBC" w:rsidRPr="00B16117" w:rsidTr="00301312">
        <w:trPr>
          <w:trHeight w:val="259"/>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1</w:t>
            </w:r>
          </w:p>
        </w:tc>
        <w:tc>
          <w:tcPr>
            <w:tcW w:w="1120" w:type="dxa"/>
            <w:tcBorders>
              <w:top w:val="nil"/>
              <w:left w:val="nil"/>
              <w:bottom w:val="single" w:sz="8" w:space="0" w:color="auto"/>
              <w:right w:val="single" w:sz="4" w:space="0" w:color="auto"/>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2</w:t>
            </w:r>
          </w:p>
        </w:tc>
        <w:tc>
          <w:tcPr>
            <w:tcW w:w="4752"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B16117"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3</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E4EBC" w:rsidRPr="00B16117"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4</w:t>
            </w:r>
          </w:p>
        </w:tc>
      </w:tr>
      <w:tr w:rsidR="007E4EBC" w:rsidRPr="00B16117" w:rsidTr="00301312">
        <w:trPr>
          <w:trHeight w:val="319"/>
        </w:trPr>
        <w:tc>
          <w:tcPr>
            <w:tcW w:w="1940" w:type="dxa"/>
            <w:tcBorders>
              <w:top w:val="single" w:sz="4" w:space="0" w:color="auto"/>
              <w:left w:val="single" w:sz="8" w:space="0" w:color="auto"/>
              <w:bottom w:val="nil"/>
              <w:right w:val="nil"/>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 </w:t>
            </w:r>
          </w:p>
        </w:tc>
        <w:tc>
          <w:tcPr>
            <w:tcW w:w="1120" w:type="dxa"/>
            <w:tcBorders>
              <w:top w:val="single" w:sz="4" w:space="0" w:color="auto"/>
              <w:left w:val="nil"/>
              <w:bottom w:val="nil"/>
              <w:right w:val="nil"/>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 </w:t>
            </w:r>
          </w:p>
        </w:tc>
        <w:tc>
          <w:tcPr>
            <w:tcW w:w="4752" w:type="dxa"/>
            <w:gridSpan w:val="3"/>
            <w:tcBorders>
              <w:top w:val="single" w:sz="4" w:space="0" w:color="auto"/>
              <w:left w:val="nil"/>
              <w:bottom w:val="nil"/>
              <w:right w:val="nil"/>
            </w:tcBorders>
            <w:shd w:val="clear" w:color="auto" w:fill="auto"/>
            <w:vAlign w:val="center"/>
            <w:hideMark/>
          </w:tcPr>
          <w:p w:rsidR="007E4EBC" w:rsidRPr="00B16117"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Bevételek</w:t>
            </w:r>
          </w:p>
        </w:tc>
        <w:tc>
          <w:tcPr>
            <w:tcW w:w="1417" w:type="dxa"/>
            <w:tcBorders>
              <w:top w:val="single" w:sz="4" w:space="0" w:color="auto"/>
              <w:left w:val="nil"/>
              <w:bottom w:val="nil"/>
              <w:right w:val="single" w:sz="8" w:space="0" w:color="auto"/>
            </w:tcBorders>
            <w:shd w:val="clear" w:color="auto" w:fill="auto"/>
            <w:vAlign w:val="center"/>
            <w:hideMark/>
          </w:tcPr>
          <w:p w:rsidR="007E4EBC" w:rsidRPr="00B16117"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 </w:t>
            </w: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1.</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single" w:sz="8" w:space="0" w:color="auto"/>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 Önkormányzatok működési bevételei</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2.</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I/1. Közhatalmi bevételek (2.1.+…+2.4.)</w:t>
            </w:r>
          </w:p>
        </w:tc>
        <w:tc>
          <w:tcPr>
            <w:tcW w:w="1417" w:type="dxa"/>
            <w:tcBorders>
              <w:top w:val="nil"/>
              <w:left w:val="single" w:sz="4" w:space="0" w:color="auto"/>
              <w:bottom w:val="single" w:sz="8"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70.300</w:t>
            </w:r>
          </w:p>
        </w:tc>
      </w:tr>
      <w:tr w:rsidR="007424BA" w:rsidRPr="00B16117" w:rsidTr="007424BA">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Helyi adók</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70.300</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Illetékek</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DB6B70">
            <w:pPr>
              <w:spacing w:after="0" w:line="240" w:lineRule="auto"/>
              <w:ind w:firstLineChars="100" w:firstLine="201"/>
              <w:jc w:val="right"/>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2.3.</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Bírságok, díjak, pótlékok</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2.4.</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Egyéb fizetési kötelezettségből származó bevételek</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2D20B6" w:rsidRDefault="007424BA" w:rsidP="007424BA">
            <w:pPr>
              <w:spacing w:after="0" w:line="240" w:lineRule="auto"/>
              <w:jc w:val="both"/>
              <w:rPr>
                <w:rFonts w:ascii="Times New Roman CE" w:eastAsia="Times New Roman" w:hAnsi="Times New Roman CE" w:cs="Times New Roman CE"/>
                <w:bCs/>
                <w:sz w:val="16"/>
                <w:szCs w:val="16"/>
                <w:lang w:eastAsia="hu-HU"/>
              </w:rPr>
            </w:pPr>
            <w:r w:rsidRPr="002D20B6">
              <w:rPr>
                <w:rFonts w:ascii="Times New Roman CE" w:eastAsia="Times New Roman" w:hAnsi="Times New Roman CE" w:cs="Times New Roman CE"/>
                <w:bCs/>
                <w:sz w:val="16"/>
                <w:szCs w:val="16"/>
                <w:lang w:eastAsia="hu-HU"/>
              </w:rPr>
              <w:t>3.</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2D20B6" w:rsidRDefault="007424BA" w:rsidP="007424BA">
            <w:pPr>
              <w:spacing w:after="0" w:line="240" w:lineRule="auto"/>
              <w:jc w:val="both"/>
              <w:rPr>
                <w:rFonts w:ascii="Times New Roman CE" w:eastAsia="Times New Roman" w:hAnsi="Times New Roman CE" w:cs="Times New Roman CE"/>
                <w:bCs/>
                <w:i/>
                <w:iCs/>
                <w:sz w:val="16"/>
                <w:szCs w:val="16"/>
                <w:lang w:eastAsia="hu-HU"/>
              </w:rPr>
            </w:pPr>
            <w:r w:rsidRPr="002D20B6">
              <w:rPr>
                <w:rFonts w:ascii="Times New Roman CE" w:eastAsia="Times New Roman" w:hAnsi="Times New Roman CE" w:cs="Times New Roman CE"/>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I/2. Intézményi működési bevételek (3.1.+…+3.8.)</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1"/>
              <w:jc w:val="right"/>
              <w:rPr>
                <w:rFonts w:ascii="Times New Roman CE" w:eastAsia="Times New Roman" w:hAnsi="Times New Roman CE" w:cs="Times New Roman"/>
                <w:b/>
                <w:sz w:val="20"/>
                <w:szCs w:val="20"/>
                <w:lang w:eastAsia="hu-HU"/>
              </w:rPr>
            </w:pPr>
            <w:r>
              <w:rPr>
                <w:rFonts w:ascii="Times New Roman CE" w:eastAsia="Times New Roman" w:hAnsi="Times New Roman CE" w:cs="Times New Roman"/>
                <w:b/>
                <w:sz w:val="20"/>
                <w:szCs w:val="20"/>
                <w:lang w:eastAsia="hu-HU"/>
              </w:rPr>
              <w:t>16.118</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Áru- és készletértékesítés</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Nyújtott szolgáltatások ellenértéke</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3.3.</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Bérleti díj</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2.850</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3.4.</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Intézményi ellátási díjak</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3.268</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3.5.</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Alkalmazottak térítése</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DB6B70">
            <w:pPr>
              <w:spacing w:after="0" w:line="240" w:lineRule="auto"/>
              <w:ind w:firstLineChars="100" w:firstLine="201"/>
              <w:jc w:val="right"/>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3.6.</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Általános forgalmi adó bevétel, visszatérülések</w:t>
            </w:r>
          </w:p>
        </w:tc>
        <w:tc>
          <w:tcPr>
            <w:tcW w:w="1417" w:type="dxa"/>
            <w:tcBorders>
              <w:top w:val="nil"/>
              <w:left w:val="single" w:sz="4" w:space="0" w:color="auto"/>
              <w:bottom w:val="nil"/>
              <w:right w:val="single" w:sz="8" w:space="0" w:color="auto"/>
            </w:tcBorders>
            <w:shd w:val="clear" w:color="auto" w:fill="auto"/>
            <w:vAlign w:val="center"/>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3.7.</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Működési célú hozam- és kamatbevételek</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w:bCs/>
                <w:sz w:val="20"/>
                <w:szCs w:val="20"/>
                <w:lang w:eastAsia="hu-HU"/>
              </w:rPr>
            </w:pPr>
            <w:r>
              <w:rPr>
                <w:rFonts w:ascii="Times New Roman CE" w:eastAsia="Times New Roman" w:hAnsi="Times New Roman CE" w:cs="Times New Roman"/>
                <w:bCs/>
                <w:sz w:val="20"/>
                <w:szCs w:val="20"/>
                <w:lang w:eastAsia="hu-HU"/>
              </w:rPr>
              <w:t>10</w:t>
            </w:r>
            <w:r w:rsidR="007424BA" w:rsidRPr="00B5046A">
              <w:rPr>
                <w:rFonts w:ascii="Times New Roman CE" w:eastAsia="Times New Roman" w:hAnsi="Times New Roman CE" w:cs="Times New Roman"/>
                <w:bCs/>
                <w:sz w:val="20"/>
                <w:szCs w:val="20"/>
                <w:lang w:eastAsia="hu-HU"/>
              </w:rPr>
              <w:t>.000</w:t>
            </w:r>
          </w:p>
        </w:tc>
      </w:tr>
      <w:tr w:rsidR="007424BA" w:rsidRPr="00B16117" w:rsidTr="007424BA">
        <w:trPr>
          <w:trHeight w:val="240"/>
        </w:trPr>
        <w:tc>
          <w:tcPr>
            <w:tcW w:w="1940" w:type="dxa"/>
            <w:tcBorders>
              <w:top w:val="nil"/>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3.8.</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Egyéb működési célú bevétel</w:t>
            </w:r>
          </w:p>
        </w:tc>
        <w:tc>
          <w:tcPr>
            <w:tcW w:w="1417" w:type="dxa"/>
            <w:tcBorders>
              <w:top w:val="nil"/>
              <w:left w:val="single" w:sz="4" w:space="0" w:color="auto"/>
              <w:bottom w:val="nil"/>
              <w:right w:val="single" w:sz="8" w:space="0" w:color="auto"/>
            </w:tcBorders>
            <w:shd w:val="clear" w:color="auto" w:fill="auto"/>
            <w:vAlign w:val="center"/>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w:i/>
                <w:iCs/>
                <w:sz w:val="20"/>
                <w:szCs w:val="20"/>
                <w:lang w:eastAsia="hu-HU"/>
              </w:rPr>
            </w:pP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4.</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II. Átengedett központi adók</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5.</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III. Támogatások, kiegészítések (5.1+…+5.7.)</w:t>
            </w:r>
          </w:p>
        </w:tc>
        <w:tc>
          <w:tcPr>
            <w:tcW w:w="1417" w:type="dxa"/>
            <w:tcBorders>
              <w:top w:val="nil"/>
              <w:left w:val="single" w:sz="4" w:space="0" w:color="auto"/>
              <w:bottom w:val="single" w:sz="8"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1"/>
              <w:jc w:val="right"/>
              <w:rPr>
                <w:rFonts w:ascii="Times New Roman CE" w:eastAsia="Times New Roman" w:hAnsi="Times New Roman CE" w:cs="Times New Roman"/>
                <w:b/>
                <w:sz w:val="20"/>
                <w:szCs w:val="20"/>
                <w:lang w:eastAsia="hu-HU"/>
              </w:rPr>
            </w:pPr>
            <w:r>
              <w:rPr>
                <w:rFonts w:ascii="Times New Roman CE" w:eastAsia="Times New Roman" w:hAnsi="Times New Roman CE" w:cs="Times New Roman"/>
                <w:b/>
                <w:sz w:val="20"/>
                <w:szCs w:val="20"/>
                <w:lang w:eastAsia="hu-HU"/>
              </w:rPr>
              <w:t>98.550</w:t>
            </w:r>
          </w:p>
        </w:tc>
      </w:tr>
      <w:tr w:rsidR="007424BA" w:rsidRPr="00B16117" w:rsidTr="007424BA">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5.1.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Ált. működéshez és ágazati feladathoz kapcsolódó támogatások</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7424BA" w:rsidRPr="00BF2563" w:rsidRDefault="00BF2563" w:rsidP="00DB6B70">
            <w:pPr>
              <w:spacing w:after="0" w:line="240" w:lineRule="auto"/>
              <w:ind w:firstLineChars="100" w:firstLine="200"/>
              <w:jc w:val="right"/>
              <w:rPr>
                <w:rFonts w:ascii="Times New Roman CE" w:eastAsia="Times New Roman" w:hAnsi="Times New Roman CE" w:cs="Times New Roman"/>
                <w:iCs/>
                <w:sz w:val="20"/>
                <w:szCs w:val="20"/>
                <w:lang w:eastAsia="hu-HU"/>
              </w:rPr>
            </w:pPr>
            <w:r w:rsidRPr="00BF2563">
              <w:rPr>
                <w:rFonts w:ascii="Times New Roman CE" w:eastAsia="Times New Roman" w:hAnsi="Times New Roman CE" w:cs="Times New Roman"/>
                <w:iCs/>
                <w:sz w:val="20"/>
                <w:szCs w:val="20"/>
                <w:lang w:eastAsia="hu-HU"/>
              </w:rPr>
              <w:t>98.550</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5.2.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Központosított előirányzatok</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6.</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single" w:sz="8" w:space="0" w:color="auto"/>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IV. Átvett pénzeszközök államháztartáson belülről (6.1.+</w:t>
            </w:r>
            <w:proofErr w:type="gramStart"/>
            <w:r w:rsidRPr="00B16117">
              <w:rPr>
                <w:rFonts w:ascii="Times New Roman" w:eastAsia="Times New Roman" w:hAnsi="Times New Roman" w:cs="Times New Roman"/>
                <w:b/>
                <w:bCs/>
                <w:sz w:val="16"/>
                <w:szCs w:val="16"/>
                <w:lang w:eastAsia="hu-HU"/>
              </w:rPr>
              <w:t>…6</w:t>
            </w:r>
            <w:proofErr w:type="gramEnd"/>
            <w:r w:rsidRPr="00B16117">
              <w:rPr>
                <w:rFonts w:ascii="Times New Roman" w:eastAsia="Times New Roman" w:hAnsi="Times New Roman" w:cs="Times New Roman"/>
                <w:b/>
                <w:bCs/>
                <w:sz w:val="16"/>
                <w:szCs w:val="16"/>
                <w:lang w:eastAsia="hu-HU"/>
              </w:rPr>
              <w:t>.2.)</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1"/>
              <w:jc w:val="right"/>
              <w:rPr>
                <w:rFonts w:ascii="Times New Roman CE" w:eastAsia="Times New Roman" w:hAnsi="Times New Roman CE" w:cs="Times New Roman"/>
                <w:b/>
                <w:sz w:val="20"/>
                <w:szCs w:val="20"/>
                <w:lang w:eastAsia="hu-HU"/>
              </w:rPr>
            </w:pPr>
            <w:r>
              <w:rPr>
                <w:rFonts w:ascii="Times New Roman CE" w:eastAsia="Times New Roman" w:hAnsi="Times New Roman CE" w:cs="Times New Roman"/>
                <w:b/>
                <w:sz w:val="20"/>
                <w:szCs w:val="20"/>
                <w:lang w:eastAsia="hu-HU"/>
              </w:rPr>
              <w:t>4.532</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6.1.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i/>
                <w:iCs/>
                <w:sz w:val="16"/>
                <w:szCs w:val="16"/>
                <w:lang w:eastAsia="hu-HU"/>
              </w:rPr>
            </w:pPr>
            <w:r w:rsidRPr="00B16117">
              <w:rPr>
                <w:rFonts w:ascii="Times New Roman" w:eastAsia="Times New Roman" w:hAnsi="Times New Roman" w:cs="Times New Roman"/>
                <w:i/>
                <w:iCs/>
                <w:sz w:val="16"/>
                <w:szCs w:val="16"/>
                <w:lang w:eastAsia="hu-HU"/>
              </w:rPr>
              <w:t>Működési támogatás államháztartáson belülről (6.1.1.+…+ 6.1.5.)</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DB6B70">
            <w:pPr>
              <w:spacing w:after="0" w:line="240" w:lineRule="auto"/>
              <w:ind w:firstLineChars="100" w:firstLine="201"/>
              <w:jc w:val="right"/>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6.1.1.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Társadalombiztosítás pénzügyi alapjából átvett pénzeszköz </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4.390</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Pr>
                <w:rFonts w:ascii="Times New Roman CE" w:eastAsia="Times New Roman" w:hAnsi="Times New Roman CE" w:cs="Times New Roman CE"/>
                <w:sz w:val="16"/>
                <w:szCs w:val="16"/>
                <w:lang w:eastAsia="hu-HU"/>
              </w:rPr>
              <w:t>6.1.2</w:t>
            </w:r>
            <w:r w:rsidRPr="00B16117">
              <w:rPr>
                <w:rFonts w:ascii="Times New Roman CE" w:eastAsia="Times New Roman" w:hAnsi="Times New Roman CE" w:cs="Times New Roman CE"/>
                <w:sz w:val="16"/>
                <w:szCs w:val="16"/>
                <w:lang w:eastAsia="hu-HU"/>
              </w:rPr>
              <w:t>.</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Egyéb működési támogatás államháztartáson belülről</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w:sz w:val="20"/>
                <w:szCs w:val="20"/>
                <w:lang w:eastAsia="hu-HU"/>
              </w:rPr>
            </w:pPr>
            <w:r>
              <w:rPr>
                <w:rFonts w:ascii="Times New Roman CE" w:eastAsia="Times New Roman" w:hAnsi="Times New Roman CE" w:cs="Times New Roman"/>
                <w:sz w:val="20"/>
                <w:szCs w:val="20"/>
                <w:lang w:eastAsia="hu-HU"/>
              </w:rPr>
              <w:t>142</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6.2.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i/>
                <w:iCs/>
                <w:sz w:val="16"/>
                <w:szCs w:val="16"/>
                <w:lang w:eastAsia="hu-HU"/>
              </w:rPr>
            </w:pPr>
            <w:r w:rsidRPr="00B16117">
              <w:rPr>
                <w:rFonts w:ascii="Times New Roman" w:eastAsia="Times New Roman" w:hAnsi="Times New Roman" w:cs="Times New Roman"/>
                <w:i/>
                <w:iCs/>
                <w:sz w:val="16"/>
                <w:szCs w:val="16"/>
                <w:lang w:eastAsia="hu-HU"/>
              </w:rPr>
              <w:t>Felhalmozási támogatás államháztartáson belülről (6.2.1.+…+ 6.2.5.)</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6.2.1.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Társadalombiztosítás pénzügyi alapjából átvett pénzeszköz </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6.2.2.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Helyi, nemzetiségi önkormányzattól átvett pénzeszköz</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7.</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 Átvett pénzeszközök államháztartáson kívülről (7.1.+7.2.)</w:t>
            </w:r>
          </w:p>
        </w:tc>
        <w:tc>
          <w:tcPr>
            <w:tcW w:w="1417" w:type="dxa"/>
            <w:tcBorders>
              <w:top w:val="nil"/>
              <w:left w:val="single" w:sz="4" w:space="0" w:color="auto"/>
              <w:bottom w:val="single" w:sz="8"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i/>
                <w:iCs/>
                <w:sz w:val="20"/>
                <w:szCs w:val="20"/>
                <w:lang w:eastAsia="hu-HU"/>
              </w:rPr>
            </w:pPr>
          </w:p>
        </w:tc>
      </w:tr>
      <w:tr w:rsidR="007424BA" w:rsidRPr="00B16117" w:rsidTr="007424BA">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7.1.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Működési célú pénzeszköz átvétel államháztartáson kívülről</w:t>
            </w:r>
          </w:p>
        </w:tc>
        <w:tc>
          <w:tcPr>
            <w:tcW w:w="1417" w:type="dxa"/>
            <w:tcBorders>
              <w:top w:val="single" w:sz="4" w:space="0" w:color="auto"/>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7.2.</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Felhalmozási célú pénzeszköz átvétel államháztartáson kívülről</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w:i/>
                <w:iCs/>
                <w:sz w:val="20"/>
                <w:szCs w:val="20"/>
                <w:lang w:eastAsia="hu-HU"/>
              </w:rPr>
            </w:pP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8.</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VI. Felhalmozási célú bevételek (8.1+8.2.+8.3.)</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1"/>
              <w:jc w:val="right"/>
              <w:rPr>
                <w:rFonts w:ascii="Times New Roman CE" w:eastAsia="Times New Roman" w:hAnsi="Times New Roman CE" w:cs="Times New Roman"/>
                <w:b/>
                <w:sz w:val="20"/>
                <w:szCs w:val="20"/>
                <w:lang w:eastAsia="hu-HU"/>
              </w:rPr>
            </w:pPr>
            <w:r>
              <w:rPr>
                <w:rFonts w:ascii="Times New Roman CE" w:eastAsia="Times New Roman" w:hAnsi="Times New Roman CE" w:cs="Times New Roman"/>
                <w:b/>
                <w:sz w:val="20"/>
                <w:szCs w:val="20"/>
                <w:lang w:eastAsia="hu-HU"/>
              </w:rPr>
              <w:t>7.500</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8.1.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Tárgyi eszközök és immateriális javak értékesítése (vagyonhasznosítás)</w:t>
            </w:r>
          </w:p>
        </w:tc>
        <w:tc>
          <w:tcPr>
            <w:tcW w:w="1417" w:type="dxa"/>
            <w:tcBorders>
              <w:top w:val="nil"/>
              <w:left w:val="single" w:sz="4" w:space="0" w:color="auto"/>
              <w:bottom w:val="single" w:sz="4"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w:bCs/>
                <w:sz w:val="20"/>
                <w:szCs w:val="20"/>
                <w:lang w:eastAsia="hu-HU"/>
              </w:rPr>
            </w:pPr>
            <w:r>
              <w:rPr>
                <w:rFonts w:ascii="Times New Roman CE" w:eastAsia="Times New Roman" w:hAnsi="Times New Roman CE" w:cs="Times New Roman"/>
                <w:bCs/>
                <w:sz w:val="20"/>
                <w:szCs w:val="20"/>
                <w:lang w:eastAsia="hu-HU"/>
              </w:rPr>
              <w:t>7.500</w:t>
            </w: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9.</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w:t>
            </w:r>
          </w:p>
        </w:tc>
        <w:tc>
          <w:tcPr>
            <w:tcW w:w="4752" w:type="dxa"/>
            <w:gridSpan w:val="3"/>
            <w:tcBorders>
              <w:top w:val="single" w:sz="8" w:space="0" w:color="auto"/>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VII. Kölcsön visszatérülése</w:t>
            </w:r>
          </w:p>
        </w:tc>
        <w:tc>
          <w:tcPr>
            <w:tcW w:w="1417" w:type="dxa"/>
            <w:tcBorders>
              <w:top w:val="single" w:sz="8" w:space="0" w:color="auto"/>
              <w:left w:val="nil"/>
              <w:bottom w:val="single" w:sz="8" w:space="0" w:color="auto"/>
              <w:right w:val="single" w:sz="8" w:space="0" w:color="auto"/>
            </w:tcBorders>
            <w:shd w:val="clear" w:color="auto" w:fill="auto"/>
            <w:vAlign w:val="center"/>
          </w:tcPr>
          <w:p w:rsidR="007424BA" w:rsidRPr="00B5046A" w:rsidRDefault="007424BA" w:rsidP="00DB6B70">
            <w:pPr>
              <w:spacing w:after="0" w:line="240" w:lineRule="auto"/>
              <w:ind w:firstLineChars="100" w:firstLine="201"/>
              <w:jc w:val="right"/>
              <w:rPr>
                <w:rFonts w:ascii="Times New Roman CE" w:eastAsia="Times New Roman" w:hAnsi="Times New Roman CE" w:cs="Times New Roman"/>
                <w:b/>
                <w:bCs/>
                <w:sz w:val="20"/>
                <w:szCs w:val="20"/>
                <w:lang w:eastAsia="hu-HU"/>
              </w:rPr>
            </w:pPr>
          </w:p>
        </w:tc>
      </w:tr>
      <w:tr w:rsidR="007424BA" w:rsidRPr="00B16117" w:rsidTr="007424BA">
        <w:trPr>
          <w:trHeight w:val="240"/>
        </w:trPr>
        <w:tc>
          <w:tcPr>
            <w:tcW w:w="1940" w:type="dxa"/>
            <w:tcBorders>
              <w:top w:val="nil"/>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10.</w:t>
            </w:r>
          </w:p>
        </w:tc>
        <w:tc>
          <w:tcPr>
            <w:tcW w:w="1120" w:type="dxa"/>
            <w:tcBorders>
              <w:top w:val="nil"/>
              <w:left w:val="nil"/>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i/>
                <w:iCs/>
                <w:sz w:val="16"/>
                <w:szCs w:val="16"/>
                <w:lang w:eastAsia="hu-HU"/>
              </w:rPr>
            </w:pPr>
            <w:r w:rsidRPr="00B16117">
              <w:rPr>
                <w:rFonts w:ascii="Times New Roman CE" w:eastAsia="Times New Roman" w:hAnsi="Times New Roman CE" w:cs="Times New Roman CE"/>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KÖLTSÉGVETÉSI BEVÉTELEK ÖSSZESEN (2+</w:t>
            </w:r>
            <w:proofErr w:type="gramStart"/>
            <w:r w:rsidRPr="00B16117">
              <w:rPr>
                <w:rFonts w:ascii="Times New Roman" w:eastAsia="Times New Roman" w:hAnsi="Times New Roman" w:cs="Times New Roman"/>
                <w:b/>
                <w:bCs/>
                <w:sz w:val="16"/>
                <w:szCs w:val="16"/>
                <w:lang w:eastAsia="hu-HU"/>
              </w:rPr>
              <w:t>……</w:t>
            </w:r>
            <w:proofErr w:type="gramEnd"/>
            <w:r w:rsidRPr="00B16117">
              <w:rPr>
                <w:rFonts w:ascii="Times New Roman" w:eastAsia="Times New Roman" w:hAnsi="Times New Roman" w:cs="Times New Roman"/>
                <w:b/>
                <w:bCs/>
                <w:sz w:val="16"/>
                <w:szCs w:val="16"/>
                <w:lang w:eastAsia="hu-HU"/>
              </w:rPr>
              <w:t>+9</w:t>
            </w:r>
            <w:r w:rsidRPr="00B16117">
              <w:rPr>
                <w:rFonts w:ascii="Times New Roman" w:eastAsia="Times New Roman" w:hAnsi="Times New Roman" w:cs="Times New Roman"/>
                <w:b/>
                <w:bCs/>
                <w:i/>
                <w:iCs/>
                <w:sz w:val="16"/>
                <w:szCs w:val="16"/>
                <w:lang w:eastAsia="hu-HU"/>
              </w:rPr>
              <w:t>)</w:t>
            </w:r>
          </w:p>
        </w:tc>
        <w:tc>
          <w:tcPr>
            <w:tcW w:w="1417" w:type="dxa"/>
            <w:tcBorders>
              <w:top w:val="nil"/>
              <w:left w:val="nil"/>
              <w:bottom w:val="nil"/>
              <w:right w:val="single" w:sz="8" w:space="0" w:color="auto"/>
            </w:tcBorders>
            <w:shd w:val="clear" w:color="auto" w:fill="auto"/>
            <w:vAlign w:val="center"/>
          </w:tcPr>
          <w:p w:rsidR="007424BA" w:rsidRPr="00B5046A" w:rsidRDefault="00BF2563" w:rsidP="00DB6B70">
            <w:pPr>
              <w:spacing w:after="0" w:line="240" w:lineRule="auto"/>
              <w:ind w:firstLineChars="100" w:firstLine="201"/>
              <w:jc w:val="right"/>
              <w:rPr>
                <w:rFonts w:ascii="Times New Roman CE" w:eastAsia="Times New Roman" w:hAnsi="Times New Roman CE" w:cs="Times New Roman"/>
                <w:b/>
                <w:bCs/>
                <w:sz w:val="20"/>
                <w:szCs w:val="20"/>
                <w:lang w:eastAsia="hu-HU"/>
              </w:rPr>
            </w:pPr>
            <w:r>
              <w:rPr>
                <w:rFonts w:ascii="Times New Roman CE" w:eastAsia="Times New Roman" w:hAnsi="Times New Roman CE" w:cs="Times New Roman"/>
                <w:b/>
                <w:bCs/>
                <w:sz w:val="20"/>
                <w:szCs w:val="20"/>
                <w:lang w:eastAsia="hu-HU"/>
              </w:rPr>
              <w:t>197.000</w:t>
            </w:r>
          </w:p>
        </w:tc>
      </w:tr>
      <w:tr w:rsidR="007424BA" w:rsidRPr="00B16117" w:rsidTr="007424BA">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11.</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VIII. Finanszírozási bevételek (11.1.+11.2.)</w:t>
            </w:r>
          </w:p>
        </w:tc>
        <w:tc>
          <w:tcPr>
            <w:tcW w:w="1417" w:type="dxa"/>
            <w:tcBorders>
              <w:top w:val="single" w:sz="8" w:space="0" w:color="auto"/>
              <w:left w:val="nil"/>
              <w:bottom w:val="single" w:sz="8"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30</w:t>
            </w:r>
            <w:r w:rsidR="007424BA" w:rsidRPr="00B5046A">
              <w:rPr>
                <w:rFonts w:ascii="Times New Roman CE" w:eastAsia="Times New Roman" w:hAnsi="Times New Roman CE" w:cs="Times New Roman CE"/>
                <w:b/>
                <w:bCs/>
                <w:sz w:val="20"/>
                <w:szCs w:val="20"/>
                <w:lang w:eastAsia="hu-HU"/>
              </w:rPr>
              <w:t>0.000</w:t>
            </w:r>
          </w:p>
        </w:tc>
      </w:tr>
      <w:tr w:rsidR="007424BA" w:rsidRPr="00B16117" w:rsidTr="007424BA">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Működési célú finanszírozási bevételek</w:t>
            </w:r>
          </w:p>
        </w:tc>
        <w:tc>
          <w:tcPr>
            <w:tcW w:w="1417" w:type="dxa"/>
            <w:tcBorders>
              <w:top w:val="nil"/>
              <w:left w:val="nil"/>
              <w:bottom w:val="nil"/>
              <w:right w:val="single" w:sz="8" w:space="0" w:color="auto"/>
            </w:tcBorders>
            <w:shd w:val="clear" w:color="auto" w:fill="auto"/>
            <w:vAlign w:val="center"/>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7424BA">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11.2.</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Felhalmozási célú finanszírozási bevételek</w:t>
            </w:r>
          </w:p>
        </w:tc>
        <w:tc>
          <w:tcPr>
            <w:tcW w:w="1417" w:type="dxa"/>
            <w:tcBorders>
              <w:top w:val="single" w:sz="4" w:space="0" w:color="auto"/>
              <w:left w:val="single" w:sz="4" w:space="0" w:color="auto"/>
              <w:bottom w:val="single" w:sz="8"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30</w:t>
            </w:r>
            <w:r w:rsidR="007424BA" w:rsidRPr="00B5046A">
              <w:rPr>
                <w:rFonts w:ascii="Times New Roman CE" w:eastAsia="Times New Roman" w:hAnsi="Times New Roman CE" w:cs="Times New Roman CE"/>
                <w:sz w:val="20"/>
                <w:szCs w:val="20"/>
                <w:lang w:eastAsia="hu-HU"/>
              </w:rPr>
              <w:t>0.000</w:t>
            </w:r>
          </w:p>
        </w:tc>
      </w:tr>
      <w:tr w:rsidR="007424BA" w:rsidRPr="00B16117" w:rsidTr="007424BA">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12.</w:t>
            </w:r>
          </w:p>
        </w:tc>
        <w:tc>
          <w:tcPr>
            <w:tcW w:w="1120" w:type="dxa"/>
            <w:tcBorders>
              <w:top w:val="nil"/>
              <w:left w:val="nil"/>
              <w:bottom w:val="single" w:sz="8" w:space="0" w:color="auto"/>
              <w:right w:val="single" w:sz="4" w:space="0" w:color="auto"/>
            </w:tcBorders>
            <w:shd w:val="clear" w:color="auto" w:fill="auto"/>
            <w:vAlign w:val="bottom"/>
            <w:hideMark/>
          </w:tcPr>
          <w:p w:rsidR="007424BA" w:rsidRPr="00B16117" w:rsidRDefault="007424BA" w:rsidP="007424BA">
            <w:pPr>
              <w:spacing w:after="0" w:line="240" w:lineRule="auto"/>
              <w:jc w:val="both"/>
              <w:rPr>
                <w:rFonts w:ascii="Times New Roman" w:eastAsia="Times New Roman" w:hAnsi="Times New Roman" w:cs="Times New Roman"/>
                <w:b/>
                <w:bCs/>
                <w:i/>
                <w:iCs/>
                <w:sz w:val="16"/>
                <w:szCs w:val="16"/>
                <w:lang w:eastAsia="hu-HU"/>
              </w:rPr>
            </w:pPr>
            <w:r w:rsidRPr="00B16117">
              <w:rPr>
                <w:rFonts w:ascii="Times New Roman" w:eastAsia="Times New Roman" w:hAnsi="Times New Roman" w:cs="Times New Roman"/>
                <w:b/>
                <w:bCs/>
                <w:i/>
                <w:i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81"/>
              <w:jc w:val="both"/>
              <w:rPr>
                <w:rFonts w:ascii="Times New Roman" w:eastAsia="Times New Roman" w:hAnsi="Times New Roman" w:cs="Times New Roman"/>
                <w:b/>
                <w:bCs/>
                <w:sz w:val="18"/>
                <w:szCs w:val="18"/>
                <w:lang w:eastAsia="hu-HU"/>
              </w:rPr>
            </w:pPr>
            <w:r w:rsidRPr="00B16117">
              <w:rPr>
                <w:rFonts w:ascii="Times New Roman" w:eastAsia="Times New Roman" w:hAnsi="Times New Roman" w:cs="Times New Roman"/>
                <w:b/>
                <w:bCs/>
                <w:sz w:val="18"/>
                <w:szCs w:val="18"/>
                <w:lang w:eastAsia="hu-HU"/>
              </w:rPr>
              <w:t>BEVÉTELEK ÖSSZESEN: (10+11)</w:t>
            </w:r>
          </w:p>
        </w:tc>
        <w:tc>
          <w:tcPr>
            <w:tcW w:w="1417" w:type="dxa"/>
            <w:tcBorders>
              <w:top w:val="nil"/>
              <w:left w:val="single" w:sz="4" w:space="0" w:color="auto"/>
              <w:bottom w:val="single" w:sz="8" w:space="0" w:color="auto"/>
              <w:right w:val="single" w:sz="8" w:space="0" w:color="auto"/>
            </w:tcBorders>
            <w:shd w:val="clear" w:color="auto" w:fill="auto"/>
            <w:vAlign w:val="center"/>
          </w:tcPr>
          <w:p w:rsidR="007424BA" w:rsidRPr="00B5046A" w:rsidRDefault="00BF2563" w:rsidP="00DB6B70">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497.00</w:t>
            </w:r>
            <w:r w:rsidR="007424BA" w:rsidRPr="00B5046A">
              <w:rPr>
                <w:rFonts w:ascii="Times New Roman CE" w:eastAsia="Times New Roman" w:hAnsi="Times New Roman CE" w:cs="Times New Roman CE"/>
                <w:b/>
                <w:bCs/>
                <w:sz w:val="28"/>
                <w:szCs w:val="28"/>
                <w:lang w:eastAsia="hu-HU"/>
              </w:rPr>
              <w:t>0</w:t>
            </w:r>
          </w:p>
        </w:tc>
      </w:tr>
      <w:tr w:rsidR="007424BA" w:rsidRPr="00B16117" w:rsidTr="00301312">
        <w:trPr>
          <w:trHeight w:val="270"/>
        </w:trPr>
        <w:tc>
          <w:tcPr>
            <w:tcW w:w="1940" w:type="dxa"/>
            <w:tcBorders>
              <w:top w:val="nil"/>
              <w:left w:val="nil"/>
              <w:bottom w:val="nil"/>
              <w:right w:val="nil"/>
            </w:tcBorders>
            <w:shd w:val="clear" w:color="auto" w:fill="auto"/>
            <w:vAlign w:val="center"/>
            <w:hideMark/>
          </w:tcPr>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p>
        </w:tc>
        <w:tc>
          <w:tcPr>
            <w:tcW w:w="1120" w:type="dxa"/>
            <w:tcBorders>
              <w:top w:val="nil"/>
              <w:left w:val="nil"/>
              <w:bottom w:val="nil"/>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p>
        </w:tc>
        <w:tc>
          <w:tcPr>
            <w:tcW w:w="4752" w:type="dxa"/>
            <w:gridSpan w:val="3"/>
            <w:tcBorders>
              <w:top w:val="nil"/>
              <w:left w:val="nil"/>
              <w:bottom w:val="nil"/>
              <w:right w:val="nil"/>
            </w:tcBorders>
            <w:shd w:val="clear" w:color="auto" w:fill="auto"/>
            <w:vAlign w:val="center"/>
            <w:hideMark/>
          </w:tcPr>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Default="007424BA" w:rsidP="007424BA">
            <w:pPr>
              <w:spacing w:after="0" w:line="240" w:lineRule="auto"/>
              <w:jc w:val="both"/>
              <w:rPr>
                <w:rFonts w:ascii="Times New Roman CE" w:eastAsia="Times New Roman" w:hAnsi="Times New Roman CE" w:cs="Times New Roman CE"/>
                <w:sz w:val="16"/>
                <w:szCs w:val="16"/>
                <w:lang w:eastAsia="hu-HU"/>
              </w:rPr>
            </w:pPr>
          </w:p>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p>
        </w:tc>
        <w:tc>
          <w:tcPr>
            <w:tcW w:w="1417" w:type="dxa"/>
            <w:tcBorders>
              <w:top w:val="nil"/>
              <w:left w:val="nil"/>
              <w:bottom w:val="nil"/>
              <w:right w:val="nil"/>
            </w:tcBorders>
            <w:shd w:val="clear" w:color="auto" w:fill="auto"/>
            <w:vAlign w:val="center"/>
            <w:hideMark/>
          </w:tcPr>
          <w:p w:rsidR="007424BA" w:rsidRPr="00B5046A" w:rsidRDefault="007424BA"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424BA" w:rsidRPr="00B16117" w:rsidTr="00301312">
        <w:trPr>
          <w:trHeight w:val="330"/>
        </w:trPr>
        <w:tc>
          <w:tcPr>
            <w:tcW w:w="1940" w:type="dxa"/>
            <w:tcBorders>
              <w:top w:val="single" w:sz="8" w:space="0" w:color="auto"/>
              <w:left w:val="single" w:sz="8" w:space="0" w:color="auto"/>
              <w:bottom w:val="single" w:sz="8" w:space="0" w:color="auto"/>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lastRenderedPageBreak/>
              <w:t> </w:t>
            </w:r>
          </w:p>
        </w:tc>
        <w:tc>
          <w:tcPr>
            <w:tcW w:w="1120" w:type="dxa"/>
            <w:tcBorders>
              <w:top w:val="single" w:sz="8" w:space="0" w:color="auto"/>
              <w:left w:val="nil"/>
              <w:bottom w:val="single" w:sz="8" w:space="0" w:color="auto"/>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single" w:sz="8" w:space="0" w:color="auto"/>
              <w:left w:val="nil"/>
              <w:bottom w:val="single" w:sz="8" w:space="0" w:color="auto"/>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8"/>
                <w:szCs w:val="18"/>
                <w:lang w:eastAsia="hu-HU"/>
              </w:rPr>
            </w:pPr>
            <w:r w:rsidRPr="00B16117">
              <w:rPr>
                <w:rFonts w:ascii="Times New Roman CE" w:eastAsia="Times New Roman" w:hAnsi="Times New Roman CE" w:cs="Times New Roman CE"/>
                <w:b/>
                <w:bCs/>
                <w:sz w:val="18"/>
                <w:szCs w:val="18"/>
                <w:lang w:eastAsia="hu-HU"/>
              </w:rPr>
              <w:t>Kiadások</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r>
      <w:tr w:rsidR="007424BA" w:rsidRPr="00B16117"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1.</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I. Működési költségvetés kiadásai (1.1+…+1.5.)</w:t>
            </w:r>
          </w:p>
        </w:tc>
        <w:tc>
          <w:tcPr>
            <w:tcW w:w="1417" w:type="dxa"/>
            <w:tcBorders>
              <w:top w:val="nil"/>
              <w:left w:val="nil"/>
              <w:bottom w:val="single" w:sz="8" w:space="0" w:color="auto"/>
              <w:right w:val="single" w:sz="8" w:space="0" w:color="auto"/>
            </w:tcBorders>
            <w:shd w:val="clear" w:color="auto" w:fill="auto"/>
            <w:vAlign w:val="center"/>
            <w:hideMark/>
          </w:tcPr>
          <w:p w:rsidR="007424BA" w:rsidRPr="00B5046A" w:rsidRDefault="00BF2563"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138.385</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B16117">
              <w:rPr>
                <w:rFonts w:ascii="Times New Roman CE" w:eastAsia="Times New Roman" w:hAnsi="Times New Roman CE" w:cs="Times New Roman CE"/>
                <w:sz w:val="16"/>
                <w:szCs w:val="16"/>
                <w:lang w:eastAsia="hu-HU"/>
              </w:rPr>
              <w:t>Személyi  juttatások</w:t>
            </w:r>
            <w:proofErr w:type="gramEnd"/>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66.224</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Munkaadókat terhelő járulékok és szociális hozzájárulási adó</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18..275</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1.3.</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B16117">
              <w:rPr>
                <w:rFonts w:ascii="Times New Roman CE" w:eastAsia="Times New Roman" w:hAnsi="Times New Roman CE" w:cs="Times New Roman CE"/>
                <w:sz w:val="16"/>
                <w:szCs w:val="16"/>
                <w:lang w:eastAsia="hu-HU"/>
              </w:rPr>
              <w:t>Dologi  kiadások</w:t>
            </w:r>
            <w:proofErr w:type="gramEnd"/>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35.730</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1.4.</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Ellátottak pénzbeli juttatásai</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14.201</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1.5</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Egyéb működési célú kiadások</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3.955</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1.6.</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xml:space="preserve"> - az 1.5-ből: - Lakosságnak juttatott támogatások</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1.7.</w:t>
            </w:r>
          </w:p>
        </w:tc>
        <w:tc>
          <w:tcPr>
            <w:tcW w:w="4752" w:type="dxa"/>
            <w:gridSpan w:val="3"/>
            <w:tcBorders>
              <w:top w:val="nil"/>
              <w:left w:val="nil"/>
              <w:bottom w:val="single" w:sz="4" w:space="0" w:color="auto"/>
              <w:right w:val="single" w:sz="8" w:space="0" w:color="auto"/>
            </w:tcBorders>
            <w:shd w:val="clear" w:color="auto" w:fill="auto"/>
            <w:noWrap/>
            <w:vAlign w:val="bottom"/>
            <w:hideMark/>
          </w:tcPr>
          <w:p w:rsidR="007424BA" w:rsidRPr="00B16117" w:rsidRDefault="007424BA" w:rsidP="007424BA">
            <w:pPr>
              <w:spacing w:after="0" w:line="240" w:lineRule="auto"/>
              <w:ind w:firstLineChars="700" w:firstLine="112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xml:space="preserve"> - Szociális, rászorultság jellegű ellátások</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1.8.</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Működési célú pénzeszköz átadás államháztartáson belülre</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1.9.</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Működési célú pénzeszköz átadás államháztartáson kívülre</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3.955</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1.10.</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     - Működési támogatás átadás</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xml:space="preserve">     - Garancia és kezességvállalásból származó kifizetés</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xml:space="preserve">     - Kamatkiadások</w:t>
            </w:r>
          </w:p>
        </w:tc>
        <w:tc>
          <w:tcPr>
            <w:tcW w:w="1417" w:type="dxa"/>
            <w:tcBorders>
              <w:top w:val="nil"/>
              <w:left w:val="nil"/>
              <w:bottom w:val="single" w:sz="4" w:space="0" w:color="auto"/>
              <w:right w:val="single" w:sz="8" w:space="0" w:color="auto"/>
            </w:tcBorders>
            <w:shd w:val="clear" w:color="auto" w:fill="auto"/>
            <w:vAlign w:val="center"/>
            <w:hideMark/>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nil"/>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1.13.</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600" w:firstLine="9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xml:space="preserve">     - Pénzforgalom nélküli kiadások</w:t>
            </w:r>
          </w:p>
        </w:tc>
        <w:tc>
          <w:tcPr>
            <w:tcW w:w="1417" w:type="dxa"/>
            <w:tcBorders>
              <w:top w:val="nil"/>
              <w:left w:val="nil"/>
              <w:bottom w:val="nil"/>
              <w:right w:val="single" w:sz="8" w:space="0" w:color="auto"/>
            </w:tcBorders>
            <w:shd w:val="clear" w:color="auto" w:fill="auto"/>
            <w:vAlign w:val="center"/>
            <w:hideMark/>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2.</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II. Felhalmozási költségvetés kiadásai (2.1+…+2.7)</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424BA" w:rsidRPr="00B5046A" w:rsidRDefault="00BF2563"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303.00</w:t>
            </w:r>
            <w:r w:rsidR="00CC5817">
              <w:rPr>
                <w:rFonts w:ascii="Times New Roman CE" w:eastAsia="Times New Roman" w:hAnsi="Times New Roman CE" w:cs="Times New Roman CE"/>
                <w:b/>
                <w:bCs/>
                <w:sz w:val="20"/>
                <w:szCs w:val="20"/>
                <w:lang w:eastAsia="hu-HU"/>
              </w:rPr>
              <w:t>0</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 xml:space="preserve">Beruházások </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38.000</w:t>
            </w:r>
          </w:p>
        </w:tc>
      </w:tr>
      <w:tr w:rsidR="007424BA" w:rsidRPr="00B16117"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2.2.</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Felújítások</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BF2563"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265.000</w:t>
            </w:r>
          </w:p>
        </w:tc>
      </w:tr>
      <w:tr w:rsidR="007424BA" w:rsidRPr="00B16117" w:rsidTr="00301312">
        <w:trPr>
          <w:trHeight w:val="240"/>
        </w:trPr>
        <w:tc>
          <w:tcPr>
            <w:tcW w:w="1940" w:type="dxa"/>
            <w:tcBorders>
              <w:top w:val="single" w:sz="8" w:space="0" w:color="auto"/>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3.</w:t>
            </w:r>
          </w:p>
        </w:tc>
        <w:tc>
          <w:tcPr>
            <w:tcW w:w="1120" w:type="dxa"/>
            <w:tcBorders>
              <w:top w:val="single" w:sz="8" w:space="0" w:color="auto"/>
              <w:left w:val="nil"/>
              <w:bottom w:val="nil"/>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nil"/>
              <w:left w:val="nil"/>
              <w:bottom w:val="nil"/>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III. Tartalékok (3.1.+3.2)</w:t>
            </w:r>
          </w:p>
        </w:tc>
        <w:tc>
          <w:tcPr>
            <w:tcW w:w="1417" w:type="dxa"/>
            <w:tcBorders>
              <w:top w:val="single" w:sz="8" w:space="0" w:color="auto"/>
              <w:left w:val="single" w:sz="4" w:space="0" w:color="auto"/>
              <w:bottom w:val="nil"/>
              <w:right w:val="single" w:sz="8" w:space="0" w:color="auto"/>
            </w:tcBorders>
            <w:shd w:val="clear" w:color="auto" w:fill="auto"/>
            <w:vAlign w:val="center"/>
            <w:hideMark/>
          </w:tcPr>
          <w:p w:rsidR="007424BA" w:rsidRPr="00B5046A" w:rsidRDefault="00DB6B70"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52.322</w:t>
            </w:r>
          </w:p>
        </w:tc>
      </w:tr>
      <w:tr w:rsidR="007424BA" w:rsidRPr="00B16117" w:rsidTr="00301312">
        <w:trPr>
          <w:trHeight w:val="240"/>
        </w:trPr>
        <w:tc>
          <w:tcPr>
            <w:tcW w:w="19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8"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3.1.</w:t>
            </w:r>
          </w:p>
        </w:tc>
        <w:tc>
          <w:tcPr>
            <w:tcW w:w="4752" w:type="dxa"/>
            <w:gridSpan w:val="3"/>
            <w:tcBorders>
              <w:top w:val="single" w:sz="8" w:space="0" w:color="auto"/>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Általános tartalék</w:t>
            </w:r>
          </w:p>
        </w:tc>
        <w:tc>
          <w:tcPr>
            <w:tcW w:w="1417" w:type="dxa"/>
            <w:tcBorders>
              <w:top w:val="single" w:sz="8" w:space="0" w:color="auto"/>
              <w:left w:val="single" w:sz="4" w:space="0" w:color="auto"/>
              <w:bottom w:val="single" w:sz="4" w:space="0" w:color="auto"/>
              <w:right w:val="single" w:sz="8" w:space="0" w:color="auto"/>
            </w:tcBorders>
            <w:shd w:val="clear" w:color="auto" w:fill="auto"/>
            <w:vAlign w:val="center"/>
            <w:hideMark/>
          </w:tcPr>
          <w:p w:rsidR="007424BA" w:rsidRPr="00B5046A" w:rsidRDefault="00DB6B70"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22.322</w:t>
            </w:r>
          </w:p>
        </w:tc>
      </w:tr>
      <w:tr w:rsidR="007424BA" w:rsidRPr="00B16117"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3.2.</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Céltartalék</w:t>
            </w:r>
          </w:p>
        </w:tc>
        <w:tc>
          <w:tcPr>
            <w:tcW w:w="1417" w:type="dxa"/>
            <w:tcBorders>
              <w:top w:val="nil"/>
              <w:left w:val="single" w:sz="4" w:space="0" w:color="auto"/>
              <w:bottom w:val="single" w:sz="8" w:space="0" w:color="auto"/>
              <w:right w:val="single" w:sz="8" w:space="0" w:color="auto"/>
            </w:tcBorders>
            <w:shd w:val="clear" w:color="auto" w:fill="auto"/>
            <w:vAlign w:val="center"/>
            <w:hideMark/>
          </w:tcPr>
          <w:p w:rsidR="007424BA" w:rsidRPr="00B5046A" w:rsidRDefault="00DB6B70"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30.000</w:t>
            </w:r>
          </w:p>
        </w:tc>
      </w:tr>
      <w:tr w:rsidR="007424BA" w:rsidRPr="00B16117" w:rsidTr="00301312">
        <w:trPr>
          <w:trHeight w:val="240"/>
        </w:trPr>
        <w:tc>
          <w:tcPr>
            <w:tcW w:w="1940" w:type="dxa"/>
            <w:tcBorders>
              <w:top w:val="nil"/>
              <w:left w:val="nil"/>
              <w:bottom w:val="nil"/>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4.</w:t>
            </w:r>
          </w:p>
        </w:tc>
        <w:tc>
          <w:tcPr>
            <w:tcW w:w="1120" w:type="dxa"/>
            <w:tcBorders>
              <w:top w:val="nil"/>
              <w:left w:val="single" w:sz="4"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i/>
                <w:iCs/>
                <w:sz w:val="20"/>
                <w:szCs w:val="20"/>
                <w:lang w:eastAsia="hu-HU"/>
              </w:rPr>
            </w:pPr>
            <w:r w:rsidRPr="00B16117">
              <w:rPr>
                <w:rFonts w:ascii="Times New Roman CE" w:eastAsia="Times New Roman" w:hAnsi="Times New Roman CE" w:cs="Times New Roman CE"/>
                <w:i/>
                <w:iCs/>
                <w:sz w:val="20"/>
                <w:szCs w:val="20"/>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IV. Kölcsön nyújtása</w:t>
            </w:r>
          </w:p>
        </w:tc>
        <w:tc>
          <w:tcPr>
            <w:tcW w:w="1417" w:type="dxa"/>
            <w:tcBorders>
              <w:top w:val="nil"/>
              <w:left w:val="single" w:sz="4" w:space="0" w:color="auto"/>
              <w:bottom w:val="nil"/>
              <w:right w:val="single" w:sz="8" w:space="0" w:color="auto"/>
            </w:tcBorders>
            <w:shd w:val="clear" w:color="auto" w:fill="auto"/>
            <w:vAlign w:val="center"/>
            <w:hideMark/>
          </w:tcPr>
          <w:p w:rsidR="007424BA" w:rsidRPr="00B5046A" w:rsidRDefault="007424BA"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424BA" w:rsidRPr="00B16117"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5.</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w:t>
            </w:r>
          </w:p>
        </w:tc>
        <w:tc>
          <w:tcPr>
            <w:tcW w:w="4752" w:type="dxa"/>
            <w:gridSpan w:val="3"/>
            <w:tcBorders>
              <w:top w:val="nil"/>
              <w:left w:val="nil"/>
              <w:bottom w:val="nil"/>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 Költségvetési szervek finanszírozása</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7424BA" w:rsidRPr="00B5046A" w:rsidRDefault="007424BA"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424BA" w:rsidRPr="00DB6B70"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6.</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single" w:sz="8" w:space="0" w:color="auto"/>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KÖLTSÉGVETÉSI KIADÁSOK ÖSSZESEN: (1+2+3+4+5)</w:t>
            </w:r>
          </w:p>
        </w:tc>
        <w:tc>
          <w:tcPr>
            <w:tcW w:w="1417" w:type="dxa"/>
            <w:tcBorders>
              <w:top w:val="nil"/>
              <w:left w:val="single" w:sz="4" w:space="0" w:color="auto"/>
              <w:bottom w:val="single" w:sz="8" w:space="0" w:color="auto"/>
              <w:right w:val="single" w:sz="8" w:space="0" w:color="auto"/>
            </w:tcBorders>
            <w:shd w:val="clear" w:color="auto" w:fill="auto"/>
            <w:vAlign w:val="center"/>
            <w:hideMark/>
          </w:tcPr>
          <w:p w:rsidR="007424BA" w:rsidRPr="00DB6B70" w:rsidRDefault="00DB6B70" w:rsidP="00DB6B70">
            <w:pPr>
              <w:spacing w:after="0" w:line="240" w:lineRule="auto"/>
              <w:ind w:firstLineChars="100" w:firstLine="201"/>
              <w:jc w:val="right"/>
              <w:rPr>
                <w:rFonts w:ascii="Times New Roman CE" w:eastAsia="Times New Roman" w:hAnsi="Times New Roman CE" w:cs="Times New Roman CE"/>
                <w:b/>
                <w:bCs/>
                <w:iCs/>
                <w:sz w:val="20"/>
                <w:szCs w:val="20"/>
                <w:lang w:eastAsia="hu-HU"/>
              </w:rPr>
            </w:pPr>
            <w:r w:rsidRPr="00DB6B70">
              <w:rPr>
                <w:rFonts w:ascii="Times New Roman CE" w:eastAsia="Times New Roman" w:hAnsi="Times New Roman CE" w:cs="Times New Roman CE"/>
                <w:b/>
                <w:bCs/>
                <w:iCs/>
                <w:sz w:val="20"/>
                <w:szCs w:val="20"/>
                <w:lang w:eastAsia="hu-HU"/>
              </w:rPr>
              <w:t>493.707</w:t>
            </w:r>
          </w:p>
        </w:tc>
      </w:tr>
      <w:tr w:rsidR="007424BA" w:rsidRPr="00B16117"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7.</w:t>
            </w:r>
          </w:p>
        </w:tc>
        <w:tc>
          <w:tcPr>
            <w:tcW w:w="1120" w:type="dxa"/>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V. Finanszírozási kiadások (7.1.+7.2.)</w:t>
            </w:r>
          </w:p>
        </w:tc>
        <w:tc>
          <w:tcPr>
            <w:tcW w:w="1417" w:type="dxa"/>
            <w:tcBorders>
              <w:top w:val="nil"/>
              <w:left w:val="single" w:sz="4" w:space="0" w:color="auto"/>
              <w:bottom w:val="single" w:sz="8" w:space="0" w:color="auto"/>
              <w:right w:val="single" w:sz="8" w:space="0" w:color="auto"/>
            </w:tcBorders>
            <w:shd w:val="clear" w:color="auto" w:fill="auto"/>
            <w:vAlign w:val="center"/>
            <w:hideMark/>
          </w:tcPr>
          <w:p w:rsidR="007424BA" w:rsidRPr="00B5046A" w:rsidRDefault="00DB6B70"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3.293</w:t>
            </w:r>
          </w:p>
        </w:tc>
      </w:tr>
      <w:tr w:rsidR="007424BA" w:rsidRPr="00B16117" w:rsidTr="00301312">
        <w:trPr>
          <w:trHeight w:val="255"/>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7.1</w:t>
            </w:r>
          </w:p>
        </w:tc>
        <w:tc>
          <w:tcPr>
            <w:tcW w:w="4752" w:type="dxa"/>
            <w:gridSpan w:val="3"/>
            <w:tcBorders>
              <w:top w:val="nil"/>
              <w:left w:val="nil"/>
              <w:bottom w:val="single" w:sz="4"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Működési célú finanszírozási kiadások</w:t>
            </w:r>
          </w:p>
        </w:tc>
        <w:tc>
          <w:tcPr>
            <w:tcW w:w="1417" w:type="dxa"/>
            <w:tcBorders>
              <w:top w:val="nil"/>
              <w:left w:val="single" w:sz="4" w:space="0" w:color="auto"/>
              <w:bottom w:val="single" w:sz="4" w:space="0" w:color="auto"/>
              <w:right w:val="single" w:sz="8" w:space="0" w:color="auto"/>
            </w:tcBorders>
            <w:shd w:val="clear" w:color="auto" w:fill="auto"/>
            <w:vAlign w:val="center"/>
            <w:hideMark/>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 </w:t>
            </w:r>
          </w:p>
        </w:tc>
        <w:tc>
          <w:tcPr>
            <w:tcW w:w="1120" w:type="dxa"/>
            <w:tcBorders>
              <w:top w:val="nil"/>
              <w:left w:val="nil"/>
              <w:bottom w:val="nil"/>
              <w:right w:val="single" w:sz="4"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7.2.</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0"/>
              <w:jc w:val="both"/>
              <w:rPr>
                <w:rFonts w:ascii="Times New Roman" w:eastAsia="Times New Roman" w:hAnsi="Times New Roman" w:cs="Times New Roman"/>
                <w:sz w:val="16"/>
                <w:szCs w:val="16"/>
                <w:lang w:eastAsia="hu-HU"/>
              </w:rPr>
            </w:pPr>
            <w:r w:rsidRPr="00B16117">
              <w:rPr>
                <w:rFonts w:ascii="Times New Roman" w:eastAsia="Times New Roman" w:hAnsi="Times New Roman" w:cs="Times New Roman"/>
                <w:sz w:val="16"/>
                <w:szCs w:val="16"/>
                <w:lang w:eastAsia="hu-HU"/>
              </w:rPr>
              <w:t>Felhalmozási célú pénzügyi műveletek kiadások</w:t>
            </w:r>
          </w:p>
        </w:tc>
        <w:tc>
          <w:tcPr>
            <w:tcW w:w="1417" w:type="dxa"/>
            <w:tcBorders>
              <w:top w:val="nil"/>
              <w:left w:val="single" w:sz="4" w:space="0" w:color="auto"/>
              <w:bottom w:val="nil"/>
              <w:right w:val="single" w:sz="8" w:space="0" w:color="auto"/>
            </w:tcBorders>
            <w:shd w:val="clear" w:color="auto" w:fill="auto"/>
            <w:vAlign w:val="center"/>
            <w:hideMark/>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301312">
        <w:trPr>
          <w:trHeight w:val="30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16"/>
                <w:szCs w:val="16"/>
                <w:lang w:eastAsia="hu-HU"/>
              </w:rPr>
            </w:pPr>
            <w:r w:rsidRPr="00B16117">
              <w:rPr>
                <w:rFonts w:ascii="Times New Roman CE" w:eastAsia="Times New Roman" w:hAnsi="Times New Roman CE" w:cs="Times New Roman CE"/>
                <w:b/>
                <w:bCs/>
                <w:sz w:val="16"/>
                <w:szCs w:val="16"/>
                <w:lang w:eastAsia="hu-HU"/>
              </w:rPr>
              <w:t>8.</w:t>
            </w:r>
          </w:p>
        </w:tc>
        <w:tc>
          <w:tcPr>
            <w:tcW w:w="1120" w:type="dxa"/>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16"/>
                <w:szCs w:val="16"/>
                <w:lang w:eastAsia="hu-HU"/>
              </w:rPr>
            </w:pPr>
            <w:r w:rsidRPr="00B16117">
              <w:rPr>
                <w:rFonts w:ascii="Times New Roman CE" w:eastAsia="Times New Roman" w:hAnsi="Times New Roman CE" w:cs="Times New Roman CE"/>
                <w:sz w:val="16"/>
                <w:szCs w:val="16"/>
                <w:lang w:eastAsia="hu-HU"/>
              </w:rPr>
              <w:t> </w:t>
            </w:r>
          </w:p>
        </w:tc>
        <w:tc>
          <w:tcPr>
            <w:tcW w:w="4752" w:type="dxa"/>
            <w:gridSpan w:val="3"/>
            <w:tcBorders>
              <w:top w:val="nil"/>
              <w:left w:val="nil"/>
              <w:bottom w:val="single" w:sz="8" w:space="0" w:color="auto"/>
              <w:right w:val="single" w:sz="8" w:space="0" w:color="auto"/>
            </w:tcBorders>
            <w:shd w:val="clear" w:color="auto" w:fill="auto"/>
            <w:vAlign w:val="center"/>
            <w:hideMark/>
          </w:tcPr>
          <w:p w:rsidR="007424BA" w:rsidRPr="00B16117" w:rsidRDefault="007424BA" w:rsidP="007424BA">
            <w:pPr>
              <w:spacing w:after="0" w:line="240" w:lineRule="auto"/>
              <w:ind w:firstLineChars="100" w:firstLine="161"/>
              <w:jc w:val="both"/>
              <w:rPr>
                <w:rFonts w:ascii="Times New Roman" w:eastAsia="Times New Roman" w:hAnsi="Times New Roman" w:cs="Times New Roman"/>
                <w:b/>
                <w:bCs/>
                <w:sz w:val="16"/>
                <w:szCs w:val="16"/>
                <w:lang w:eastAsia="hu-HU"/>
              </w:rPr>
            </w:pPr>
            <w:r w:rsidRPr="00B16117">
              <w:rPr>
                <w:rFonts w:ascii="Times New Roman" w:eastAsia="Times New Roman" w:hAnsi="Times New Roman" w:cs="Times New Roman"/>
                <w:b/>
                <w:bCs/>
                <w:sz w:val="16"/>
                <w:szCs w:val="16"/>
                <w:lang w:eastAsia="hu-HU"/>
              </w:rPr>
              <w:t>KIADÁSOK ÖSSZESEN: (6+7)</w:t>
            </w:r>
          </w:p>
        </w:tc>
        <w:tc>
          <w:tcPr>
            <w:tcW w:w="1417" w:type="dxa"/>
            <w:tcBorders>
              <w:top w:val="single" w:sz="8" w:space="0" w:color="auto"/>
              <w:left w:val="single" w:sz="4" w:space="0" w:color="auto"/>
              <w:bottom w:val="single" w:sz="8" w:space="0" w:color="auto"/>
              <w:right w:val="single" w:sz="8" w:space="0" w:color="auto"/>
            </w:tcBorders>
            <w:shd w:val="clear" w:color="auto" w:fill="auto"/>
            <w:vAlign w:val="center"/>
            <w:hideMark/>
          </w:tcPr>
          <w:p w:rsidR="007424BA" w:rsidRPr="009D3D7A" w:rsidRDefault="00DB6B70" w:rsidP="00DB6B70">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497.000</w:t>
            </w:r>
          </w:p>
        </w:tc>
      </w:tr>
      <w:tr w:rsidR="007424BA" w:rsidRPr="00B16117" w:rsidTr="00301312">
        <w:trPr>
          <w:trHeight w:val="270"/>
        </w:trPr>
        <w:tc>
          <w:tcPr>
            <w:tcW w:w="1940" w:type="dxa"/>
            <w:tcBorders>
              <w:top w:val="nil"/>
              <w:left w:val="nil"/>
              <w:bottom w:val="nil"/>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20"/>
                <w:szCs w:val="20"/>
                <w:lang w:eastAsia="hu-HU"/>
              </w:rPr>
            </w:pPr>
          </w:p>
        </w:tc>
        <w:tc>
          <w:tcPr>
            <w:tcW w:w="1120" w:type="dxa"/>
            <w:tcBorders>
              <w:top w:val="nil"/>
              <w:left w:val="nil"/>
              <w:bottom w:val="nil"/>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20"/>
                <w:szCs w:val="20"/>
                <w:lang w:eastAsia="hu-HU"/>
              </w:rPr>
            </w:pPr>
          </w:p>
        </w:tc>
        <w:tc>
          <w:tcPr>
            <w:tcW w:w="4752" w:type="dxa"/>
            <w:gridSpan w:val="3"/>
            <w:tcBorders>
              <w:top w:val="nil"/>
              <w:left w:val="nil"/>
              <w:bottom w:val="nil"/>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20"/>
                <w:szCs w:val="20"/>
                <w:lang w:eastAsia="hu-HU"/>
              </w:rPr>
            </w:pPr>
          </w:p>
        </w:tc>
        <w:tc>
          <w:tcPr>
            <w:tcW w:w="1417" w:type="dxa"/>
            <w:tcBorders>
              <w:top w:val="nil"/>
              <w:left w:val="nil"/>
              <w:bottom w:val="nil"/>
              <w:right w:val="nil"/>
            </w:tcBorders>
            <w:shd w:val="clear" w:color="auto" w:fill="auto"/>
            <w:vAlign w:val="center"/>
            <w:hideMark/>
          </w:tcPr>
          <w:p w:rsidR="007424BA" w:rsidRPr="00B5046A" w:rsidRDefault="007424BA"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424BA" w:rsidRPr="00B16117" w:rsidTr="00301312">
        <w:trPr>
          <w:trHeight w:val="300"/>
        </w:trPr>
        <w:tc>
          <w:tcPr>
            <w:tcW w:w="19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424BA" w:rsidRPr="00EA51E3" w:rsidRDefault="007424BA" w:rsidP="007424BA">
            <w:pPr>
              <w:spacing w:after="0" w:line="240" w:lineRule="auto"/>
              <w:jc w:val="both"/>
              <w:rPr>
                <w:rFonts w:ascii="Times New Roman CE" w:eastAsia="Times New Roman" w:hAnsi="Times New Roman CE" w:cs="Times New Roman CE"/>
                <w:bCs/>
                <w:sz w:val="16"/>
                <w:szCs w:val="16"/>
                <w:lang w:eastAsia="hu-HU"/>
              </w:rPr>
            </w:pPr>
            <w:r w:rsidRPr="00EA51E3">
              <w:rPr>
                <w:rFonts w:ascii="Times New Roman CE" w:eastAsia="Times New Roman" w:hAnsi="Times New Roman CE" w:cs="Times New Roman CE"/>
                <w:bCs/>
                <w:sz w:val="16"/>
                <w:szCs w:val="16"/>
                <w:lang w:eastAsia="hu-HU"/>
              </w:rPr>
              <w:t>Éves engedélyezett létszám előirányzat (fő)</w:t>
            </w:r>
          </w:p>
        </w:tc>
        <w:tc>
          <w:tcPr>
            <w:tcW w:w="1120" w:type="dxa"/>
            <w:tcBorders>
              <w:top w:val="single" w:sz="8" w:space="0" w:color="auto"/>
              <w:left w:val="nil"/>
              <w:bottom w:val="single" w:sz="8" w:space="0" w:color="auto"/>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20"/>
                <w:szCs w:val="20"/>
                <w:lang w:eastAsia="hu-HU"/>
              </w:rPr>
            </w:pPr>
            <w:r w:rsidRPr="00B16117">
              <w:rPr>
                <w:rFonts w:ascii="Times New Roman CE" w:eastAsia="Times New Roman" w:hAnsi="Times New Roman CE" w:cs="Times New Roman CE"/>
                <w:sz w:val="20"/>
                <w:szCs w:val="20"/>
                <w:lang w:eastAsia="hu-HU"/>
              </w:rPr>
              <w:t> </w:t>
            </w:r>
          </w:p>
        </w:tc>
        <w:tc>
          <w:tcPr>
            <w:tcW w:w="4752" w:type="dxa"/>
            <w:gridSpan w:val="3"/>
            <w:tcBorders>
              <w:top w:val="single" w:sz="8" w:space="0" w:color="auto"/>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20"/>
                <w:szCs w:val="20"/>
                <w:lang w:eastAsia="hu-HU"/>
              </w:rPr>
            </w:pPr>
            <w:r w:rsidRPr="00B16117">
              <w:rPr>
                <w:rFonts w:ascii="Times New Roman CE" w:eastAsia="Times New Roman" w:hAnsi="Times New Roman CE" w:cs="Times New Roman CE"/>
                <w:b/>
                <w:bCs/>
                <w:sz w:val="20"/>
                <w:szCs w:val="20"/>
                <w:lang w:eastAsia="hu-HU"/>
              </w:rPr>
              <w:t> </w:t>
            </w:r>
          </w:p>
        </w:tc>
        <w:tc>
          <w:tcPr>
            <w:tcW w:w="1417" w:type="dxa"/>
            <w:tcBorders>
              <w:top w:val="single" w:sz="8" w:space="0" w:color="auto"/>
              <w:left w:val="nil"/>
              <w:bottom w:val="single" w:sz="8" w:space="0" w:color="auto"/>
              <w:right w:val="single" w:sz="8" w:space="0" w:color="auto"/>
            </w:tcBorders>
            <w:shd w:val="clear" w:color="auto" w:fill="auto"/>
            <w:vAlign w:val="center"/>
            <w:hideMark/>
          </w:tcPr>
          <w:p w:rsidR="007424BA" w:rsidRPr="009D3D7A" w:rsidRDefault="009D3D7A" w:rsidP="00DB6B70">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26</w:t>
            </w:r>
          </w:p>
        </w:tc>
      </w:tr>
      <w:tr w:rsidR="007424BA" w:rsidRPr="00B16117" w:rsidTr="00301312">
        <w:trPr>
          <w:trHeight w:val="285"/>
        </w:trPr>
        <w:tc>
          <w:tcPr>
            <w:tcW w:w="1940" w:type="dxa"/>
            <w:tcBorders>
              <w:top w:val="nil"/>
              <w:left w:val="single" w:sz="8" w:space="0" w:color="auto"/>
              <w:bottom w:val="single" w:sz="8" w:space="0" w:color="auto"/>
              <w:right w:val="single" w:sz="4" w:space="0" w:color="auto"/>
            </w:tcBorders>
            <w:shd w:val="clear" w:color="auto" w:fill="auto"/>
            <w:noWrap/>
            <w:vAlign w:val="center"/>
            <w:hideMark/>
          </w:tcPr>
          <w:p w:rsidR="007424BA" w:rsidRPr="00EA51E3" w:rsidRDefault="007424BA" w:rsidP="007424BA">
            <w:pPr>
              <w:spacing w:after="0" w:line="240" w:lineRule="auto"/>
              <w:jc w:val="both"/>
              <w:rPr>
                <w:rFonts w:ascii="Times New Roman CE" w:eastAsia="Times New Roman" w:hAnsi="Times New Roman CE" w:cs="Times New Roman CE"/>
                <w:bCs/>
                <w:sz w:val="16"/>
                <w:szCs w:val="16"/>
                <w:lang w:eastAsia="hu-HU"/>
              </w:rPr>
            </w:pPr>
            <w:r w:rsidRPr="00EA51E3">
              <w:rPr>
                <w:rFonts w:ascii="Times New Roman CE" w:eastAsia="Times New Roman" w:hAnsi="Times New Roman CE" w:cs="Times New Roman CE"/>
                <w:bCs/>
                <w:sz w:val="16"/>
                <w:szCs w:val="16"/>
                <w:lang w:eastAsia="hu-HU"/>
              </w:rPr>
              <w:t>Közfoglalkoztatottak létszáma (fő)</w:t>
            </w:r>
          </w:p>
        </w:tc>
        <w:tc>
          <w:tcPr>
            <w:tcW w:w="1120" w:type="dxa"/>
            <w:tcBorders>
              <w:top w:val="nil"/>
              <w:left w:val="nil"/>
              <w:bottom w:val="single" w:sz="8" w:space="0" w:color="auto"/>
              <w:right w:val="nil"/>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sz w:val="20"/>
                <w:szCs w:val="20"/>
                <w:lang w:eastAsia="hu-HU"/>
              </w:rPr>
            </w:pPr>
            <w:r w:rsidRPr="00B16117">
              <w:rPr>
                <w:rFonts w:ascii="Times New Roman CE" w:eastAsia="Times New Roman" w:hAnsi="Times New Roman CE" w:cs="Times New Roman CE"/>
                <w:sz w:val="20"/>
                <w:szCs w:val="20"/>
                <w:lang w:eastAsia="hu-HU"/>
              </w:rPr>
              <w:t> </w:t>
            </w:r>
          </w:p>
        </w:tc>
        <w:tc>
          <w:tcPr>
            <w:tcW w:w="4752" w:type="dxa"/>
            <w:gridSpan w:val="3"/>
            <w:tcBorders>
              <w:top w:val="nil"/>
              <w:left w:val="nil"/>
              <w:bottom w:val="single" w:sz="8" w:space="0" w:color="auto"/>
              <w:right w:val="single" w:sz="4" w:space="0" w:color="auto"/>
            </w:tcBorders>
            <w:shd w:val="clear" w:color="auto" w:fill="auto"/>
            <w:vAlign w:val="center"/>
            <w:hideMark/>
          </w:tcPr>
          <w:p w:rsidR="007424BA" w:rsidRPr="00B16117" w:rsidRDefault="007424BA" w:rsidP="007424BA">
            <w:pPr>
              <w:spacing w:after="0" w:line="240" w:lineRule="auto"/>
              <w:jc w:val="both"/>
              <w:rPr>
                <w:rFonts w:ascii="Times New Roman CE" w:eastAsia="Times New Roman" w:hAnsi="Times New Roman CE" w:cs="Times New Roman CE"/>
                <w:b/>
                <w:bCs/>
                <w:sz w:val="20"/>
                <w:szCs w:val="20"/>
                <w:lang w:eastAsia="hu-HU"/>
              </w:rPr>
            </w:pPr>
            <w:r w:rsidRPr="00B16117">
              <w:rPr>
                <w:rFonts w:ascii="Times New Roman CE" w:eastAsia="Times New Roman" w:hAnsi="Times New Roman CE" w:cs="Times New Roman CE"/>
                <w:b/>
                <w:bCs/>
                <w:sz w:val="20"/>
                <w:szCs w:val="20"/>
                <w:lang w:eastAsia="hu-HU"/>
              </w:rPr>
              <w:t> </w:t>
            </w:r>
          </w:p>
        </w:tc>
        <w:tc>
          <w:tcPr>
            <w:tcW w:w="1417" w:type="dxa"/>
            <w:tcBorders>
              <w:top w:val="nil"/>
              <w:left w:val="nil"/>
              <w:bottom w:val="single" w:sz="8" w:space="0" w:color="auto"/>
              <w:right w:val="single" w:sz="8" w:space="0" w:color="auto"/>
            </w:tcBorders>
            <w:shd w:val="clear" w:color="auto" w:fill="auto"/>
            <w:vAlign w:val="center"/>
            <w:hideMark/>
          </w:tcPr>
          <w:p w:rsidR="007424BA" w:rsidRPr="00B5046A" w:rsidRDefault="007424BA" w:rsidP="00B5046A">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bl>
    <w:p w:rsidR="007E4EBC" w:rsidRDefault="007E4EBC"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p w:rsidR="00DB6B70" w:rsidRDefault="00DB6B70" w:rsidP="00301312">
      <w:pPr>
        <w:spacing w:before="60" w:after="120"/>
        <w:jc w:val="both"/>
        <w:rPr>
          <w:rFonts w:ascii="Times New Roman" w:hAnsi="Times New Roman" w:cs="Times New Roman"/>
          <w:sz w:val="24"/>
          <w:szCs w:val="24"/>
        </w:rPr>
      </w:pPr>
    </w:p>
    <w:p w:rsidR="00DB6B70" w:rsidRDefault="00DB6B70" w:rsidP="00301312">
      <w:pPr>
        <w:spacing w:before="60" w:after="120"/>
        <w:jc w:val="both"/>
        <w:rPr>
          <w:rFonts w:ascii="Times New Roman" w:hAnsi="Times New Roman" w:cs="Times New Roman"/>
          <w:sz w:val="24"/>
          <w:szCs w:val="24"/>
        </w:rPr>
      </w:pPr>
    </w:p>
    <w:p w:rsidR="00DB6B70" w:rsidRDefault="00DB6B70" w:rsidP="00301312">
      <w:pPr>
        <w:spacing w:before="60" w:after="120"/>
        <w:jc w:val="both"/>
        <w:rPr>
          <w:rFonts w:ascii="Times New Roman" w:hAnsi="Times New Roman" w:cs="Times New Roman"/>
          <w:sz w:val="24"/>
          <w:szCs w:val="24"/>
        </w:rPr>
      </w:pPr>
    </w:p>
    <w:p w:rsidR="00DB6B70" w:rsidRDefault="00DB6B70" w:rsidP="00301312">
      <w:pPr>
        <w:spacing w:before="60" w:after="120"/>
        <w:jc w:val="both"/>
        <w:rPr>
          <w:rFonts w:ascii="Times New Roman" w:hAnsi="Times New Roman" w:cs="Times New Roman"/>
          <w:sz w:val="24"/>
          <w:szCs w:val="24"/>
        </w:rPr>
      </w:pPr>
    </w:p>
    <w:p w:rsidR="00DB6B70" w:rsidRDefault="00DB6B70" w:rsidP="00301312">
      <w:pPr>
        <w:spacing w:before="60" w:after="120"/>
        <w:jc w:val="both"/>
        <w:rPr>
          <w:rFonts w:ascii="Times New Roman" w:hAnsi="Times New Roman" w:cs="Times New Roman"/>
          <w:sz w:val="24"/>
          <w:szCs w:val="24"/>
        </w:rPr>
      </w:pPr>
    </w:p>
    <w:p w:rsidR="00DB6B70" w:rsidRDefault="00DB6B70" w:rsidP="00301312">
      <w:pPr>
        <w:spacing w:before="60" w:after="120"/>
        <w:jc w:val="both"/>
        <w:rPr>
          <w:rFonts w:ascii="Times New Roman" w:hAnsi="Times New Roman" w:cs="Times New Roman"/>
          <w:sz w:val="24"/>
          <w:szCs w:val="24"/>
        </w:rPr>
      </w:pPr>
    </w:p>
    <w:p w:rsidR="007E4EBC" w:rsidRDefault="007E4EBC" w:rsidP="00301312">
      <w:pPr>
        <w:spacing w:before="60" w:after="120"/>
        <w:jc w:val="both"/>
        <w:rPr>
          <w:rFonts w:ascii="Times New Roman" w:hAnsi="Times New Roman" w:cs="Times New Roman"/>
          <w:sz w:val="24"/>
          <w:szCs w:val="24"/>
        </w:rPr>
      </w:pPr>
    </w:p>
    <w:tbl>
      <w:tblPr>
        <w:tblW w:w="9460" w:type="dxa"/>
        <w:tblInd w:w="55" w:type="dxa"/>
        <w:tblCellMar>
          <w:left w:w="70" w:type="dxa"/>
          <w:right w:w="70" w:type="dxa"/>
        </w:tblCellMar>
        <w:tblLook w:val="04A0" w:firstRow="1" w:lastRow="0" w:firstColumn="1" w:lastColumn="0" w:noHBand="0" w:noVBand="1"/>
      </w:tblPr>
      <w:tblGrid>
        <w:gridCol w:w="1940"/>
        <w:gridCol w:w="1194"/>
        <w:gridCol w:w="5106"/>
        <w:gridCol w:w="1220"/>
      </w:tblGrid>
      <w:tr w:rsidR="007E4EBC" w:rsidRPr="003E34FC" w:rsidTr="00301312">
        <w:trPr>
          <w:trHeight w:val="510"/>
        </w:trPr>
        <w:tc>
          <w:tcPr>
            <w:tcW w:w="3134"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4EBC" w:rsidRPr="003E34FC" w:rsidRDefault="007E4EBC" w:rsidP="00301312">
            <w:pPr>
              <w:spacing w:after="0" w:line="240" w:lineRule="auto"/>
              <w:jc w:val="both"/>
              <w:rPr>
                <w:rFonts w:ascii="Times New Roman CE" w:eastAsia="Times New Roman" w:hAnsi="Times New Roman CE" w:cs="Times New Roman CE"/>
                <w:bCs/>
                <w:sz w:val="18"/>
                <w:szCs w:val="18"/>
                <w:lang w:eastAsia="hu-HU"/>
              </w:rPr>
            </w:pPr>
            <w:r w:rsidRPr="003E34FC">
              <w:rPr>
                <w:rFonts w:ascii="Times New Roman CE" w:eastAsia="Times New Roman" w:hAnsi="Times New Roman CE" w:cs="Times New Roman CE"/>
                <w:bCs/>
                <w:sz w:val="18"/>
                <w:szCs w:val="18"/>
                <w:lang w:eastAsia="hu-HU"/>
              </w:rPr>
              <w:lastRenderedPageBreak/>
              <w:t>Költségvetési szerv megnevezése</w:t>
            </w:r>
          </w:p>
        </w:tc>
        <w:tc>
          <w:tcPr>
            <w:tcW w:w="5106" w:type="dxa"/>
            <w:tcBorders>
              <w:top w:val="single" w:sz="8" w:space="0" w:color="auto"/>
              <w:left w:val="nil"/>
              <w:bottom w:val="single" w:sz="4" w:space="0" w:color="auto"/>
              <w:right w:val="single" w:sz="4" w:space="0" w:color="auto"/>
            </w:tcBorders>
            <w:shd w:val="clear" w:color="auto" w:fill="auto"/>
            <w:noWrap/>
            <w:vAlign w:val="center"/>
            <w:hideMark/>
          </w:tcPr>
          <w:p w:rsidR="007E4EBC" w:rsidRPr="003E34FC" w:rsidRDefault="007E4EBC" w:rsidP="00301312">
            <w:pPr>
              <w:spacing w:after="0" w:line="240" w:lineRule="auto"/>
              <w:jc w:val="both"/>
              <w:rPr>
                <w:rFonts w:ascii="Times New Roman CE" w:eastAsia="Times New Roman" w:hAnsi="Times New Roman CE" w:cs="Times New Roman CE"/>
                <w:b/>
                <w:bCs/>
                <w:sz w:val="28"/>
                <w:szCs w:val="28"/>
                <w:u w:val="single"/>
                <w:lang w:eastAsia="hu-HU"/>
              </w:rPr>
            </w:pPr>
            <w:r w:rsidRPr="003E34FC">
              <w:rPr>
                <w:rFonts w:ascii="Times New Roman CE" w:eastAsia="Times New Roman" w:hAnsi="Times New Roman CE" w:cs="Times New Roman CE"/>
                <w:b/>
                <w:bCs/>
                <w:sz w:val="28"/>
                <w:szCs w:val="28"/>
                <w:u w:val="single"/>
                <w:lang w:eastAsia="hu-HU"/>
              </w:rPr>
              <w:t>Töltéstavai Napraforgó Óvoda</w:t>
            </w:r>
          </w:p>
        </w:tc>
        <w:tc>
          <w:tcPr>
            <w:tcW w:w="1220" w:type="dxa"/>
            <w:tcBorders>
              <w:top w:val="single" w:sz="8" w:space="0" w:color="auto"/>
              <w:left w:val="nil"/>
              <w:bottom w:val="single" w:sz="4" w:space="0" w:color="auto"/>
              <w:right w:val="single" w:sz="8" w:space="0" w:color="auto"/>
            </w:tcBorders>
            <w:shd w:val="clear" w:color="auto" w:fill="auto"/>
            <w:noWrap/>
            <w:vAlign w:val="center"/>
            <w:hideMark/>
          </w:tcPr>
          <w:p w:rsidR="007E4EBC" w:rsidRPr="003E34FC" w:rsidRDefault="007E4EBC" w:rsidP="00B5046A">
            <w:pPr>
              <w:spacing w:after="0" w:line="240" w:lineRule="auto"/>
              <w:jc w:val="center"/>
              <w:rPr>
                <w:rFonts w:ascii="Times New Roman CE" w:eastAsia="Times New Roman" w:hAnsi="Times New Roman CE" w:cs="Times New Roman CE"/>
                <w:b/>
                <w:bCs/>
                <w:sz w:val="28"/>
                <w:szCs w:val="28"/>
                <w:lang w:eastAsia="hu-HU"/>
              </w:rPr>
            </w:pPr>
            <w:r w:rsidRPr="003E34FC">
              <w:rPr>
                <w:rFonts w:ascii="Times New Roman CE" w:eastAsia="Times New Roman" w:hAnsi="Times New Roman CE" w:cs="Times New Roman CE"/>
                <w:b/>
                <w:bCs/>
                <w:sz w:val="28"/>
                <w:szCs w:val="28"/>
                <w:lang w:eastAsia="hu-HU"/>
              </w:rPr>
              <w:t>02</w:t>
            </w:r>
          </w:p>
        </w:tc>
      </w:tr>
      <w:tr w:rsidR="007E4EBC" w:rsidRPr="000049CF" w:rsidTr="00301312">
        <w:trPr>
          <w:trHeight w:val="270"/>
        </w:trPr>
        <w:tc>
          <w:tcPr>
            <w:tcW w:w="3134"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Száma</w:t>
            </w:r>
          </w:p>
        </w:tc>
        <w:tc>
          <w:tcPr>
            <w:tcW w:w="5106" w:type="dxa"/>
            <w:tcBorders>
              <w:top w:val="single" w:sz="8" w:space="0" w:color="auto"/>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220" w:type="dxa"/>
            <w:tcBorders>
              <w:top w:val="single" w:sz="8"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7E4EBC" w:rsidRPr="000049CF" w:rsidTr="00301312">
        <w:trPr>
          <w:trHeight w:val="259"/>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7424BA">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7E4EBC" w:rsidRPr="000049CF" w:rsidTr="00301312">
        <w:trPr>
          <w:trHeight w:val="319"/>
        </w:trPr>
        <w:tc>
          <w:tcPr>
            <w:tcW w:w="1940" w:type="dxa"/>
            <w:tcBorders>
              <w:top w:val="single" w:sz="4" w:space="0" w:color="auto"/>
              <w:left w:val="single" w:sz="8" w:space="0" w:color="auto"/>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194" w:type="dxa"/>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5106" w:type="dxa"/>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220" w:type="dxa"/>
            <w:tcBorders>
              <w:top w:val="single" w:sz="4"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B5046A" w:rsidRDefault="00DB6B70"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3.268</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DB6B70"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2.573</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06" w:type="dxa"/>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5106" w:type="dxa"/>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220" w:type="dxa"/>
            <w:tcBorders>
              <w:top w:val="nil"/>
              <w:left w:val="nil"/>
              <w:bottom w:val="nil"/>
              <w:right w:val="single" w:sz="8" w:space="0" w:color="auto"/>
            </w:tcBorders>
            <w:shd w:val="clear" w:color="auto" w:fill="auto"/>
            <w:vAlign w:val="center"/>
            <w:hideMark/>
          </w:tcPr>
          <w:p w:rsidR="007E4EBC" w:rsidRPr="00B5046A" w:rsidRDefault="00DB6B70"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695</w:t>
            </w: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220" w:type="dxa"/>
            <w:tcBorders>
              <w:top w:val="single" w:sz="4" w:space="0" w:color="auto"/>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5106" w:type="dxa"/>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220" w:type="dxa"/>
            <w:tcBorders>
              <w:top w:val="nil"/>
              <w:left w:val="nil"/>
              <w:bottom w:val="nil"/>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220" w:type="dxa"/>
            <w:tcBorders>
              <w:top w:val="single" w:sz="4" w:space="0" w:color="auto"/>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Közhatalmi bevételek</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Önkormányzati támogatás</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DB6B70"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54.786</w:t>
            </w: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6.</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(1+…+5)</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DB6B70"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58.054</w:t>
            </w: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19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i/>
                <w:iCs/>
                <w:lang w:eastAsia="hu-HU"/>
              </w:rPr>
            </w:pPr>
          </w:p>
        </w:tc>
        <w:tc>
          <w:tcPr>
            <w:tcW w:w="5106" w:type="dxa"/>
            <w:tcBorders>
              <w:top w:val="nil"/>
              <w:left w:val="single" w:sz="4" w:space="0" w:color="auto"/>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Finanszírozási bevételek (7.1.+7.2.)</w:t>
            </w:r>
          </w:p>
        </w:tc>
        <w:tc>
          <w:tcPr>
            <w:tcW w:w="1220" w:type="dxa"/>
            <w:tcBorders>
              <w:top w:val="nil"/>
              <w:left w:val="nil"/>
              <w:bottom w:val="nil"/>
              <w:right w:val="single" w:sz="8" w:space="0" w:color="auto"/>
            </w:tcBorders>
            <w:shd w:val="clear" w:color="auto" w:fill="auto"/>
            <w:vAlign w:val="center"/>
            <w:hideMark/>
          </w:tcPr>
          <w:p w:rsidR="007E4EBC" w:rsidRPr="00B5046A" w:rsidRDefault="007E4EBC"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7.1.</w:t>
            </w:r>
          </w:p>
        </w:tc>
        <w:tc>
          <w:tcPr>
            <w:tcW w:w="5106" w:type="dxa"/>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220" w:type="dxa"/>
            <w:tcBorders>
              <w:top w:val="single" w:sz="8" w:space="0" w:color="auto"/>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7.2.</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7E4EBC" w:rsidP="00B5046A">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19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VII. Függő, átfutó, kiegyenlítő bevételek</w:t>
            </w:r>
          </w:p>
        </w:tc>
        <w:tc>
          <w:tcPr>
            <w:tcW w:w="122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30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9.</w:t>
            </w:r>
          </w:p>
        </w:tc>
        <w:tc>
          <w:tcPr>
            <w:tcW w:w="119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5106"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(6+7+8)</w:t>
            </w:r>
          </w:p>
        </w:tc>
        <w:tc>
          <w:tcPr>
            <w:tcW w:w="1220" w:type="dxa"/>
            <w:tcBorders>
              <w:top w:val="nil"/>
              <w:left w:val="nil"/>
              <w:bottom w:val="single" w:sz="8" w:space="0" w:color="auto"/>
              <w:right w:val="single" w:sz="8" w:space="0" w:color="auto"/>
            </w:tcBorders>
            <w:shd w:val="clear" w:color="auto" w:fill="auto"/>
            <w:vAlign w:val="center"/>
            <w:hideMark/>
          </w:tcPr>
          <w:p w:rsidR="007E4EBC" w:rsidRPr="00851325" w:rsidRDefault="00DB6B70" w:rsidP="00DB6B70">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58.054</w:t>
            </w:r>
          </w:p>
        </w:tc>
      </w:tr>
      <w:tr w:rsidR="007E4EBC" w:rsidRPr="000049CF" w:rsidTr="00301312">
        <w:trPr>
          <w:trHeight w:val="30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9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06" w:type="dxa"/>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220" w:type="dxa"/>
            <w:tcBorders>
              <w:top w:val="nil"/>
              <w:left w:val="nil"/>
              <w:bottom w:val="nil"/>
              <w:right w:val="nil"/>
            </w:tcBorders>
            <w:shd w:val="clear" w:color="auto" w:fill="auto"/>
            <w:vAlign w:val="center"/>
            <w:hideMark/>
          </w:tcPr>
          <w:p w:rsidR="007E4EBC" w:rsidRPr="000049CF" w:rsidRDefault="007E4EBC" w:rsidP="00DB6B70">
            <w:pPr>
              <w:spacing w:after="0" w:line="240" w:lineRule="auto"/>
              <w:ind w:firstLineChars="100" w:firstLine="161"/>
              <w:jc w:val="right"/>
              <w:rPr>
                <w:rFonts w:ascii="Times New Roman CE" w:eastAsia="Times New Roman" w:hAnsi="Times New Roman CE" w:cs="Times New Roman CE"/>
                <w:b/>
                <w:bCs/>
                <w:sz w:val="16"/>
                <w:szCs w:val="16"/>
                <w:lang w:eastAsia="hu-HU"/>
              </w:rPr>
            </w:pPr>
          </w:p>
        </w:tc>
      </w:tr>
      <w:tr w:rsidR="007E4EBC" w:rsidRPr="000049CF" w:rsidTr="00301312">
        <w:trPr>
          <w:trHeight w:val="27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9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06"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220" w:type="dxa"/>
            <w:tcBorders>
              <w:top w:val="nil"/>
              <w:left w:val="nil"/>
              <w:bottom w:val="nil"/>
              <w:right w:val="nil"/>
            </w:tcBorders>
            <w:shd w:val="clear" w:color="auto" w:fill="auto"/>
            <w:vAlign w:val="center"/>
            <w:hideMark/>
          </w:tcPr>
          <w:p w:rsidR="007E4EBC" w:rsidRPr="000049CF" w:rsidRDefault="007E4EBC" w:rsidP="00DB6B70">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330"/>
        </w:trPr>
        <w:tc>
          <w:tcPr>
            <w:tcW w:w="1940" w:type="dxa"/>
            <w:tcBorders>
              <w:top w:val="single" w:sz="8" w:space="0" w:color="auto"/>
              <w:left w:val="single" w:sz="8" w:space="0" w:color="auto"/>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DB6B70">
            <w:pPr>
              <w:spacing w:after="0" w:line="240" w:lineRule="auto"/>
              <w:ind w:firstLineChars="100" w:firstLine="161"/>
              <w:jc w:val="right"/>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220" w:type="dxa"/>
            <w:tcBorders>
              <w:top w:val="nil"/>
              <w:left w:val="nil"/>
              <w:bottom w:val="single" w:sz="8" w:space="0" w:color="auto"/>
              <w:right w:val="single" w:sz="8" w:space="0" w:color="auto"/>
            </w:tcBorders>
            <w:shd w:val="clear" w:color="auto" w:fill="auto"/>
            <w:vAlign w:val="center"/>
            <w:hideMark/>
          </w:tcPr>
          <w:p w:rsidR="007E4EBC" w:rsidRPr="00B5046A" w:rsidRDefault="00DB6B70"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58.054</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DB6B70"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33.669</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DB6B70"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9.007</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DB6B70" w:rsidP="00DB6B70">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15.378</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220" w:type="dxa"/>
            <w:tcBorders>
              <w:top w:val="nil"/>
              <w:left w:val="nil"/>
              <w:bottom w:val="single" w:sz="4" w:space="0" w:color="auto"/>
              <w:right w:val="single" w:sz="8" w:space="0" w:color="auto"/>
            </w:tcBorders>
            <w:shd w:val="clear" w:color="auto" w:fill="auto"/>
            <w:vAlign w:val="center"/>
            <w:hideMark/>
          </w:tcPr>
          <w:p w:rsidR="007E4EBC" w:rsidRPr="00B5046A" w:rsidRDefault="007E4EBC" w:rsidP="00DB6B70">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2.5.</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fejlesztési célú kiadások</w:t>
            </w:r>
          </w:p>
        </w:tc>
        <w:tc>
          <w:tcPr>
            <w:tcW w:w="122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DB6B70">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2.7.</w:t>
            </w:r>
          </w:p>
        </w:tc>
        <w:tc>
          <w:tcPr>
            <w:tcW w:w="5106"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EU-s forrásból tám. megvalósuló programok, projektek kiadásai</w:t>
            </w:r>
          </w:p>
        </w:tc>
        <w:tc>
          <w:tcPr>
            <w:tcW w:w="122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DB6B70">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9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DB6B70">
            <w:pPr>
              <w:spacing w:after="0" w:line="240" w:lineRule="auto"/>
              <w:ind w:firstLineChars="100" w:firstLine="161"/>
              <w:jc w:val="right"/>
              <w:rPr>
                <w:rFonts w:ascii="Times New Roman CE" w:eastAsia="Times New Roman" w:hAnsi="Times New Roman CE" w:cs="Times New Roman CE"/>
                <w:b/>
                <w:bCs/>
                <w:sz w:val="16"/>
                <w:szCs w:val="16"/>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19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22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DB6B70">
            <w:pPr>
              <w:spacing w:after="0" w:line="240" w:lineRule="auto"/>
              <w:ind w:firstLineChars="100" w:firstLine="161"/>
              <w:jc w:val="right"/>
              <w:rPr>
                <w:rFonts w:ascii="Times New Roman CE" w:eastAsia="Times New Roman" w:hAnsi="Times New Roman CE" w:cs="Times New Roman CE"/>
                <w:b/>
                <w:bCs/>
                <w:sz w:val="16"/>
                <w:szCs w:val="16"/>
                <w:lang w:eastAsia="hu-HU"/>
              </w:rPr>
            </w:pPr>
          </w:p>
        </w:tc>
      </w:tr>
      <w:tr w:rsidR="007E4EBC" w:rsidRPr="000049CF" w:rsidTr="00301312">
        <w:trPr>
          <w:trHeight w:val="30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9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220" w:type="dxa"/>
            <w:tcBorders>
              <w:top w:val="nil"/>
              <w:left w:val="nil"/>
              <w:bottom w:val="single" w:sz="8" w:space="0" w:color="auto"/>
              <w:right w:val="single" w:sz="8" w:space="0" w:color="auto"/>
            </w:tcBorders>
            <w:shd w:val="clear" w:color="auto" w:fill="auto"/>
            <w:vAlign w:val="center"/>
            <w:hideMark/>
          </w:tcPr>
          <w:p w:rsidR="007E4EBC" w:rsidRPr="00851325" w:rsidRDefault="00DB6B70" w:rsidP="00DB6B70">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58.054</w:t>
            </w:r>
          </w:p>
        </w:tc>
      </w:tr>
      <w:tr w:rsidR="007E4EBC" w:rsidRPr="000049CF" w:rsidTr="00301312">
        <w:trPr>
          <w:trHeight w:val="300"/>
        </w:trPr>
        <w:tc>
          <w:tcPr>
            <w:tcW w:w="19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8"/>
                <w:szCs w:val="18"/>
                <w:lang w:eastAsia="hu-HU"/>
              </w:rPr>
            </w:pPr>
            <w:r w:rsidRPr="007C72BA">
              <w:rPr>
                <w:rFonts w:ascii="Times New Roman CE" w:eastAsia="Times New Roman" w:hAnsi="Times New Roman CE" w:cs="Times New Roman CE"/>
                <w:bCs/>
                <w:sz w:val="18"/>
                <w:szCs w:val="18"/>
                <w:lang w:eastAsia="hu-HU"/>
              </w:rPr>
              <w:t>Éves engedélyezett létszám előirányzat (fő)</w:t>
            </w:r>
          </w:p>
        </w:tc>
        <w:tc>
          <w:tcPr>
            <w:tcW w:w="1194" w:type="dxa"/>
            <w:tcBorders>
              <w:top w:val="single" w:sz="8" w:space="0" w:color="auto"/>
              <w:left w:val="nil"/>
              <w:bottom w:val="single" w:sz="8" w:space="0" w:color="auto"/>
              <w:right w:val="nil"/>
            </w:tcBorders>
            <w:shd w:val="clear" w:color="auto" w:fill="auto"/>
            <w:vAlign w:val="center"/>
            <w:hideMark/>
          </w:tcPr>
          <w:p w:rsidR="007E4EBC" w:rsidRPr="007C72BA" w:rsidRDefault="007E4EBC" w:rsidP="00301312">
            <w:pPr>
              <w:spacing w:after="0" w:line="240" w:lineRule="auto"/>
              <w:jc w:val="both"/>
              <w:rPr>
                <w:rFonts w:ascii="Times New Roman CE" w:eastAsia="Times New Roman" w:hAnsi="Times New Roman CE" w:cs="Times New Roman CE"/>
                <w:sz w:val="20"/>
                <w:szCs w:val="20"/>
                <w:lang w:eastAsia="hu-HU"/>
              </w:rPr>
            </w:pPr>
            <w:r w:rsidRPr="007C72BA">
              <w:rPr>
                <w:rFonts w:ascii="Times New Roman CE" w:eastAsia="Times New Roman" w:hAnsi="Times New Roman CE" w:cs="Times New Roman CE"/>
                <w:sz w:val="20"/>
                <w:szCs w:val="20"/>
                <w:lang w:eastAsia="hu-HU"/>
              </w:rPr>
              <w:t> </w:t>
            </w:r>
          </w:p>
        </w:tc>
        <w:tc>
          <w:tcPr>
            <w:tcW w:w="5106"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rsidR="007E4EBC" w:rsidRPr="00B16D7F" w:rsidRDefault="00B16D7F" w:rsidP="00DB6B70">
            <w:pPr>
              <w:spacing w:after="0" w:line="240" w:lineRule="auto"/>
              <w:ind w:firstLineChars="100" w:firstLine="281"/>
              <w:jc w:val="right"/>
              <w:rPr>
                <w:rFonts w:ascii="Times New Roman CE" w:eastAsia="Times New Roman" w:hAnsi="Times New Roman CE" w:cs="Times New Roman CE"/>
                <w:b/>
                <w:bCs/>
                <w:sz w:val="28"/>
                <w:szCs w:val="28"/>
                <w:lang w:eastAsia="hu-HU"/>
              </w:rPr>
            </w:pPr>
            <w:r w:rsidRPr="00B16D7F">
              <w:rPr>
                <w:rFonts w:ascii="Times New Roman CE" w:eastAsia="Times New Roman" w:hAnsi="Times New Roman CE" w:cs="Times New Roman CE"/>
                <w:b/>
                <w:bCs/>
                <w:sz w:val="28"/>
                <w:szCs w:val="28"/>
                <w:lang w:eastAsia="hu-HU"/>
              </w:rPr>
              <w:t>14</w:t>
            </w:r>
          </w:p>
        </w:tc>
      </w:tr>
      <w:tr w:rsidR="007E4EBC" w:rsidRPr="003E34FC" w:rsidTr="00301312">
        <w:trPr>
          <w:trHeight w:val="285"/>
        </w:trPr>
        <w:tc>
          <w:tcPr>
            <w:tcW w:w="1940" w:type="dxa"/>
            <w:tcBorders>
              <w:top w:val="nil"/>
              <w:left w:val="single" w:sz="8" w:space="0" w:color="auto"/>
              <w:bottom w:val="single" w:sz="8" w:space="0" w:color="auto"/>
              <w:right w:val="single" w:sz="4" w:space="0" w:color="auto"/>
            </w:tcBorders>
            <w:shd w:val="clear" w:color="auto" w:fill="auto"/>
            <w:noWrap/>
            <w:vAlign w:val="center"/>
            <w:hideMark/>
          </w:tcPr>
          <w:p w:rsidR="007E4EBC" w:rsidRPr="00EA51E3" w:rsidRDefault="007E4EBC" w:rsidP="00301312">
            <w:pPr>
              <w:spacing w:after="0" w:line="240" w:lineRule="auto"/>
              <w:jc w:val="both"/>
              <w:rPr>
                <w:rFonts w:ascii="Times New Roman CE" w:eastAsia="Times New Roman" w:hAnsi="Times New Roman CE" w:cs="Times New Roman CE"/>
                <w:bCs/>
                <w:sz w:val="16"/>
                <w:szCs w:val="16"/>
                <w:lang w:eastAsia="hu-HU"/>
              </w:rPr>
            </w:pPr>
            <w:r w:rsidRPr="00EA51E3">
              <w:rPr>
                <w:rFonts w:ascii="Times New Roman CE" w:eastAsia="Times New Roman" w:hAnsi="Times New Roman CE" w:cs="Times New Roman CE"/>
                <w:bCs/>
                <w:sz w:val="16"/>
                <w:szCs w:val="16"/>
                <w:lang w:eastAsia="hu-HU"/>
              </w:rPr>
              <w:t>Közfoglalkoztatottak létszáma (fő)</w:t>
            </w:r>
          </w:p>
        </w:tc>
        <w:tc>
          <w:tcPr>
            <w:tcW w:w="1194" w:type="dxa"/>
            <w:tcBorders>
              <w:top w:val="nil"/>
              <w:left w:val="nil"/>
              <w:bottom w:val="single" w:sz="8" w:space="0" w:color="auto"/>
              <w:right w:val="nil"/>
            </w:tcBorders>
            <w:shd w:val="clear" w:color="auto" w:fill="auto"/>
            <w:vAlign w:val="center"/>
            <w:hideMark/>
          </w:tcPr>
          <w:p w:rsidR="007E4EBC" w:rsidRPr="003E34FC" w:rsidRDefault="007E4EBC" w:rsidP="00301312">
            <w:pPr>
              <w:spacing w:after="0" w:line="240" w:lineRule="auto"/>
              <w:jc w:val="both"/>
              <w:rPr>
                <w:rFonts w:ascii="Times New Roman CE" w:eastAsia="Times New Roman" w:hAnsi="Times New Roman CE" w:cs="Times New Roman CE"/>
                <w:sz w:val="20"/>
                <w:szCs w:val="20"/>
                <w:lang w:eastAsia="hu-HU"/>
              </w:rPr>
            </w:pPr>
            <w:r w:rsidRPr="003E34FC">
              <w:rPr>
                <w:rFonts w:ascii="Times New Roman CE" w:eastAsia="Times New Roman" w:hAnsi="Times New Roman CE" w:cs="Times New Roman CE"/>
                <w:sz w:val="20"/>
                <w:szCs w:val="20"/>
                <w:lang w:eastAsia="hu-HU"/>
              </w:rPr>
              <w:t> </w:t>
            </w:r>
          </w:p>
        </w:tc>
        <w:tc>
          <w:tcPr>
            <w:tcW w:w="5106" w:type="dxa"/>
            <w:tcBorders>
              <w:top w:val="nil"/>
              <w:left w:val="nil"/>
              <w:bottom w:val="single" w:sz="8" w:space="0" w:color="auto"/>
              <w:right w:val="single" w:sz="4" w:space="0" w:color="auto"/>
            </w:tcBorders>
            <w:shd w:val="clear" w:color="auto" w:fill="auto"/>
            <w:vAlign w:val="center"/>
            <w:hideMark/>
          </w:tcPr>
          <w:p w:rsidR="007E4EBC" w:rsidRPr="003E34FC" w:rsidRDefault="007E4EBC" w:rsidP="00301312">
            <w:pPr>
              <w:spacing w:after="0" w:line="240" w:lineRule="auto"/>
              <w:jc w:val="both"/>
              <w:rPr>
                <w:rFonts w:ascii="Times New Roman CE" w:eastAsia="Times New Roman" w:hAnsi="Times New Roman CE" w:cs="Times New Roman CE"/>
                <w:bCs/>
                <w:sz w:val="20"/>
                <w:szCs w:val="20"/>
                <w:lang w:eastAsia="hu-HU"/>
              </w:rPr>
            </w:pPr>
            <w:r w:rsidRPr="003E34FC">
              <w:rPr>
                <w:rFonts w:ascii="Times New Roman CE" w:eastAsia="Times New Roman" w:hAnsi="Times New Roman CE" w:cs="Times New Roman CE"/>
                <w:bCs/>
                <w:sz w:val="20"/>
                <w:szCs w:val="20"/>
                <w:lang w:eastAsia="hu-HU"/>
              </w:rPr>
              <w:t> </w:t>
            </w:r>
          </w:p>
        </w:tc>
        <w:tc>
          <w:tcPr>
            <w:tcW w:w="1220" w:type="dxa"/>
            <w:tcBorders>
              <w:top w:val="nil"/>
              <w:left w:val="nil"/>
              <w:bottom w:val="single" w:sz="8" w:space="0" w:color="auto"/>
              <w:right w:val="single" w:sz="8" w:space="0" w:color="auto"/>
            </w:tcBorders>
            <w:shd w:val="clear" w:color="auto" w:fill="auto"/>
            <w:vAlign w:val="center"/>
            <w:hideMark/>
          </w:tcPr>
          <w:p w:rsidR="007E4EBC" w:rsidRPr="003E34FC" w:rsidRDefault="007E4EBC" w:rsidP="00301312">
            <w:pPr>
              <w:spacing w:after="0" w:line="240" w:lineRule="auto"/>
              <w:ind w:firstLineChars="100" w:firstLine="200"/>
              <w:jc w:val="both"/>
              <w:rPr>
                <w:rFonts w:ascii="Times New Roman CE" w:eastAsia="Times New Roman" w:hAnsi="Times New Roman CE" w:cs="Times New Roman CE"/>
                <w:bCs/>
                <w:sz w:val="20"/>
                <w:szCs w:val="20"/>
                <w:lang w:eastAsia="hu-HU"/>
              </w:rPr>
            </w:pPr>
            <w:r w:rsidRPr="003E34FC">
              <w:rPr>
                <w:rFonts w:ascii="Times New Roman CE" w:eastAsia="Times New Roman" w:hAnsi="Times New Roman CE" w:cs="Times New Roman CE"/>
                <w:bCs/>
                <w:sz w:val="20"/>
                <w:szCs w:val="20"/>
                <w:lang w:eastAsia="hu-HU"/>
              </w:rPr>
              <w:t> </w:t>
            </w:r>
          </w:p>
        </w:tc>
      </w:tr>
    </w:tbl>
    <w:p w:rsidR="007E4EBC" w:rsidRDefault="007E4EBC" w:rsidP="00301312">
      <w:pPr>
        <w:spacing w:before="60" w:after="120"/>
        <w:jc w:val="both"/>
        <w:rPr>
          <w:rFonts w:ascii="Times New Roman" w:hAnsi="Times New Roman" w:cs="Times New Roman"/>
          <w:sz w:val="24"/>
          <w:szCs w:val="24"/>
        </w:rPr>
      </w:pPr>
    </w:p>
    <w:tbl>
      <w:tblPr>
        <w:tblW w:w="9665" w:type="dxa"/>
        <w:tblInd w:w="55" w:type="dxa"/>
        <w:tblCellMar>
          <w:left w:w="70" w:type="dxa"/>
          <w:right w:w="70" w:type="dxa"/>
        </w:tblCellMar>
        <w:tblLook w:val="04A0" w:firstRow="1" w:lastRow="0" w:firstColumn="1" w:lastColumn="0" w:noHBand="0" w:noVBand="1"/>
      </w:tblPr>
      <w:tblGrid>
        <w:gridCol w:w="1940"/>
        <w:gridCol w:w="60"/>
        <w:gridCol w:w="1134"/>
        <w:gridCol w:w="879"/>
        <w:gridCol w:w="524"/>
        <w:gridCol w:w="160"/>
        <w:gridCol w:w="3552"/>
        <w:gridCol w:w="1416"/>
      </w:tblGrid>
      <w:tr w:rsidR="007E4EBC" w:rsidRPr="003E34FC" w:rsidTr="00301312">
        <w:trPr>
          <w:trHeight w:val="510"/>
        </w:trPr>
        <w:tc>
          <w:tcPr>
            <w:tcW w:w="3134" w:type="dxa"/>
            <w:gridSpan w:val="3"/>
            <w:tcBorders>
              <w:top w:val="single" w:sz="8" w:space="0" w:color="auto"/>
              <w:left w:val="single" w:sz="8" w:space="0" w:color="auto"/>
              <w:bottom w:val="single" w:sz="4"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lastRenderedPageBreak/>
              <w:t>Költségvetési szerv megnevezése</w:t>
            </w:r>
          </w:p>
        </w:tc>
        <w:tc>
          <w:tcPr>
            <w:tcW w:w="5115" w:type="dxa"/>
            <w:gridSpan w:val="4"/>
            <w:tcBorders>
              <w:top w:val="single" w:sz="8" w:space="0" w:color="auto"/>
              <w:left w:val="nil"/>
              <w:bottom w:val="single" w:sz="4" w:space="0" w:color="auto"/>
              <w:right w:val="single" w:sz="4" w:space="0" w:color="auto"/>
            </w:tcBorders>
            <w:shd w:val="clear" w:color="auto" w:fill="auto"/>
            <w:noWrap/>
            <w:vAlign w:val="center"/>
            <w:hideMark/>
          </w:tcPr>
          <w:p w:rsidR="007E4EBC" w:rsidRPr="003E34FC" w:rsidRDefault="007E4EBC" w:rsidP="00301312">
            <w:pPr>
              <w:spacing w:after="0" w:line="240" w:lineRule="auto"/>
              <w:jc w:val="both"/>
              <w:rPr>
                <w:rFonts w:ascii="Times New Roman CE" w:eastAsia="Times New Roman" w:hAnsi="Times New Roman CE" w:cs="Times New Roman CE"/>
                <w:b/>
                <w:bCs/>
                <w:sz w:val="28"/>
                <w:szCs w:val="28"/>
                <w:u w:val="single"/>
                <w:lang w:eastAsia="hu-HU"/>
              </w:rPr>
            </w:pPr>
            <w:r w:rsidRPr="003E34FC">
              <w:rPr>
                <w:rFonts w:ascii="Times New Roman CE" w:eastAsia="Times New Roman" w:hAnsi="Times New Roman CE" w:cs="Times New Roman CE"/>
                <w:b/>
                <w:bCs/>
                <w:sz w:val="28"/>
                <w:szCs w:val="28"/>
                <w:u w:val="single"/>
                <w:lang w:eastAsia="hu-HU"/>
              </w:rPr>
              <w:t>Önkormányzati hivatal</w:t>
            </w:r>
          </w:p>
        </w:tc>
        <w:tc>
          <w:tcPr>
            <w:tcW w:w="1416" w:type="dxa"/>
            <w:tcBorders>
              <w:top w:val="single" w:sz="8" w:space="0" w:color="auto"/>
              <w:left w:val="nil"/>
              <w:bottom w:val="single" w:sz="4" w:space="0" w:color="auto"/>
              <w:right w:val="single" w:sz="8" w:space="0" w:color="auto"/>
            </w:tcBorders>
            <w:shd w:val="clear" w:color="auto" w:fill="auto"/>
            <w:noWrap/>
            <w:vAlign w:val="center"/>
            <w:hideMark/>
          </w:tcPr>
          <w:p w:rsidR="007E4EBC" w:rsidRPr="003E34FC" w:rsidRDefault="007E4EBC" w:rsidP="00B5046A">
            <w:pPr>
              <w:spacing w:after="0" w:line="240" w:lineRule="auto"/>
              <w:jc w:val="center"/>
              <w:rPr>
                <w:rFonts w:ascii="Times New Roman CE" w:eastAsia="Times New Roman" w:hAnsi="Times New Roman CE" w:cs="Times New Roman CE"/>
                <w:b/>
                <w:bCs/>
                <w:sz w:val="24"/>
                <w:szCs w:val="24"/>
                <w:lang w:eastAsia="hu-HU"/>
              </w:rPr>
            </w:pPr>
            <w:r w:rsidRPr="003E34FC">
              <w:rPr>
                <w:rFonts w:ascii="Times New Roman CE" w:eastAsia="Times New Roman" w:hAnsi="Times New Roman CE" w:cs="Times New Roman CE"/>
                <w:b/>
                <w:bCs/>
                <w:sz w:val="24"/>
                <w:szCs w:val="24"/>
                <w:lang w:eastAsia="hu-HU"/>
              </w:rPr>
              <w:t>03</w:t>
            </w:r>
          </w:p>
          <w:p w:rsidR="007E4EBC" w:rsidRPr="003E34FC" w:rsidRDefault="007E4EBC" w:rsidP="00B5046A">
            <w:pPr>
              <w:spacing w:after="0" w:line="240" w:lineRule="auto"/>
              <w:jc w:val="center"/>
              <w:rPr>
                <w:rFonts w:ascii="Times New Roman CE" w:eastAsia="Times New Roman" w:hAnsi="Times New Roman CE" w:cs="Times New Roman CE"/>
                <w:b/>
                <w:bCs/>
                <w:sz w:val="24"/>
                <w:szCs w:val="24"/>
                <w:lang w:eastAsia="hu-HU"/>
              </w:rPr>
            </w:pPr>
          </w:p>
        </w:tc>
      </w:tr>
      <w:tr w:rsidR="007E4EBC" w:rsidRPr="003E34FC" w:rsidTr="00301312">
        <w:trPr>
          <w:trHeight w:val="319"/>
        </w:trPr>
        <w:tc>
          <w:tcPr>
            <w:tcW w:w="4537" w:type="dxa"/>
            <w:gridSpan w:val="5"/>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60"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3552"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416" w:type="dxa"/>
            <w:tcBorders>
              <w:top w:val="nil"/>
              <w:left w:val="nil"/>
              <w:bottom w:val="nil"/>
              <w:right w:val="nil"/>
            </w:tcBorders>
            <w:shd w:val="clear" w:color="auto" w:fill="auto"/>
            <w:noWrap/>
            <w:vAlign w:val="bottom"/>
            <w:hideMark/>
          </w:tcPr>
          <w:p w:rsidR="007E4EBC" w:rsidRPr="000C0F63" w:rsidRDefault="007E4EBC" w:rsidP="00301312">
            <w:pPr>
              <w:spacing w:after="0" w:line="240" w:lineRule="auto"/>
              <w:jc w:val="both"/>
              <w:rPr>
                <w:rFonts w:ascii="Times New Roman CE" w:eastAsia="Times New Roman" w:hAnsi="Times New Roman CE" w:cs="Times New Roman CE"/>
                <w:bCs/>
                <w:i/>
                <w:iCs/>
                <w:sz w:val="16"/>
                <w:szCs w:val="16"/>
                <w:lang w:eastAsia="hu-HU"/>
              </w:rPr>
            </w:pPr>
            <w:r w:rsidRPr="000C0F63">
              <w:rPr>
                <w:rFonts w:ascii="Times New Roman CE" w:eastAsia="Times New Roman" w:hAnsi="Times New Roman CE" w:cs="Times New Roman CE"/>
                <w:bCs/>
                <w:i/>
                <w:iCs/>
                <w:sz w:val="16"/>
                <w:szCs w:val="16"/>
                <w:lang w:eastAsia="hu-HU"/>
              </w:rPr>
              <w:t xml:space="preserve">Ezer forintban </w:t>
            </w:r>
          </w:p>
        </w:tc>
      </w:tr>
      <w:tr w:rsidR="007E4EBC" w:rsidRPr="000049CF" w:rsidTr="00301312">
        <w:trPr>
          <w:trHeight w:val="270"/>
        </w:trPr>
        <w:tc>
          <w:tcPr>
            <w:tcW w:w="3134"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Száma</w:t>
            </w:r>
          </w:p>
        </w:tc>
        <w:tc>
          <w:tcPr>
            <w:tcW w:w="5115" w:type="dxa"/>
            <w:gridSpan w:val="4"/>
            <w:tcBorders>
              <w:top w:val="single" w:sz="8" w:space="0" w:color="auto"/>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416" w:type="dxa"/>
            <w:tcBorders>
              <w:top w:val="single" w:sz="8"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7E4EBC" w:rsidRPr="000049CF" w:rsidTr="00301312">
        <w:trPr>
          <w:trHeight w:val="259"/>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B16D7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7E4EBC" w:rsidRPr="000049CF" w:rsidTr="00301312">
        <w:trPr>
          <w:trHeight w:val="319"/>
        </w:trPr>
        <w:tc>
          <w:tcPr>
            <w:tcW w:w="1940" w:type="dxa"/>
            <w:tcBorders>
              <w:top w:val="single" w:sz="4" w:space="0" w:color="auto"/>
              <w:left w:val="single" w:sz="8" w:space="0" w:color="auto"/>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194" w:type="dxa"/>
            <w:gridSpan w:val="2"/>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5115" w:type="dxa"/>
            <w:gridSpan w:val="4"/>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416" w:type="dxa"/>
            <w:tcBorders>
              <w:top w:val="single" w:sz="4"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15"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5115" w:type="dxa"/>
            <w:gridSpan w:val="4"/>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416" w:type="dxa"/>
            <w:tcBorders>
              <w:top w:val="nil"/>
              <w:left w:val="nil"/>
              <w:bottom w:val="nil"/>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416" w:type="dxa"/>
            <w:tcBorders>
              <w:top w:val="single" w:sz="4" w:space="0" w:color="auto"/>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5115"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416" w:type="dxa"/>
            <w:tcBorders>
              <w:top w:val="nil"/>
              <w:left w:val="nil"/>
              <w:bottom w:val="nil"/>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416" w:type="dxa"/>
            <w:tcBorders>
              <w:top w:val="single" w:sz="4" w:space="0" w:color="auto"/>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B16D7F">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Önkormányzati támogatás</w:t>
            </w:r>
          </w:p>
        </w:tc>
        <w:tc>
          <w:tcPr>
            <w:tcW w:w="1416" w:type="dxa"/>
            <w:tcBorders>
              <w:top w:val="nil"/>
              <w:left w:val="nil"/>
              <w:bottom w:val="single" w:sz="8" w:space="0" w:color="auto"/>
              <w:right w:val="single" w:sz="8" w:space="0" w:color="auto"/>
            </w:tcBorders>
            <w:shd w:val="clear" w:color="auto" w:fill="auto"/>
            <w:vAlign w:val="center"/>
          </w:tcPr>
          <w:p w:rsidR="007E4EBC" w:rsidRPr="00B16D7F" w:rsidRDefault="00B16D7F"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sidRPr="00B16D7F">
              <w:rPr>
                <w:rFonts w:ascii="Times New Roman CE" w:eastAsia="Times New Roman" w:hAnsi="Times New Roman CE" w:cs="Times New Roman CE"/>
                <w:b/>
                <w:bCs/>
                <w:sz w:val="20"/>
                <w:szCs w:val="20"/>
                <w:lang w:eastAsia="hu-HU"/>
              </w:rPr>
              <w:t>24.447</w:t>
            </w:r>
          </w:p>
        </w:tc>
      </w:tr>
      <w:tr w:rsidR="007E4EBC" w:rsidRPr="000049CF" w:rsidTr="00B16D7F">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94"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(1+…+4)</w:t>
            </w:r>
          </w:p>
        </w:tc>
        <w:tc>
          <w:tcPr>
            <w:tcW w:w="1416" w:type="dxa"/>
            <w:tcBorders>
              <w:top w:val="nil"/>
              <w:left w:val="nil"/>
              <w:bottom w:val="single" w:sz="8" w:space="0" w:color="auto"/>
              <w:right w:val="single" w:sz="8" w:space="0" w:color="auto"/>
            </w:tcBorders>
            <w:shd w:val="clear" w:color="auto" w:fill="auto"/>
            <w:vAlign w:val="center"/>
          </w:tcPr>
          <w:p w:rsidR="007E4EBC" w:rsidRPr="00B16D7F" w:rsidRDefault="00B16D7F"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sidRPr="00B16D7F">
              <w:rPr>
                <w:rFonts w:ascii="Times New Roman CE" w:eastAsia="Times New Roman" w:hAnsi="Times New Roman CE" w:cs="Times New Roman CE"/>
                <w:b/>
                <w:bCs/>
                <w:sz w:val="20"/>
                <w:szCs w:val="20"/>
                <w:lang w:eastAsia="hu-HU"/>
              </w:rPr>
              <w:t>24.447</w:t>
            </w:r>
          </w:p>
        </w:tc>
      </w:tr>
      <w:tr w:rsidR="007E4EBC" w:rsidRPr="000049CF" w:rsidTr="00B16D7F">
        <w:trPr>
          <w:trHeight w:val="30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6.</w:t>
            </w:r>
          </w:p>
        </w:tc>
        <w:tc>
          <w:tcPr>
            <w:tcW w:w="1194"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i/>
                <w:iCs/>
                <w:lang w:eastAsia="hu-HU"/>
              </w:rPr>
            </w:pPr>
          </w:p>
        </w:tc>
        <w:tc>
          <w:tcPr>
            <w:tcW w:w="5115" w:type="dxa"/>
            <w:gridSpan w:val="4"/>
            <w:tcBorders>
              <w:top w:val="nil"/>
              <w:left w:val="single" w:sz="4" w:space="0" w:color="auto"/>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Finanszírozási bevételek (6.1.+6.2.)</w:t>
            </w:r>
          </w:p>
        </w:tc>
        <w:tc>
          <w:tcPr>
            <w:tcW w:w="1416" w:type="dxa"/>
            <w:tcBorders>
              <w:top w:val="nil"/>
              <w:left w:val="nil"/>
              <w:bottom w:val="nil"/>
              <w:right w:val="single" w:sz="8" w:space="0" w:color="auto"/>
            </w:tcBorders>
            <w:shd w:val="clear" w:color="auto" w:fill="auto"/>
            <w:vAlign w:val="center"/>
          </w:tcPr>
          <w:p w:rsidR="007E4EBC" w:rsidRPr="00B16D7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B16D7F">
        <w:trPr>
          <w:trHeight w:val="300"/>
        </w:trPr>
        <w:tc>
          <w:tcPr>
            <w:tcW w:w="19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6.1.</w:t>
            </w:r>
          </w:p>
        </w:tc>
        <w:tc>
          <w:tcPr>
            <w:tcW w:w="5115" w:type="dxa"/>
            <w:gridSpan w:val="4"/>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416" w:type="dxa"/>
            <w:tcBorders>
              <w:top w:val="single" w:sz="8" w:space="0" w:color="auto"/>
              <w:left w:val="nil"/>
              <w:bottom w:val="single" w:sz="4" w:space="0" w:color="auto"/>
              <w:right w:val="single" w:sz="8" w:space="0" w:color="auto"/>
            </w:tcBorders>
            <w:shd w:val="clear" w:color="auto" w:fill="auto"/>
            <w:vAlign w:val="center"/>
          </w:tcPr>
          <w:p w:rsidR="007E4EBC" w:rsidRPr="000049CF" w:rsidRDefault="007E4EBC" w:rsidP="007569DA">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B16D7F">
        <w:trPr>
          <w:trHeight w:val="315"/>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194"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6.2.</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416" w:type="dxa"/>
            <w:tcBorders>
              <w:top w:val="nil"/>
              <w:left w:val="nil"/>
              <w:bottom w:val="single" w:sz="8" w:space="0" w:color="auto"/>
              <w:right w:val="single" w:sz="8" w:space="0" w:color="auto"/>
            </w:tcBorders>
            <w:shd w:val="clear" w:color="auto" w:fill="auto"/>
            <w:vAlign w:val="center"/>
          </w:tcPr>
          <w:p w:rsidR="007E4EBC" w:rsidRPr="000049CF" w:rsidRDefault="007E4EBC" w:rsidP="007569DA">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B16D7F">
        <w:trPr>
          <w:trHeight w:val="33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194"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Függő, átfutó, kiegyenlítő bevételek</w:t>
            </w:r>
          </w:p>
        </w:tc>
        <w:tc>
          <w:tcPr>
            <w:tcW w:w="1416" w:type="dxa"/>
            <w:tcBorders>
              <w:top w:val="nil"/>
              <w:left w:val="nil"/>
              <w:bottom w:val="single" w:sz="8" w:space="0" w:color="auto"/>
              <w:right w:val="single" w:sz="8" w:space="0" w:color="auto"/>
            </w:tcBorders>
            <w:shd w:val="clear" w:color="auto" w:fill="auto"/>
            <w:vAlign w:val="center"/>
          </w:tcPr>
          <w:p w:rsidR="007E4EBC" w:rsidRPr="000049CF" w:rsidRDefault="007E4EBC" w:rsidP="007569DA">
            <w:pPr>
              <w:spacing w:after="0" w:line="240" w:lineRule="auto"/>
              <w:ind w:firstLineChars="100" w:firstLine="161"/>
              <w:jc w:val="right"/>
              <w:rPr>
                <w:rFonts w:ascii="Times New Roman CE" w:eastAsia="Times New Roman" w:hAnsi="Times New Roman CE" w:cs="Times New Roman CE"/>
                <w:b/>
                <w:bCs/>
                <w:sz w:val="16"/>
                <w:szCs w:val="16"/>
                <w:lang w:eastAsia="hu-HU"/>
              </w:rPr>
            </w:pPr>
          </w:p>
        </w:tc>
      </w:tr>
      <w:tr w:rsidR="007E4EBC" w:rsidRPr="00F85467" w:rsidTr="00B16D7F">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194"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5115" w:type="dxa"/>
            <w:gridSpan w:val="4"/>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(5+6+7)</w:t>
            </w:r>
          </w:p>
        </w:tc>
        <w:tc>
          <w:tcPr>
            <w:tcW w:w="1416" w:type="dxa"/>
            <w:tcBorders>
              <w:top w:val="nil"/>
              <w:left w:val="nil"/>
              <w:bottom w:val="single" w:sz="8" w:space="0" w:color="auto"/>
              <w:right w:val="single" w:sz="8" w:space="0" w:color="auto"/>
            </w:tcBorders>
            <w:shd w:val="clear" w:color="auto" w:fill="auto"/>
            <w:vAlign w:val="center"/>
          </w:tcPr>
          <w:p w:rsidR="007E4EBC" w:rsidRPr="00F85467" w:rsidRDefault="00B16D7F" w:rsidP="007569DA">
            <w:pPr>
              <w:spacing w:after="0" w:line="240" w:lineRule="auto"/>
              <w:ind w:firstLineChars="100" w:firstLine="281"/>
              <w:jc w:val="right"/>
              <w:rPr>
                <w:rFonts w:ascii="Times New Roman CE" w:eastAsia="Times New Roman" w:hAnsi="Times New Roman CE" w:cs="Times New Roman CE"/>
                <w:b/>
                <w:bCs/>
                <w:sz w:val="28"/>
                <w:szCs w:val="28"/>
                <w:lang w:eastAsia="hu-HU"/>
              </w:rPr>
            </w:pPr>
            <w:r w:rsidRPr="00F85467">
              <w:rPr>
                <w:rFonts w:ascii="Times New Roman CE" w:eastAsia="Times New Roman" w:hAnsi="Times New Roman CE" w:cs="Times New Roman CE"/>
                <w:b/>
                <w:bCs/>
                <w:sz w:val="28"/>
                <w:szCs w:val="28"/>
                <w:lang w:eastAsia="hu-HU"/>
              </w:rPr>
              <w:t>24.447</w:t>
            </w:r>
          </w:p>
        </w:tc>
      </w:tr>
      <w:tr w:rsidR="007E4EBC" w:rsidRPr="000049CF" w:rsidTr="00301312">
        <w:trPr>
          <w:trHeight w:val="24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94"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15"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416" w:type="dxa"/>
            <w:tcBorders>
              <w:top w:val="nil"/>
              <w:left w:val="nil"/>
              <w:bottom w:val="nil"/>
              <w:right w:val="nil"/>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24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94"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15"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416" w:type="dxa"/>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94"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B16D7F"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sidRPr="00B16D7F">
              <w:rPr>
                <w:rFonts w:ascii="Times New Roman CE" w:eastAsia="Times New Roman" w:hAnsi="Times New Roman CE" w:cs="Times New Roman CE"/>
                <w:b/>
                <w:bCs/>
                <w:sz w:val="20"/>
                <w:szCs w:val="20"/>
                <w:lang w:eastAsia="hu-HU"/>
              </w:rPr>
              <w:t>24.447</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B16D7F"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sidRPr="00B16D7F">
              <w:rPr>
                <w:rFonts w:ascii="Times New Roman CE" w:eastAsia="Times New Roman" w:hAnsi="Times New Roman CE" w:cs="Times New Roman CE"/>
                <w:sz w:val="20"/>
                <w:szCs w:val="20"/>
                <w:lang w:eastAsia="hu-HU"/>
              </w:rPr>
              <w:t>16.307</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B16D7F"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sidRPr="00B16D7F">
              <w:rPr>
                <w:rFonts w:ascii="Times New Roman CE" w:eastAsia="Times New Roman" w:hAnsi="Times New Roman CE" w:cs="Times New Roman CE"/>
                <w:sz w:val="20"/>
                <w:szCs w:val="20"/>
                <w:lang w:eastAsia="hu-HU"/>
              </w:rPr>
              <w:t>4.405</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B16D7F"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sidRPr="00B16D7F">
              <w:rPr>
                <w:rFonts w:ascii="Times New Roman CE" w:eastAsia="Times New Roman" w:hAnsi="Times New Roman CE" w:cs="Times New Roman CE"/>
                <w:sz w:val="20"/>
                <w:szCs w:val="20"/>
                <w:lang w:eastAsia="hu-HU"/>
              </w:rPr>
              <w:t>3.735</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7569DA">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7569DA">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7569DA">
            <w:pPr>
              <w:spacing w:after="0" w:line="240" w:lineRule="auto"/>
              <w:ind w:firstLineChars="100" w:firstLine="161"/>
              <w:jc w:val="right"/>
              <w:rPr>
                <w:rFonts w:ascii="Times New Roman CE" w:eastAsia="Times New Roman" w:hAnsi="Times New Roman CE" w:cs="Times New Roman CE"/>
                <w:b/>
                <w:bCs/>
                <w:sz w:val="16"/>
                <w:szCs w:val="16"/>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7569DA">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30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7569DA">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255"/>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2.5.</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fejlesztési célú kiadások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7569DA">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30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94"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2.7.</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EU-s forrásból tám. megvalósuló programok, projektek kiadásai</w:t>
            </w:r>
          </w:p>
        </w:tc>
        <w:tc>
          <w:tcPr>
            <w:tcW w:w="1416"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7569DA">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285"/>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94"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7569DA">
            <w:pPr>
              <w:spacing w:after="0" w:line="240" w:lineRule="auto"/>
              <w:ind w:firstLineChars="100" w:firstLine="161"/>
              <w:jc w:val="right"/>
              <w:rPr>
                <w:rFonts w:ascii="Times New Roman CE" w:eastAsia="Times New Roman" w:hAnsi="Times New Roman CE" w:cs="Times New Roman CE"/>
                <w:b/>
                <w:bCs/>
                <w:sz w:val="16"/>
                <w:szCs w:val="16"/>
                <w:lang w:eastAsia="hu-HU"/>
              </w:rPr>
            </w:pP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194"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7569DA">
            <w:pPr>
              <w:spacing w:after="0" w:line="240" w:lineRule="auto"/>
              <w:ind w:firstLineChars="100" w:firstLine="161"/>
              <w:jc w:val="right"/>
              <w:rPr>
                <w:rFonts w:ascii="Times New Roman CE" w:eastAsia="Times New Roman" w:hAnsi="Times New Roman CE" w:cs="Times New Roman CE"/>
                <w:b/>
                <w:bCs/>
                <w:sz w:val="16"/>
                <w:szCs w:val="16"/>
                <w:lang w:eastAsia="hu-HU"/>
              </w:rPr>
            </w:pP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94"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B16D7F" w:rsidP="007569DA">
            <w:pPr>
              <w:spacing w:after="0" w:line="240" w:lineRule="auto"/>
              <w:ind w:firstLineChars="100" w:firstLine="281"/>
              <w:jc w:val="right"/>
              <w:rPr>
                <w:rFonts w:ascii="Times New Roman CE" w:eastAsia="Times New Roman" w:hAnsi="Times New Roman CE" w:cs="Times New Roman CE"/>
                <w:b/>
                <w:bCs/>
                <w:sz w:val="28"/>
                <w:szCs w:val="28"/>
                <w:lang w:eastAsia="hu-HU"/>
              </w:rPr>
            </w:pPr>
            <w:r w:rsidRPr="00B16D7F">
              <w:rPr>
                <w:rFonts w:ascii="Times New Roman CE" w:eastAsia="Times New Roman" w:hAnsi="Times New Roman CE" w:cs="Times New Roman CE"/>
                <w:b/>
                <w:bCs/>
                <w:sz w:val="28"/>
                <w:szCs w:val="28"/>
                <w:lang w:eastAsia="hu-HU"/>
              </w:rPr>
              <w:t>24.447</w:t>
            </w:r>
          </w:p>
        </w:tc>
      </w:tr>
      <w:tr w:rsidR="007E4EBC" w:rsidRPr="000049CF" w:rsidTr="00301312">
        <w:trPr>
          <w:trHeight w:val="270"/>
        </w:trPr>
        <w:tc>
          <w:tcPr>
            <w:tcW w:w="19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Éves engedélyezett létszám előirányzat (fő)</w:t>
            </w:r>
          </w:p>
        </w:tc>
        <w:tc>
          <w:tcPr>
            <w:tcW w:w="1194"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B16D7F" w:rsidRDefault="00B16D7F" w:rsidP="007569DA">
            <w:pPr>
              <w:spacing w:after="0" w:line="240" w:lineRule="auto"/>
              <w:ind w:firstLineChars="100" w:firstLine="281"/>
              <w:jc w:val="right"/>
              <w:rPr>
                <w:rFonts w:ascii="Times New Roman CE" w:eastAsia="Times New Roman" w:hAnsi="Times New Roman CE" w:cs="Times New Roman CE"/>
                <w:b/>
                <w:bCs/>
                <w:sz w:val="28"/>
                <w:szCs w:val="28"/>
                <w:lang w:eastAsia="hu-HU"/>
              </w:rPr>
            </w:pPr>
            <w:r w:rsidRPr="00B16D7F">
              <w:rPr>
                <w:rFonts w:ascii="Times New Roman CE" w:eastAsia="Times New Roman" w:hAnsi="Times New Roman CE" w:cs="Times New Roman CE"/>
                <w:b/>
                <w:bCs/>
                <w:sz w:val="28"/>
                <w:szCs w:val="28"/>
                <w:lang w:eastAsia="hu-HU"/>
              </w:rPr>
              <w:t>8</w:t>
            </w: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 xml:space="preserve">Közfoglalkoztatottak </w:t>
            </w:r>
          </w:p>
        </w:tc>
        <w:tc>
          <w:tcPr>
            <w:tcW w:w="1194" w:type="dxa"/>
            <w:gridSpan w:val="2"/>
            <w:tcBorders>
              <w:top w:val="nil"/>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r>
      <w:tr w:rsidR="007E4EBC" w:rsidRPr="000049CF" w:rsidTr="00301312">
        <w:trPr>
          <w:trHeight w:val="510"/>
        </w:trPr>
        <w:tc>
          <w:tcPr>
            <w:tcW w:w="4013" w:type="dxa"/>
            <w:gridSpan w:val="4"/>
            <w:tcBorders>
              <w:top w:val="single" w:sz="8" w:space="0" w:color="auto"/>
              <w:left w:val="single" w:sz="8" w:space="0" w:color="auto"/>
              <w:bottom w:val="single" w:sz="4" w:space="0" w:color="auto"/>
              <w:right w:val="single" w:sz="4" w:space="0" w:color="000000"/>
            </w:tcBorders>
            <w:shd w:val="clear" w:color="auto" w:fill="auto"/>
            <w:vAlign w:val="center"/>
            <w:hideMark/>
          </w:tcPr>
          <w:p w:rsidR="007E4EBC" w:rsidRDefault="007E4EBC" w:rsidP="00301312">
            <w:pPr>
              <w:spacing w:after="0" w:line="240" w:lineRule="auto"/>
              <w:jc w:val="both"/>
              <w:rPr>
                <w:rFonts w:ascii="Times New Roman CE" w:eastAsia="Times New Roman" w:hAnsi="Times New Roman CE" w:cs="Times New Roman CE"/>
                <w:b/>
                <w:bCs/>
                <w:sz w:val="18"/>
                <w:szCs w:val="18"/>
                <w:lang w:eastAsia="hu-HU"/>
              </w:rPr>
            </w:pPr>
          </w:p>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Költségvetési szerv megnevezése</w:t>
            </w:r>
          </w:p>
        </w:tc>
        <w:tc>
          <w:tcPr>
            <w:tcW w:w="4236" w:type="dxa"/>
            <w:gridSpan w:val="3"/>
            <w:tcBorders>
              <w:top w:val="single" w:sz="8" w:space="0" w:color="auto"/>
              <w:left w:val="nil"/>
              <w:bottom w:val="single" w:sz="4"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
                <w:bCs/>
                <w:sz w:val="28"/>
                <w:szCs w:val="28"/>
                <w:u w:val="single"/>
                <w:lang w:eastAsia="hu-HU"/>
              </w:rPr>
            </w:pPr>
            <w:r w:rsidRPr="007C72BA">
              <w:rPr>
                <w:rFonts w:ascii="Times New Roman CE" w:eastAsia="Times New Roman" w:hAnsi="Times New Roman CE" w:cs="Times New Roman CE"/>
                <w:b/>
                <w:bCs/>
                <w:sz w:val="28"/>
                <w:szCs w:val="28"/>
                <w:u w:val="single"/>
                <w:lang w:eastAsia="hu-HU"/>
              </w:rPr>
              <w:t>Helyi önkormányzat</w:t>
            </w:r>
          </w:p>
        </w:tc>
        <w:tc>
          <w:tcPr>
            <w:tcW w:w="1416" w:type="dxa"/>
            <w:tcBorders>
              <w:top w:val="single" w:sz="8" w:space="0" w:color="auto"/>
              <w:left w:val="nil"/>
              <w:bottom w:val="single" w:sz="4" w:space="0" w:color="auto"/>
              <w:right w:val="single" w:sz="8" w:space="0" w:color="auto"/>
            </w:tcBorders>
            <w:shd w:val="clear" w:color="auto" w:fill="auto"/>
            <w:noWrap/>
            <w:vAlign w:val="center"/>
            <w:hideMark/>
          </w:tcPr>
          <w:p w:rsidR="007E4EBC" w:rsidRPr="007C72BA" w:rsidRDefault="007E4EBC" w:rsidP="00B5046A">
            <w:pPr>
              <w:spacing w:after="0" w:line="240" w:lineRule="auto"/>
              <w:jc w:val="center"/>
              <w:rPr>
                <w:rFonts w:ascii="Times New Roman CE" w:eastAsia="Times New Roman" w:hAnsi="Times New Roman CE" w:cs="Times New Roman CE"/>
                <w:b/>
                <w:bCs/>
                <w:sz w:val="24"/>
                <w:szCs w:val="24"/>
                <w:lang w:eastAsia="hu-HU"/>
              </w:rPr>
            </w:pPr>
            <w:r w:rsidRPr="007C72BA">
              <w:rPr>
                <w:rFonts w:ascii="Times New Roman CE" w:eastAsia="Times New Roman" w:hAnsi="Times New Roman CE" w:cs="Times New Roman CE"/>
                <w:b/>
                <w:bCs/>
                <w:sz w:val="24"/>
                <w:szCs w:val="24"/>
                <w:lang w:eastAsia="hu-HU"/>
              </w:rPr>
              <w:t>04</w:t>
            </w:r>
          </w:p>
        </w:tc>
      </w:tr>
      <w:tr w:rsidR="007E4EBC" w:rsidRPr="007C72BA" w:rsidTr="00301312">
        <w:trPr>
          <w:trHeight w:val="319"/>
        </w:trPr>
        <w:tc>
          <w:tcPr>
            <w:tcW w:w="4537" w:type="dxa"/>
            <w:gridSpan w:val="5"/>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60"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3552"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416" w:type="dxa"/>
            <w:tcBorders>
              <w:top w:val="nil"/>
              <w:left w:val="nil"/>
              <w:bottom w:val="nil"/>
              <w:right w:val="nil"/>
            </w:tcBorders>
            <w:shd w:val="clear" w:color="auto" w:fill="auto"/>
            <w:noWrap/>
            <w:vAlign w:val="bottom"/>
            <w:hideMark/>
          </w:tcPr>
          <w:p w:rsidR="007E4EBC" w:rsidRPr="000C0F63" w:rsidRDefault="007E4EBC" w:rsidP="00301312">
            <w:pPr>
              <w:spacing w:after="0" w:line="240" w:lineRule="auto"/>
              <w:jc w:val="both"/>
              <w:rPr>
                <w:rFonts w:ascii="Times New Roman CE" w:eastAsia="Times New Roman" w:hAnsi="Times New Roman CE" w:cs="Times New Roman CE"/>
                <w:bCs/>
                <w:i/>
                <w:iCs/>
                <w:sz w:val="16"/>
                <w:szCs w:val="16"/>
                <w:lang w:eastAsia="hu-HU"/>
              </w:rPr>
            </w:pPr>
            <w:r w:rsidRPr="000C0F63">
              <w:rPr>
                <w:rFonts w:ascii="Times New Roman CE" w:eastAsia="Times New Roman" w:hAnsi="Times New Roman CE" w:cs="Times New Roman CE"/>
                <w:bCs/>
                <w:i/>
                <w:iCs/>
                <w:sz w:val="16"/>
                <w:szCs w:val="16"/>
                <w:lang w:eastAsia="hu-HU"/>
              </w:rPr>
              <w:t xml:space="preserve">Ezer forintban </w:t>
            </w:r>
          </w:p>
        </w:tc>
      </w:tr>
      <w:tr w:rsidR="007E4EBC" w:rsidRPr="000049CF" w:rsidTr="00301312">
        <w:trPr>
          <w:trHeight w:val="270"/>
        </w:trPr>
        <w:tc>
          <w:tcPr>
            <w:tcW w:w="3134" w:type="dxa"/>
            <w:gridSpan w:val="3"/>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Száma</w:t>
            </w:r>
          </w:p>
        </w:tc>
        <w:tc>
          <w:tcPr>
            <w:tcW w:w="5115" w:type="dxa"/>
            <w:gridSpan w:val="4"/>
            <w:tcBorders>
              <w:top w:val="single" w:sz="8" w:space="0" w:color="auto"/>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416" w:type="dxa"/>
            <w:tcBorders>
              <w:top w:val="single" w:sz="8"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7E4EBC" w:rsidRPr="000049CF" w:rsidTr="00301312">
        <w:trPr>
          <w:trHeight w:val="259"/>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3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7E4EBC" w:rsidRPr="000049CF" w:rsidTr="00301312">
        <w:trPr>
          <w:trHeight w:val="319"/>
        </w:trPr>
        <w:tc>
          <w:tcPr>
            <w:tcW w:w="2000" w:type="dxa"/>
            <w:gridSpan w:val="2"/>
            <w:tcBorders>
              <w:top w:val="single" w:sz="4" w:space="0" w:color="auto"/>
              <w:left w:val="single" w:sz="8" w:space="0" w:color="auto"/>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134" w:type="dxa"/>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5115" w:type="dxa"/>
            <w:gridSpan w:val="4"/>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416" w:type="dxa"/>
            <w:tcBorders>
              <w:top w:val="single" w:sz="4"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B16D7F" w:rsidRDefault="00CB348D"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12.850</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562EE1"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2.85</w:t>
            </w:r>
            <w:r w:rsidR="00B16D7F" w:rsidRPr="00B16D7F">
              <w:rPr>
                <w:rFonts w:ascii="Times New Roman CE" w:eastAsia="Times New Roman" w:hAnsi="Times New Roman CE" w:cs="Times New Roman CE"/>
                <w:sz w:val="20"/>
                <w:szCs w:val="20"/>
                <w:lang w:eastAsia="hu-HU"/>
              </w:rPr>
              <w:t>0</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15"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5115" w:type="dxa"/>
            <w:gridSpan w:val="4"/>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416" w:type="dxa"/>
            <w:tcBorders>
              <w:top w:val="nil"/>
              <w:left w:val="nil"/>
              <w:bottom w:val="nil"/>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416" w:type="dxa"/>
            <w:tcBorders>
              <w:top w:val="single" w:sz="4" w:space="0" w:color="auto"/>
              <w:left w:val="nil"/>
              <w:bottom w:val="single" w:sz="4"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5115"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416" w:type="dxa"/>
            <w:tcBorders>
              <w:top w:val="nil"/>
              <w:left w:val="nil"/>
              <w:bottom w:val="nil"/>
              <w:right w:val="single" w:sz="8" w:space="0" w:color="auto"/>
            </w:tcBorders>
            <w:shd w:val="clear" w:color="auto" w:fill="auto"/>
            <w:vAlign w:val="center"/>
            <w:hideMark/>
          </w:tcPr>
          <w:p w:rsidR="007E4EBC" w:rsidRPr="00B16D7F" w:rsidRDefault="00562EE1"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10</w:t>
            </w:r>
            <w:r w:rsidR="00B16D7F" w:rsidRPr="00B16D7F">
              <w:rPr>
                <w:rFonts w:ascii="Times New Roman CE" w:eastAsia="Times New Roman" w:hAnsi="Times New Roman CE" w:cs="Times New Roman CE"/>
                <w:sz w:val="20"/>
                <w:szCs w:val="20"/>
                <w:lang w:eastAsia="hu-HU"/>
              </w:rPr>
              <w:t>.</w:t>
            </w:r>
            <w:r w:rsidR="007E4EBC" w:rsidRPr="00B16D7F">
              <w:rPr>
                <w:rFonts w:ascii="Times New Roman CE" w:eastAsia="Times New Roman" w:hAnsi="Times New Roman CE" w:cs="Times New Roman CE"/>
                <w:sz w:val="20"/>
                <w:szCs w:val="20"/>
                <w:lang w:eastAsia="hu-HU"/>
              </w:rPr>
              <w:t>000</w:t>
            </w: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416" w:type="dxa"/>
            <w:tcBorders>
              <w:top w:val="single" w:sz="4" w:space="0" w:color="auto"/>
              <w:left w:val="nil"/>
              <w:bottom w:val="single" w:sz="4"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16" w:type="dxa"/>
            <w:tcBorders>
              <w:top w:val="nil"/>
              <w:left w:val="nil"/>
              <w:bottom w:val="single" w:sz="4"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416" w:type="dxa"/>
            <w:tcBorders>
              <w:top w:val="single" w:sz="8" w:space="0" w:color="auto"/>
              <w:left w:val="nil"/>
              <w:bottom w:val="single" w:sz="8" w:space="0" w:color="auto"/>
              <w:right w:val="single" w:sz="8" w:space="0" w:color="auto"/>
            </w:tcBorders>
            <w:shd w:val="clear" w:color="auto" w:fill="auto"/>
            <w:vAlign w:val="center"/>
          </w:tcPr>
          <w:p w:rsidR="007E4EBC" w:rsidRPr="00B16D7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416" w:type="dxa"/>
            <w:tcBorders>
              <w:top w:val="nil"/>
              <w:left w:val="nil"/>
              <w:bottom w:val="single" w:sz="4" w:space="0" w:color="auto"/>
              <w:right w:val="single" w:sz="8" w:space="0" w:color="auto"/>
            </w:tcBorders>
            <w:shd w:val="clear" w:color="auto" w:fill="auto"/>
            <w:vAlign w:val="center"/>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Önkormányzati támogatás</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3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(1+…+4)</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7569DA"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12.850</w:t>
            </w: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6.</w:t>
            </w:r>
          </w:p>
        </w:tc>
        <w:tc>
          <w:tcPr>
            <w:tcW w:w="113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i/>
                <w:iCs/>
                <w:lang w:eastAsia="hu-HU"/>
              </w:rPr>
            </w:pPr>
          </w:p>
        </w:tc>
        <w:tc>
          <w:tcPr>
            <w:tcW w:w="5115" w:type="dxa"/>
            <w:gridSpan w:val="4"/>
            <w:tcBorders>
              <w:top w:val="nil"/>
              <w:left w:val="single" w:sz="4" w:space="0" w:color="auto"/>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Finanszírozási bevételek (6.1.+6.2.)</w:t>
            </w:r>
          </w:p>
        </w:tc>
        <w:tc>
          <w:tcPr>
            <w:tcW w:w="1416" w:type="dxa"/>
            <w:tcBorders>
              <w:top w:val="nil"/>
              <w:left w:val="nil"/>
              <w:bottom w:val="nil"/>
              <w:right w:val="single" w:sz="8" w:space="0" w:color="auto"/>
            </w:tcBorders>
            <w:shd w:val="clear" w:color="auto" w:fill="auto"/>
            <w:vAlign w:val="center"/>
            <w:hideMark/>
          </w:tcPr>
          <w:p w:rsidR="007E4EBC" w:rsidRPr="00B16D7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300"/>
        </w:trPr>
        <w:tc>
          <w:tcPr>
            <w:tcW w:w="200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6.1.</w:t>
            </w:r>
          </w:p>
        </w:tc>
        <w:tc>
          <w:tcPr>
            <w:tcW w:w="5115" w:type="dxa"/>
            <w:gridSpan w:val="4"/>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416" w:type="dxa"/>
            <w:tcBorders>
              <w:top w:val="single" w:sz="8" w:space="0" w:color="auto"/>
              <w:left w:val="nil"/>
              <w:bottom w:val="single" w:sz="4"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30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13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6.2.</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0"/>
              <w:jc w:val="center"/>
              <w:rPr>
                <w:rFonts w:ascii="Times New Roman CE" w:eastAsia="Times New Roman" w:hAnsi="Times New Roman CE" w:cs="Times New Roman CE"/>
                <w:sz w:val="16"/>
                <w:szCs w:val="16"/>
                <w:lang w:eastAsia="hu-HU"/>
              </w:rPr>
            </w:pP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13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Függő, átfutó, kiegyenlítő bevételek</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B16D7F">
            <w:pPr>
              <w:spacing w:after="0" w:line="240" w:lineRule="auto"/>
              <w:ind w:firstLineChars="100" w:firstLine="161"/>
              <w:jc w:val="center"/>
              <w:rPr>
                <w:rFonts w:ascii="Times New Roman CE" w:eastAsia="Times New Roman" w:hAnsi="Times New Roman CE" w:cs="Times New Roman CE"/>
                <w:b/>
                <w:bCs/>
                <w:sz w:val="16"/>
                <w:szCs w:val="16"/>
                <w:lang w:eastAsia="hu-HU"/>
              </w:rPr>
            </w:pPr>
          </w:p>
        </w:tc>
      </w:tr>
      <w:tr w:rsidR="007E4EBC" w:rsidRPr="000049CF" w:rsidTr="00301312">
        <w:trPr>
          <w:trHeight w:val="33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13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5115" w:type="dxa"/>
            <w:gridSpan w:val="4"/>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(5+6+7)</w:t>
            </w:r>
          </w:p>
        </w:tc>
        <w:tc>
          <w:tcPr>
            <w:tcW w:w="1416" w:type="dxa"/>
            <w:tcBorders>
              <w:top w:val="nil"/>
              <w:left w:val="nil"/>
              <w:bottom w:val="single" w:sz="8" w:space="0" w:color="auto"/>
              <w:right w:val="single" w:sz="8" w:space="0" w:color="auto"/>
            </w:tcBorders>
            <w:shd w:val="clear" w:color="auto" w:fill="auto"/>
            <w:vAlign w:val="center"/>
            <w:hideMark/>
          </w:tcPr>
          <w:p w:rsidR="007E4EBC" w:rsidRPr="00B16D7F" w:rsidRDefault="00CB348D" w:rsidP="007569DA">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12.850</w:t>
            </w:r>
          </w:p>
        </w:tc>
      </w:tr>
      <w:tr w:rsidR="007E4EBC" w:rsidRPr="000049CF" w:rsidTr="00301312">
        <w:trPr>
          <w:trHeight w:val="240"/>
        </w:trPr>
        <w:tc>
          <w:tcPr>
            <w:tcW w:w="2000"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3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15"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416" w:type="dxa"/>
            <w:tcBorders>
              <w:top w:val="nil"/>
              <w:left w:val="nil"/>
              <w:bottom w:val="nil"/>
              <w:right w:val="nil"/>
            </w:tcBorders>
            <w:shd w:val="clear" w:color="auto" w:fill="auto"/>
            <w:vAlign w:val="center"/>
            <w:hideMark/>
          </w:tcPr>
          <w:p w:rsidR="007E4EBC" w:rsidRPr="000049CF" w:rsidRDefault="007E4EBC" w:rsidP="007569DA">
            <w:pPr>
              <w:spacing w:after="0" w:line="240" w:lineRule="auto"/>
              <w:ind w:firstLineChars="100" w:firstLine="161"/>
              <w:jc w:val="right"/>
              <w:rPr>
                <w:rFonts w:ascii="Times New Roman CE" w:eastAsia="Times New Roman" w:hAnsi="Times New Roman CE" w:cs="Times New Roman CE"/>
                <w:b/>
                <w:bCs/>
                <w:sz w:val="16"/>
                <w:szCs w:val="16"/>
                <w:lang w:eastAsia="hu-HU"/>
              </w:rPr>
            </w:pPr>
          </w:p>
        </w:tc>
      </w:tr>
      <w:tr w:rsidR="007E4EBC" w:rsidRPr="000049CF" w:rsidTr="00301312">
        <w:trPr>
          <w:trHeight w:val="240"/>
        </w:trPr>
        <w:tc>
          <w:tcPr>
            <w:tcW w:w="2000"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13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5115"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416" w:type="dxa"/>
            <w:tcBorders>
              <w:top w:val="nil"/>
              <w:left w:val="nil"/>
              <w:bottom w:val="nil"/>
              <w:right w:val="nil"/>
            </w:tcBorders>
            <w:shd w:val="clear" w:color="auto" w:fill="auto"/>
            <w:vAlign w:val="center"/>
            <w:hideMark/>
          </w:tcPr>
          <w:p w:rsidR="007E4EBC" w:rsidRPr="000049CF" w:rsidRDefault="007E4EBC" w:rsidP="007569DA">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7569DA">
            <w:pPr>
              <w:spacing w:after="0" w:line="240" w:lineRule="auto"/>
              <w:ind w:firstLineChars="100" w:firstLine="161"/>
              <w:jc w:val="right"/>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13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416" w:type="dxa"/>
            <w:tcBorders>
              <w:top w:val="nil"/>
              <w:left w:val="nil"/>
              <w:bottom w:val="single" w:sz="8" w:space="0" w:color="auto"/>
              <w:right w:val="single" w:sz="8" w:space="0" w:color="auto"/>
            </w:tcBorders>
            <w:shd w:val="clear" w:color="auto" w:fill="auto"/>
            <w:vAlign w:val="center"/>
            <w:hideMark/>
          </w:tcPr>
          <w:p w:rsidR="007E4EBC" w:rsidRPr="00C5080F" w:rsidRDefault="00CB348D"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12 263</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B16D7F"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9.</w:t>
            </w:r>
            <w:r w:rsidR="00CB348D">
              <w:rPr>
                <w:rFonts w:ascii="Times New Roman CE" w:eastAsia="Times New Roman" w:hAnsi="Times New Roman CE" w:cs="Times New Roman CE"/>
                <w:sz w:val="20"/>
                <w:szCs w:val="20"/>
                <w:lang w:eastAsia="hu-HU"/>
              </w:rPr>
              <w:t>603</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C5080F"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2.</w:t>
            </w:r>
            <w:r w:rsidR="00CB348D">
              <w:rPr>
                <w:rFonts w:ascii="Times New Roman CE" w:eastAsia="Times New Roman" w:hAnsi="Times New Roman CE" w:cs="Times New Roman CE"/>
                <w:sz w:val="20"/>
                <w:szCs w:val="20"/>
                <w:lang w:eastAsia="hu-HU"/>
              </w:rPr>
              <w:t>660</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134" w:type="dxa"/>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5115"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416"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30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134" w:type="dxa"/>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85"/>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134" w:type="dxa"/>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416"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134" w:type="dxa"/>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416" w:type="dxa"/>
            <w:tcBorders>
              <w:top w:val="nil"/>
              <w:left w:val="nil"/>
              <w:bottom w:val="single" w:sz="8" w:space="0" w:color="auto"/>
              <w:right w:val="single" w:sz="8" w:space="0" w:color="auto"/>
            </w:tcBorders>
            <w:shd w:val="clear" w:color="auto" w:fill="auto"/>
            <w:vAlign w:val="center"/>
            <w:hideMark/>
          </w:tcPr>
          <w:p w:rsidR="007E4EBC" w:rsidRPr="00C5080F" w:rsidRDefault="00CB348D" w:rsidP="007569DA">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12.263</w:t>
            </w:r>
          </w:p>
        </w:tc>
      </w:tr>
      <w:tr w:rsidR="007E4EBC" w:rsidRPr="000049CF" w:rsidTr="00301312">
        <w:trPr>
          <w:trHeight w:val="270"/>
        </w:trPr>
        <w:tc>
          <w:tcPr>
            <w:tcW w:w="2000"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1134"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5115"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1416" w:type="dxa"/>
            <w:tcBorders>
              <w:top w:val="nil"/>
              <w:left w:val="nil"/>
              <w:bottom w:val="nil"/>
              <w:right w:val="nil"/>
            </w:tcBorders>
            <w:shd w:val="clear" w:color="auto" w:fill="auto"/>
            <w:vAlign w:val="center"/>
            <w:hideMark/>
          </w:tcPr>
          <w:p w:rsidR="007E4EBC" w:rsidRPr="00C5080F" w:rsidRDefault="007E4EBC" w:rsidP="00C5080F">
            <w:pPr>
              <w:spacing w:after="0" w:line="240" w:lineRule="auto"/>
              <w:ind w:firstLineChars="100" w:firstLine="280"/>
              <w:jc w:val="both"/>
              <w:rPr>
                <w:rFonts w:ascii="Times New Roman CE" w:eastAsia="Times New Roman" w:hAnsi="Times New Roman CE" w:cs="Times New Roman CE"/>
                <w:sz w:val="28"/>
                <w:szCs w:val="28"/>
                <w:lang w:eastAsia="hu-HU"/>
              </w:rPr>
            </w:pPr>
          </w:p>
        </w:tc>
      </w:tr>
      <w:tr w:rsidR="007E4EBC" w:rsidRPr="000049CF" w:rsidTr="00301312">
        <w:trPr>
          <w:trHeight w:val="27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Éves engedélyezett létszám előirányzat (fő)</w:t>
            </w:r>
          </w:p>
        </w:tc>
        <w:tc>
          <w:tcPr>
            <w:tcW w:w="1134" w:type="dxa"/>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5115"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16"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B5046A">
            <w:pPr>
              <w:spacing w:after="0" w:line="240" w:lineRule="auto"/>
              <w:ind w:firstLineChars="100" w:firstLine="281"/>
              <w:jc w:val="center"/>
              <w:rPr>
                <w:rFonts w:ascii="Times New Roman CE" w:eastAsia="Times New Roman" w:hAnsi="Times New Roman CE" w:cs="Times New Roman CE"/>
                <w:b/>
                <w:bCs/>
                <w:sz w:val="28"/>
                <w:szCs w:val="28"/>
                <w:lang w:eastAsia="hu-HU"/>
              </w:rPr>
            </w:pPr>
            <w:r w:rsidRPr="00C5080F">
              <w:rPr>
                <w:rFonts w:ascii="Times New Roman CE" w:eastAsia="Times New Roman" w:hAnsi="Times New Roman CE" w:cs="Times New Roman CE"/>
                <w:b/>
                <w:bCs/>
                <w:sz w:val="28"/>
                <w:szCs w:val="28"/>
                <w:lang w:eastAsia="hu-HU"/>
              </w:rPr>
              <w:t>1</w:t>
            </w: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Közfoglalkoztatottak létszáma (fő)</w:t>
            </w:r>
          </w:p>
        </w:tc>
        <w:tc>
          <w:tcPr>
            <w:tcW w:w="1134" w:type="dxa"/>
            <w:tcBorders>
              <w:top w:val="nil"/>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5115"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16"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r>
    </w:tbl>
    <w:p w:rsidR="007E4EBC" w:rsidRDefault="007E4EBC" w:rsidP="00301312">
      <w:pPr>
        <w:jc w:val="both"/>
      </w:pPr>
    </w:p>
    <w:tbl>
      <w:tblPr>
        <w:tblW w:w="9613" w:type="dxa"/>
        <w:tblInd w:w="55" w:type="dxa"/>
        <w:tblCellMar>
          <w:left w:w="70" w:type="dxa"/>
          <w:right w:w="70" w:type="dxa"/>
        </w:tblCellMar>
        <w:tblLook w:val="04A0" w:firstRow="1" w:lastRow="0" w:firstColumn="1" w:lastColumn="0" w:noHBand="0" w:noVBand="1"/>
      </w:tblPr>
      <w:tblGrid>
        <w:gridCol w:w="1940"/>
        <w:gridCol w:w="60"/>
        <w:gridCol w:w="1212"/>
        <w:gridCol w:w="64"/>
        <w:gridCol w:w="618"/>
        <w:gridCol w:w="380"/>
        <w:gridCol w:w="3899"/>
        <w:gridCol w:w="1440"/>
      </w:tblGrid>
      <w:tr w:rsidR="007E4EBC" w:rsidRPr="007C72BA" w:rsidTr="00301312">
        <w:trPr>
          <w:trHeight w:val="510"/>
        </w:trPr>
        <w:tc>
          <w:tcPr>
            <w:tcW w:w="200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lastRenderedPageBreak/>
              <w:t>Költségvetési szerv megnevezése</w:t>
            </w:r>
          </w:p>
        </w:tc>
        <w:tc>
          <w:tcPr>
            <w:tcW w:w="6173" w:type="dxa"/>
            <w:gridSpan w:val="5"/>
            <w:tcBorders>
              <w:top w:val="single" w:sz="8" w:space="0" w:color="auto"/>
              <w:left w:val="nil"/>
              <w:bottom w:val="single" w:sz="4" w:space="0" w:color="auto"/>
              <w:right w:val="single" w:sz="4" w:space="0" w:color="auto"/>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7C72BA">
              <w:rPr>
                <w:rFonts w:ascii="Times New Roman CE" w:eastAsia="Times New Roman" w:hAnsi="Times New Roman CE" w:cs="Times New Roman CE"/>
                <w:b/>
                <w:bCs/>
                <w:sz w:val="28"/>
                <w:szCs w:val="28"/>
                <w:u w:val="single"/>
                <w:lang w:eastAsia="hu-HU"/>
              </w:rPr>
              <w:t>Egészségügyi ellátás</w:t>
            </w:r>
            <w:r w:rsidRPr="000049CF">
              <w:rPr>
                <w:rFonts w:ascii="Times New Roman CE" w:eastAsia="Times New Roman" w:hAnsi="Times New Roman CE" w:cs="Times New Roman CE"/>
                <w:b/>
                <w:bCs/>
                <w:sz w:val="18"/>
                <w:szCs w:val="18"/>
                <w:lang w:eastAsia="hu-HU"/>
              </w:rPr>
              <w:t> </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rsidR="007E4EBC" w:rsidRPr="007C72BA" w:rsidRDefault="007E4EBC" w:rsidP="00B5046A">
            <w:pPr>
              <w:spacing w:after="0" w:line="240" w:lineRule="auto"/>
              <w:jc w:val="center"/>
              <w:rPr>
                <w:rFonts w:ascii="Times New Roman CE" w:eastAsia="Times New Roman" w:hAnsi="Times New Roman CE" w:cs="Times New Roman CE"/>
                <w:b/>
                <w:bCs/>
                <w:sz w:val="24"/>
                <w:szCs w:val="24"/>
                <w:lang w:eastAsia="hu-HU"/>
              </w:rPr>
            </w:pPr>
            <w:r w:rsidRPr="007C72BA">
              <w:rPr>
                <w:rFonts w:ascii="Times New Roman CE" w:eastAsia="Times New Roman" w:hAnsi="Times New Roman CE" w:cs="Times New Roman CE"/>
                <w:b/>
                <w:bCs/>
                <w:sz w:val="24"/>
                <w:szCs w:val="24"/>
                <w:lang w:eastAsia="hu-HU"/>
              </w:rPr>
              <w:t>05</w:t>
            </w:r>
          </w:p>
        </w:tc>
      </w:tr>
      <w:tr w:rsidR="007E4EBC" w:rsidRPr="007C72BA" w:rsidTr="00301312">
        <w:trPr>
          <w:trHeight w:val="319"/>
        </w:trPr>
        <w:tc>
          <w:tcPr>
            <w:tcW w:w="3894" w:type="dxa"/>
            <w:gridSpan w:val="5"/>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380"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3899" w:type="dxa"/>
            <w:tcBorders>
              <w:top w:val="nil"/>
              <w:left w:val="nil"/>
              <w:bottom w:val="nil"/>
              <w:right w:val="nil"/>
            </w:tcBorders>
            <w:shd w:val="clear" w:color="auto" w:fill="auto"/>
            <w:noWrap/>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p>
        </w:tc>
        <w:tc>
          <w:tcPr>
            <w:tcW w:w="1440" w:type="dxa"/>
            <w:tcBorders>
              <w:top w:val="nil"/>
              <w:left w:val="nil"/>
              <w:bottom w:val="nil"/>
              <w:right w:val="nil"/>
            </w:tcBorders>
            <w:shd w:val="clear" w:color="auto" w:fill="auto"/>
            <w:noWrap/>
            <w:vAlign w:val="bottom"/>
            <w:hideMark/>
          </w:tcPr>
          <w:p w:rsidR="007E4EBC" w:rsidRPr="000C0F63" w:rsidRDefault="007E4EBC" w:rsidP="00301312">
            <w:pPr>
              <w:spacing w:after="0" w:line="240" w:lineRule="auto"/>
              <w:jc w:val="both"/>
              <w:rPr>
                <w:rFonts w:ascii="Times New Roman CE" w:eastAsia="Times New Roman" w:hAnsi="Times New Roman CE" w:cs="Times New Roman CE"/>
                <w:bCs/>
                <w:i/>
                <w:iCs/>
                <w:sz w:val="16"/>
                <w:szCs w:val="16"/>
                <w:lang w:eastAsia="hu-HU"/>
              </w:rPr>
            </w:pPr>
            <w:r w:rsidRPr="000C0F63">
              <w:rPr>
                <w:rFonts w:ascii="Times New Roman CE" w:eastAsia="Times New Roman" w:hAnsi="Times New Roman CE" w:cs="Times New Roman CE"/>
                <w:bCs/>
                <w:i/>
                <w:iCs/>
                <w:sz w:val="16"/>
                <w:szCs w:val="16"/>
                <w:lang w:eastAsia="hu-HU"/>
              </w:rPr>
              <w:t xml:space="preserve">Ezer forintban </w:t>
            </w:r>
          </w:p>
        </w:tc>
      </w:tr>
      <w:tr w:rsidR="007E4EBC" w:rsidRPr="000049CF" w:rsidTr="00301312">
        <w:trPr>
          <w:trHeight w:val="270"/>
        </w:trPr>
        <w:tc>
          <w:tcPr>
            <w:tcW w:w="200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Száma</w:t>
            </w:r>
          </w:p>
        </w:tc>
        <w:tc>
          <w:tcPr>
            <w:tcW w:w="6173" w:type="dxa"/>
            <w:gridSpan w:val="5"/>
            <w:tcBorders>
              <w:top w:val="single" w:sz="8" w:space="0" w:color="auto"/>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440" w:type="dxa"/>
            <w:tcBorders>
              <w:top w:val="single" w:sz="8"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7E4EBC" w:rsidRPr="000049CF" w:rsidTr="00301312">
        <w:trPr>
          <w:trHeight w:val="259"/>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2"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7E4EBC" w:rsidRPr="000049CF" w:rsidTr="00301312">
        <w:trPr>
          <w:trHeight w:val="319"/>
        </w:trPr>
        <w:tc>
          <w:tcPr>
            <w:tcW w:w="1940" w:type="dxa"/>
            <w:tcBorders>
              <w:top w:val="single" w:sz="4" w:space="0" w:color="auto"/>
              <w:left w:val="single" w:sz="8" w:space="0" w:color="auto"/>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272" w:type="dxa"/>
            <w:gridSpan w:val="2"/>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4961" w:type="dxa"/>
            <w:gridSpan w:val="4"/>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440" w:type="dxa"/>
            <w:tcBorders>
              <w:top w:val="single" w:sz="4"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sidRPr="00C5080F">
              <w:rPr>
                <w:rFonts w:ascii="Times New Roman CE" w:eastAsia="Times New Roman" w:hAnsi="Times New Roman CE" w:cs="Times New Roman CE"/>
                <w:b/>
                <w:bCs/>
                <w:sz w:val="20"/>
                <w:szCs w:val="20"/>
                <w:lang w:eastAsia="hu-HU"/>
              </w:rPr>
              <w:t>60</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60</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4961"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4961" w:type="dxa"/>
            <w:gridSpan w:val="4"/>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440" w:type="dxa"/>
            <w:tcBorders>
              <w:top w:val="nil"/>
              <w:left w:val="nil"/>
              <w:bottom w:val="nil"/>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4961" w:type="dxa"/>
            <w:gridSpan w:val="4"/>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440" w:type="dxa"/>
            <w:tcBorders>
              <w:top w:val="nil"/>
              <w:left w:val="nil"/>
              <w:bottom w:val="nil"/>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DB6B70"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4.390</w:t>
            </w:r>
          </w:p>
        </w:tc>
      </w:tr>
      <w:tr w:rsidR="007E4EBC" w:rsidRPr="000049CF" w:rsidTr="00301312">
        <w:trPr>
          <w:trHeight w:val="240"/>
        </w:trPr>
        <w:tc>
          <w:tcPr>
            <w:tcW w:w="194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7E4EBC" w:rsidRPr="00C5080F" w:rsidRDefault="00DB6B70"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4.390</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Önkormányzati támogatás</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DB6B70"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706</w:t>
            </w: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272"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(1+…+4)</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7569DA"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5.156</w:t>
            </w:r>
          </w:p>
        </w:tc>
      </w:tr>
      <w:tr w:rsidR="007E4EBC" w:rsidRPr="000049CF" w:rsidTr="00301312">
        <w:trPr>
          <w:trHeight w:val="240"/>
        </w:trPr>
        <w:tc>
          <w:tcPr>
            <w:tcW w:w="1940" w:type="dxa"/>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6.</w:t>
            </w:r>
          </w:p>
        </w:tc>
        <w:tc>
          <w:tcPr>
            <w:tcW w:w="1272"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i/>
                <w:iCs/>
                <w:lang w:eastAsia="hu-HU"/>
              </w:rPr>
            </w:pPr>
          </w:p>
        </w:tc>
        <w:tc>
          <w:tcPr>
            <w:tcW w:w="4961" w:type="dxa"/>
            <w:gridSpan w:val="4"/>
            <w:tcBorders>
              <w:top w:val="nil"/>
              <w:left w:val="single" w:sz="4" w:space="0" w:color="auto"/>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Finanszírozási bevételek (6.1.+6.2.)</w:t>
            </w:r>
          </w:p>
        </w:tc>
        <w:tc>
          <w:tcPr>
            <w:tcW w:w="1440" w:type="dxa"/>
            <w:tcBorders>
              <w:top w:val="nil"/>
              <w:left w:val="nil"/>
              <w:bottom w:val="nil"/>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300"/>
        </w:trPr>
        <w:tc>
          <w:tcPr>
            <w:tcW w:w="194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6.1.</w:t>
            </w:r>
          </w:p>
        </w:tc>
        <w:tc>
          <w:tcPr>
            <w:tcW w:w="4961" w:type="dxa"/>
            <w:gridSpan w:val="4"/>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30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272"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6.2.</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272"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Függő, átfutó, kiegyenlítő bevételek</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C5080F">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33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272"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4961" w:type="dxa"/>
            <w:gridSpan w:val="4"/>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(5+6+7)</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DB6B70" w:rsidP="007569DA">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5.156</w:t>
            </w:r>
          </w:p>
        </w:tc>
      </w:tr>
      <w:tr w:rsidR="007E4EBC" w:rsidRPr="000049CF" w:rsidTr="00301312">
        <w:trPr>
          <w:trHeight w:val="24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272"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4961"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440" w:type="dxa"/>
            <w:tcBorders>
              <w:top w:val="nil"/>
              <w:left w:val="nil"/>
              <w:bottom w:val="nil"/>
              <w:right w:val="nil"/>
            </w:tcBorders>
            <w:shd w:val="clear" w:color="auto" w:fill="auto"/>
            <w:vAlign w:val="center"/>
            <w:hideMark/>
          </w:tcPr>
          <w:p w:rsidR="007E4EBC" w:rsidRPr="00C5080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272"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4961"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440" w:type="dxa"/>
            <w:tcBorders>
              <w:top w:val="nil"/>
              <w:left w:val="nil"/>
              <w:bottom w:val="nil"/>
              <w:right w:val="nil"/>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single" w:sz="8" w:space="0" w:color="auto"/>
              <w:left w:val="single" w:sz="8" w:space="0" w:color="auto"/>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2"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DB6B70"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5.156</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DB6B70"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2.888</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DB6B70"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75</w:t>
            </w:r>
            <w:r w:rsidR="00C5080F" w:rsidRPr="00C5080F">
              <w:rPr>
                <w:rFonts w:ascii="Times New Roman CE" w:eastAsia="Times New Roman" w:hAnsi="Times New Roman CE" w:cs="Times New Roman CE"/>
                <w:sz w:val="20"/>
                <w:szCs w:val="20"/>
                <w:lang w:eastAsia="hu-HU"/>
              </w:rPr>
              <w:t>8</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DB6B70"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1.391</w:t>
            </w: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C5080F" w:rsidP="007569DA">
            <w:pPr>
              <w:spacing w:after="0" w:line="240" w:lineRule="auto"/>
              <w:ind w:firstLineChars="100" w:firstLine="200"/>
              <w:jc w:val="right"/>
              <w:rPr>
                <w:rFonts w:ascii="Times New Roman CE" w:eastAsia="Times New Roman" w:hAnsi="Times New Roman CE" w:cs="Times New Roman CE"/>
                <w:sz w:val="20"/>
                <w:szCs w:val="20"/>
                <w:lang w:eastAsia="hu-HU"/>
              </w:rPr>
            </w:pPr>
            <w:r w:rsidRPr="00C5080F">
              <w:rPr>
                <w:rFonts w:ascii="Times New Roman CE" w:eastAsia="Times New Roman" w:hAnsi="Times New Roman CE" w:cs="Times New Roman CE"/>
                <w:sz w:val="20"/>
                <w:szCs w:val="20"/>
                <w:lang w:eastAsia="hu-HU"/>
              </w:rPr>
              <w:t>1</w:t>
            </w:r>
            <w:r w:rsidR="00DB6B70">
              <w:rPr>
                <w:rFonts w:ascii="Times New Roman CE" w:eastAsia="Times New Roman" w:hAnsi="Times New Roman CE" w:cs="Times New Roman CE"/>
                <w:sz w:val="20"/>
                <w:szCs w:val="20"/>
                <w:lang w:eastAsia="hu-HU"/>
              </w:rPr>
              <w:t>19</w:t>
            </w:r>
          </w:p>
        </w:tc>
      </w:tr>
      <w:tr w:rsidR="007E4EBC" w:rsidRPr="000049CF" w:rsidTr="00301312">
        <w:trPr>
          <w:trHeight w:val="24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1940" w:type="dxa"/>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2"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4961" w:type="dxa"/>
            <w:gridSpan w:val="4"/>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300"/>
        </w:trPr>
        <w:tc>
          <w:tcPr>
            <w:tcW w:w="194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72"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85"/>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272"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01"/>
              <w:jc w:val="right"/>
              <w:rPr>
                <w:rFonts w:ascii="Times New Roman CE" w:eastAsia="Times New Roman" w:hAnsi="Times New Roman CE" w:cs="Times New Roman CE"/>
                <w:b/>
                <w:bCs/>
                <w:sz w:val="20"/>
                <w:szCs w:val="20"/>
                <w:lang w:eastAsia="hu-HU"/>
              </w:rPr>
            </w:pP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272"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440" w:type="dxa"/>
            <w:tcBorders>
              <w:top w:val="nil"/>
              <w:left w:val="nil"/>
              <w:bottom w:val="single" w:sz="8" w:space="0" w:color="auto"/>
              <w:right w:val="single" w:sz="8" w:space="0" w:color="auto"/>
            </w:tcBorders>
            <w:shd w:val="clear" w:color="auto" w:fill="auto"/>
            <w:vAlign w:val="center"/>
            <w:hideMark/>
          </w:tcPr>
          <w:p w:rsidR="007E4EBC" w:rsidRPr="00C5080F" w:rsidRDefault="00DB6B70" w:rsidP="007569DA">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5.156</w:t>
            </w:r>
          </w:p>
        </w:tc>
      </w:tr>
      <w:tr w:rsidR="007E4EBC" w:rsidRPr="000049CF" w:rsidTr="00301312">
        <w:trPr>
          <w:trHeight w:val="270"/>
        </w:trPr>
        <w:tc>
          <w:tcPr>
            <w:tcW w:w="1940" w:type="dxa"/>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1272"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4961" w:type="dxa"/>
            <w:gridSpan w:val="4"/>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p>
        </w:tc>
        <w:tc>
          <w:tcPr>
            <w:tcW w:w="1440" w:type="dxa"/>
            <w:tcBorders>
              <w:top w:val="nil"/>
              <w:left w:val="nil"/>
              <w:bottom w:val="nil"/>
              <w:right w:val="nil"/>
            </w:tcBorders>
            <w:shd w:val="clear" w:color="auto" w:fill="auto"/>
            <w:vAlign w:val="center"/>
            <w:hideMark/>
          </w:tcPr>
          <w:p w:rsidR="007E4EBC" w:rsidRPr="00C5080F" w:rsidRDefault="007E4EBC" w:rsidP="00C5080F">
            <w:pPr>
              <w:spacing w:after="0" w:line="240" w:lineRule="auto"/>
              <w:ind w:firstLineChars="100" w:firstLine="280"/>
              <w:jc w:val="center"/>
              <w:rPr>
                <w:rFonts w:ascii="Times New Roman CE" w:eastAsia="Times New Roman" w:hAnsi="Times New Roman CE" w:cs="Times New Roman CE"/>
                <w:sz w:val="28"/>
                <w:szCs w:val="28"/>
                <w:lang w:eastAsia="hu-HU"/>
              </w:rPr>
            </w:pPr>
          </w:p>
        </w:tc>
      </w:tr>
      <w:tr w:rsidR="007E4EBC" w:rsidRPr="000049CF" w:rsidTr="00301312">
        <w:trPr>
          <w:trHeight w:val="270"/>
        </w:trPr>
        <w:tc>
          <w:tcPr>
            <w:tcW w:w="194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Éves engedélyezett létszám előirányzat (fő)</w:t>
            </w:r>
          </w:p>
        </w:tc>
        <w:tc>
          <w:tcPr>
            <w:tcW w:w="1272"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4961" w:type="dxa"/>
            <w:gridSpan w:val="4"/>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C5080F" w:rsidRDefault="007E4EBC" w:rsidP="007569DA">
            <w:pPr>
              <w:spacing w:after="0" w:line="240" w:lineRule="auto"/>
              <w:ind w:firstLineChars="100" w:firstLine="281"/>
              <w:jc w:val="right"/>
              <w:rPr>
                <w:rFonts w:ascii="Times New Roman CE" w:eastAsia="Times New Roman" w:hAnsi="Times New Roman CE" w:cs="Times New Roman CE"/>
                <w:b/>
                <w:bCs/>
                <w:sz w:val="28"/>
                <w:szCs w:val="28"/>
                <w:lang w:eastAsia="hu-HU"/>
              </w:rPr>
            </w:pPr>
            <w:r w:rsidRPr="00C5080F">
              <w:rPr>
                <w:rFonts w:ascii="Times New Roman CE" w:eastAsia="Times New Roman" w:hAnsi="Times New Roman CE" w:cs="Times New Roman CE"/>
                <w:b/>
                <w:bCs/>
                <w:sz w:val="28"/>
                <w:szCs w:val="28"/>
                <w:lang w:eastAsia="hu-HU"/>
              </w:rPr>
              <w:t>1</w:t>
            </w:r>
          </w:p>
        </w:tc>
      </w:tr>
      <w:tr w:rsidR="007E4EBC" w:rsidRPr="000049CF" w:rsidTr="00301312">
        <w:trPr>
          <w:trHeight w:val="270"/>
        </w:trPr>
        <w:tc>
          <w:tcPr>
            <w:tcW w:w="1940" w:type="dxa"/>
            <w:tcBorders>
              <w:top w:val="nil"/>
              <w:left w:val="single" w:sz="8" w:space="0" w:color="auto"/>
              <w:bottom w:val="single" w:sz="8" w:space="0" w:color="auto"/>
              <w:right w:val="single" w:sz="4" w:space="0" w:color="auto"/>
            </w:tcBorders>
            <w:shd w:val="clear" w:color="auto" w:fill="auto"/>
            <w:noWrap/>
            <w:vAlign w:val="center"/>
            <w:hideMark/>
          </w:tcPr>
          <w:p w:rsidR="007E4EBC" w:rsidRPr="007C72BA" w:rsidRDefault="007E4EBC" w:rsidP="00301312">
            <w:pPr>
              <w:spacing w:after="0" w:line="240" w:lineRule="auto"/>
              <w:jc w:val="both"/>
              <w:rPr>
                <w:rFonts w:ascii="Times New Roman CE" w:eastAsia="Times New Roman" w:hAnsi="Times New Roman CE" w:cs="Times New Roman CE"/>
                <w:bCs/>
                <w:sz w:val="16"/>
                <w:szCs w:val="16"/>
                <w:lang w:eastAsia="hu-HU"/>
              </w:rPr>
            </w:pPr>
            <w:r w:rsidRPr="007C72BA">
              <w:rPr>
                <w:rFonts w:ascii="Times New Roman CE" w:eastAsia="Times New Roman" w:hAnsi="Times New Roman CE" w:cs="Times New Roman CE"/>
                <w:bCs/>
                <w:sz w:val="16"/>
                <w:szCs w:val="16"/>
                <w:lang w:eastAsia="hu-HU"/>
              </w:rPr>
              <w:t>Közfoglalkoztatottak létszáma (fő)</w:t>
            </w:r>
          </w:p>
        </w:tc>
        <w:tc>
          <w:tcPr>
            <w:tcW w:w="1272" w:type="dxa"/>
            <w:gridSpan w:val="2"/>
            <w:tcBorders>
              <w:top w:val="nil"/>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4961" w:type="dxa"/>
            <w:gridSpan w:val="4"/>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r>
      <w:tr w:rsidR="007E4EBC" w:rsidRPr="000049CF" w:rsidTr="00301312">
        <w:trPr>
          <w:trHeight w:val="510"/>
        </w:trPr>
        <w:tc>
          <w:tcPr>
            <w:tcW w:w="2000" w:type="dxa"/>
            <w:gridSpan w:val="2"/>
            <w:tcBorders>
              <w:top w:val="single" w:sz="8" w:space="0" w:color="auto"/>
              <w:left w:val="single" w:sz="8" w:space="0" w:color="auto"/>
              <w:bottom w:val="single" w:sz="4" w:space="0" w:color="auto"/>
              <w:right w:val="single" w:sz="4" w:space="0" w:color="000000"/>
            </w:tcBorders>
            <w:shd w:val="clear" w:color="auto" w:fill="auto"/>
            <w:vAlign w:val="center"/>
            <w:hideMark/>
          </w:tcPr>
          <w:p w:rsidR="00C5080F" w:rsidRDefault="00C5080F" w:rsidP="00301312">
            <w:pPr>
              <w:spacing w:after="0" w:line="240" w:lineRule="auto"/>
              <w:jc w:val="both"/>
              <w:rPr>
                <w:rFonts w:ascii="Times New Roman CE" w:eastAsia="Times New Roman" w:hAnsi="Times New Roman CE" w:cs="Times New Roman CE"/>
                <w:b/>
                <w:bCs/>
                <w:sz w:val="18"/>
                <w:szCs w:val="18"/>
                <w:lang w:eastAsia="hu-HU"/>
              </w:rPr>
            </w:pPr>
          </w:p>
          <w:p w:rsidR="00C5080F" w:rsidRDefault="00C5080F" w:rsidP="00301312">
            <w:pPr>
              <w:spacing w:after="0" w:line="240" w:lineRule="auto"/>
              <w:jc w:val="both"/>
              <w:rPr>
                <w:rFonts w:ascii="Times New Roman CE" w:eastAsia="Times New Roman" w:hAnsi="Times New Roman CE" w:cs="Times New Roman CE"/>
                <w:b/>
                <w:bCs/>
                <w:sz w:val="18"/>
                <w:szCs w:val="18"/>
                <w:lang w:eastAsia="hu-HU"/>
              </w:rPr>
            </w:pPr>
          </w:p>
          <w:p w:rsidR="00C5080F" w:rsidRDefault="00C5080F" w:rsidP="00301312">
            <w:pPr>
              <w:spacing w:after="0" w:line="240" w:lineRule="auto"/>
              <w:jc w:val="both"/>
              <w:rPr>
                <w:rFonts w:ascii="Times New Roman CE" w:eastAsia="Times New Roman" w:hAnsi="Times New Roman CE" w:cs="Times New Roman CE"/>
                <w:b/>
                <w:bCs/>
                <w:sz w:val="18"/>
                <w:szCs w:val="18"/>
                <w:lang w:eastAsia="hu-HU"/>
              </w:rPr>
            </w:pPr>
          </w:p>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lastRenderedPageBreak/>
              <w:t>Költségvetési szerv megnevezése</w:t>
            </w:r>
          </w:p>
        </w:tc>
        <w:tc>
          <w:tcPr>
            <w:tcW w:w="6173" w:type="dxa"/>
            <w:gridSpan w:val="5"/>
            <w:tcBorders>
              <w:top w:val="single" w:sz="8" w:space="0" w:color="auto"/>
              <w:left w:val="nil"/>
              <w:bottom w:val="single" w:sz="4" w:space="0" w:color="auto"/>
              <w:right w:val="single" w:sz="4" w:space="0" w:color="auto"/>
            </w:tcBorders>
            <w:shd w:val="clear" w:color="auto" w:fill="auto"/>
            <w:noWrap/>
            <w:vAlign w:val="center"/>
            <w:hideMark/>
          </w:tcPr>
          <w:p w:rsidR="00C5080F" w:rsidRDefault="00C5080F" w:rsidP="00301312">
            <w:pPr>
              <w:spacing w:after="0" w:line="240" w:lineRule="auto"/>
              <w:jc w:val="both"/>
              <w:rPr>
                <w:rFonts w:ascii="Times New Roman CE" w:eastAsia="Times New Roman" w:hAnsi="Times New Roman CE" w:cs="Times New Roman CE"/>
                <w:b/>
                <w:bCs/>
                <w:sz w:val="28"/>
                <w:szCs w:val="28"/>
                <w:u w:val="single"/>
                <w:lang w:eastAsia="hu-HU"/>
              </w:rPr>
            </w:pPr>
          </w:p>
          <w:p w:rsidR="00C5080F" w:rsidRDefault="00C5080F" w:rsidP="00301312">
            <w:pPr>
              <w:spacing w:after="0" w:line="240" w:lineRule="auto"/>
              <w:jc w:val="both"/>
              <w:rPr>
                <w:rFonts w:ascii="Times New Roman CE" w:eastAsia="Times New Roman" w:hAnsi="Times New Roman CE" w:cs="Times New Roman CE"/>
                <w:b/>
                <w:bCs/>
                <w:sz w:val="28"/>
                <w:szCs w:val="28"/>
                <w:u w:val="single"/>
                <w:lang w:eastAsia="hu-HU"/>
              </w:rPr>
            </w:pPr>
          </w:p>
          <w:p w:rsidR="007E4EBC" w:rsidRPr="000049CF" w:rsidRDefault="007E4EBC" w:rsidP="00C5080F">
            <w:pPr>
              <w:spacing w:after="0" w:line="240" w:lineRule="auto"/>
              <w:jc w:val="center"/>
              <w:rPr>
                <w:rFonts w:ascii="Times New Roman CE" w:eastAsia="Times New Roman" w:hAnsi="Times New Roman CE" w:cs="Times New Roman CE"/>
                <w:b/>
                <w:bCs/>
                <w:sz w:val="18"/>
                <w:szCs w:val="18"/>
                <w:lang w:eastAsia="hu-HU"/>
              </w:rPr>
            </w:pPr>
            <w:r w:rsidRPr="007C72BA">
              <w:rPr>
                <w:rFonts w:ascii="Times New Roman CE" w:eastAsia="Times New Roman" w:hAnsi="Times New Roman CE" w:cs="Times New Roman CE"/>
                <w:b/>
                <w:bCs/>
                <w:sz w:val="28"/>
                <w:szCs w:val="28"/>
                <w:u w:val="single"/>
                <w:lang w:eastAsia="hu-HU"/>
              </w:rPr>
              <w:lastRenderedPageBreak/>
              <w:t>Községgazdálkodás</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rsidR="00C5080F" w:rsidRDefault="00C5080F" w:rsidP="00B5046A">
            <w:pPr>
              <w:spacing w:after="0" w:line="240" w:lineRule="auto"/>
              <w:jc w:val="center"/>
              <w:rPr>
                <w:rFonts w:ascii="Times New Roman CE" w:eastAsia="Times New Roman" w:hAnsi="Times New Roman CE" w:cs="Times New Roman CE"/>
                <w:b/>
                <w:bCs/>
                <w:sz w:val="24"/>
                <w:szCs w:val="24"/>
                <w:lang w:eastAsia="hu-HU"/>
              </w:rPr>
            </w:pPr>
          </w:p>
          <w:p w:rsidR="00C5080F" w:rsidRDefault="00C5080F" w:rsidP="00B5046A">
            <w:pPr>
              <w:spacing w:after="0" w:line="240" w:lineRule="auto"/>
              <w:jc w:val="center"/>
              <w:rPr>
                <w:rFonts w:ascii="Times New Roman CE" w:eastAsia="Times New Roman" w:hAnsi="Times New Roman CE" w:cs="Times New Roman CE"/>
                <w:b/>
                <w:bCs/>
                <w:sz w:val="24"/>
                <w:szCs w:val="24"/>
                <w:lang w:eastAsia="hu-HU"/>
              </w:rPr>
            </w:pPr>
          </w:p>
          <w:p w:rsidR="007E4EBC" w:rsidRPr="007C72BA" w:rsidRDefault="007E4EBC" w:rsidP="00B5046A">
            <w:pPr>
              <w:spacing w:after="0" w:line="240" w:lineRule="auto"/>
              <w:jc w:val="center"/>
              <w:rPr>
                <w:rFonts w:ascii="Times New Roman CE" w:eastAsia="Times New Roman" w:hAnsi="Times New Roman CE" w:cs="Times New Roman CE"/>
                <w:b/>
                <w:bCs/>
                <w:sz w:val="24"/>
                <w:szCs w:val="24"/>
                <w:lang w:eastAsia="hu-HU"/>
              </w:rPr>
            </w:pPr>
            <w:r w:rsidRPr="007C72BA">
              <w:rPr>
                <w:rFonts w:ascii="Times New Roman CE" w:eastAsia="Times New Roman" w:hAnsi="Times New Roman CE" w:cs="Times New Roman CE"/>
                <w:b/>
                <w:bCs/>
                <w:sz w:val="24"/>
                <w:szCs w:val="24"/>
                <w:lang w:eastAsia="hu-HU"/>
              </w:rPr>
              <w:lastRenderedPageBreak/>
              <w:t>06</w:t>
            </w:r>
          </w:p>
        </w:tc>
      </w:tr>
      <w:tr w:rsidR="007E4EBC" w:rsidRPr="000049CF" w:rsidTr="00301312">
        <w:trPr>
          <w:trHeight w:val="270"/>
        </w:trPr>
        <w:tc>
          <w:tcPr>
            <w:tcW w:w="2000" w:type="dxa"/>
            <w:gridSpan w:val="2"/>
            <w:tcBorders>
              <w:top w:val="single" w:sz="8" w:space="0" w:color="auto"/>
              <w:left w:val="single" w:sz="8" w:space="0" w:color="auto"/>
              <w:bottom w:val="single" w:sz="8" w:space="0" w:color="auto"/>
              <w:right w:val="single" w:sz="4" w:space="0" w:color="000000"/>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lastRenderedPageBreak/>
              <w:t>Száma</w:t>
            </w:r>
          </w:p>
        </w:tc>
        <w:tc>
          <w:tcPr>
            <w:tcW w:w="6173" w:type="dxa"/>
            <w:gridSpan w:val="5"/>
            <w:tcBorders>
              <w:top w:val="single" w:sz="8" w:space="0" w:color="auto"/>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440" w:type="dxa"/>
            <w:tcBorders>
              <w:top w:val="single" w:sz="8"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7E4EBC" w:rsidRPr="000049CF" w:rsidTr="00301312">
        <w:trPr>
          <w:trHeight w:val="259"/>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6"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C5080F">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7E4EBC" w:rsidRPr="000049CF" w:rsidTr="00301312">
        <w:trPr>
          <w:trHeight w:val="319"/>
        </w:trPr>
        <w:tc>
          <w:tcPr>
            <w:tcW w:w="2000" w:type="dxa"/>
            <w:gridSpan w:val="2"/>
            <w:tcBorders>
              <w:top w:val="single" w:sz="4" w:space="0" w:color="auto"/>
              <w:left w:val="single" w:sz="8" w:space="0" w:color="auto"/>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276" w:type="dxa"/>
            <w:gridSpan w:val="2"/>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4897" w:type="dxa"/>
            <w:gridSpan w:val="3"/>
            <w:tcBorders>
              <w:top w:val="single" w:sz="4" w:space="0" w:color="auto"/>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440" w:type="dxa"/>
            <w:tcBorders>
              <w:top w:val="single" w:sz="4" w:space="0" w:color="auto"/>
              <w:left w:val="nil"/>
              <w:bottom w:val="nil"/>
              <w:right w:val="single" w:sz="8"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4897" w:type="dxa"/>
            <w:gridSpan w:val="3"/>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4897" w:type="dxa"/>
            <w:gridSpan w:val="3"/>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440" w:type="dxa"/>
            <w:tcBorders>
              <w:top w:val="nil"/>
              <w:left w:val="nil"/>
              <w:bottom w:val="nil"/>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4897" w:type="dxa"/>
            <w:gridSpan w:val="3"/>
            <w:tcBorders>
              <w:top w:val="nil"/>
              <w:left w:val="nil"/>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440" w:type="dxa"/>
            <w:tcBorders>
              <w:top w:val="nil"/>
              <w:left w:val="nil"/>
              <w:bottom w:val="nil"/>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2000" w:type="dxa"/>
            <w:gridSpan w:val="2"/>
            <w:tcBorders>
              <w:top w:val="single" w:sz="4"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single" w:sz="4"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40" w:type="dxa"/>
            <w:tcBorders>
              <w:top w:val="nil"/>
              <w:left w:val="nil"/>
              <w:bottom w:val="single" w:sz="4"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A54F48">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440" w:type="dxa"/>
            <w:tcBorders>
              <w:top w:val="single" w:sz="8" w:space="0" w:color="auto"/>
              <w:left w:val="nil"/>
              <w:bottom w:val="single" w:sz="8" w:space="0" w:color="auto"/>
              <w:right w:val="single" w:sz="8" w:space="0" w:color="auto"/>
            </w:tcBorders>
            <w:shd w:val="clear" w:color="auto" w:fill="auto"/>
            <w:vAlign w:val="center"/>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p>
        </w:tc>
      </w:tr>
      <w:tr w:rsidR="007E4EBC" w:rsidRPr="000049CF" w:rsidTr="00A54F48">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440" w:type="dxa"/>
            <w:tcBorders>
              <w:top w:val="nil"/>
              <w:left w:val="nil"/>
              <w:bottom w:val="single" w:sz="4" w:space="0" w:color="auto"/>
              <w:right w:val="single" w:sz="8" w:space="0" w:color="auto"/>
            </w:tcBorders>
            <w:shd w:val="clear" w:color="auto" w:fill="auto"/>
            <w:vAlign w:val="center"/>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Önkormányzati támogatás</w:t>
            </w:r>
          </w:p>
        </w:tc>
        <w:tc>
          <w:tcPr>
            <w:tcW w:w="1440" w:type="dxa"/>
            <w:tcBorders>
              <w:top w:val="nil"/>
              <w:left w:val="nil"/>
              <w:bottom w:val="single" w:sz="8" w:space="0" w:color="auto"/>
              <w:right w:val="single" w:sz="8" w:space="0" w:color="auto"/>
            </w:tcBorders>
            <w:shd w:val="clear" w:color="auto" w:fill="auto"/>
            <w:vAlign w:val="center"/>
            <w:hideMark/>
          </w:tcPr>
          <w:p w:rsidR="007E4EBC" w:rsidRPr="00D21209" w:rsidRDefault="00562EE1" w:rsidP="00F85467">
            <w:pPr>
              <w:spacing w:after="0" w:line="240" w:lineRule="auto"/>
              <w:ind w:firstLineChars="100" w:firstLine="200"/>
              <w:jc w:val="right"/>
              <w:rPr>
                <w:rFonts w:ascii="Times New Roman CE" w:eastAsia="Times New Roman" w:hAnsi="Times New Roman CE" w:cs="Times New Roman CE"/>
                <w:bCs/>
                <w:sz w:val="20"/>
                <w:szCs w:val="20"/>
                <w:lang w:eastAsia="hu-HU"/>
              </w:rPr>
            </w:pPr>
            <w:r>
              <w:rPr>
                <w:rFonts w:ascii="Times New Roman CE" w:eastAsia="Times New Roman" w:hAnsi="Times New Roman CE" w:cs="Times New Roman CE"/>
                <w:bCs/>
                <w:sz w:val="20"/>
                <w:szCs w:val="20"/>
                <w:lang w:eastAsia="hu-HU"/>
              </w:rPr>
              <w:t>17.007</w:t>
            </w:r>
          </w:p>
        </w:tc>
      </w:tr>
      <w:tr w:rsidR="007E4EBC" w:rsidRPr="007569DA"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276"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(1+…+4)</w:t>
            </w:r>
          </w:p>
        </w:tc>
        <w:tc>
          <w:tcPr>
            <w:tcW w:w="1440" w:type="dxa"/>
            <w:tcBorders>
              <w:top w:val="nil"/>
              <w:left w:val="nil"/>
              <w:bottom w:val="single" w:sz="8" w:space="0" w:color="auto"/>
              <w:right w:val="single" w:sz="8" w:space="0" w:color="auto"/>
            </w:tcBorders>
            <w:shd w:val="clear" w:color="auto" w:fill="auto"/>
            <w:vAlign w:val="center"/>
            <w:hideMark/>
          </w:tcPr>
          <w:p w:rsidR="007E4EBC" w:rsidRPr="007569DA" w:rsidRDefault="007569DA" w:rsidP="007569DA">
            <w:pPr>
              <w:spacing w:after="0" w:line="240" w:lineRule="auto"/>
              <w:ind w:firstLineChars="100" w:firstLine="241"/>
              <w:jc w:val="right"/>
              <w:rPr>
                <w:rFonts w:ascii="Times New Roman CE" w:eastAsia="Times New Roman" w:hAnsi="Times New Roman CE" w:cs="Times New Roman CE"/>
                <w:b/>
                <w:bCs/>
                <w:sz w:val="24"/>
                <w:szCs w:val="24"/>
                <w:lang w:eastAsia="hu-HU"/>
              </w:rPr>
            </w:pPr>
            <w:r w:rsidRPr="007569DA">
              <w:rPr>
                <w:rFonts w:ascii="Times New Roman CE" w:eastAsia="Times New Roman" w:hAnsi="Times New Roman CE" w:cs="Times New Roman CE"/>
                <w:b/>
                <w:bCs/>
                <w:sz w:val="24"/>
                <w:szCs w:val="24"/>
                <w:lang w:eastAsia="hu-HU"/>
              </w:rPr>
              <w:t>17.007</w:t>
            </w:r>
            <w:r w:rsidR="007E4EBC" w:rsidRPr="007569DA">
              <w:rPr>
                <w:rFonts w:ascii="Times New Roman CE" w:eastAsia="Times New Roman" w:hAnsi="Times New Roman CE" w:cs="Times New Roman CE"/>
                <w:b/>
                <w:bCs/>
                <w:sz w:val="24"/>
                <w:szCs w:val="24"/>
                <w:lang w:eastAsia="hu-HU"/>
              </w:rPr>
              <w:t> </w:t>
            </w:r>
          </w:p>
        </w:tc>
      </w:tr>
      <w:tr w:rsidR="007E4EBC" w:rsidRPr="000049CF" w:rsidTr="00301312">
        <w:trPr>
          <w:trHeight w:val="240"/>
        </w:trPr>
        <w:tc>
          <w:tcPr>
            <w:tcW w:w="2000" w:type="dxa"/>
            <w:gridSpan w:val="2"/>
            <w:tcBorders>
              <w:top w:val="nil"/>
              <w:left w:val="single" w:sz="8" w:space="0" w:color="auto"/>
              <w:bottom w:val="nil"/>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6.</w:t>
            </w:r>
          </w:p>
        </w:tc>
        <w:tc>
          <w:tcPr>
            <w:tcW w:w="1276"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i/>
                <w:iCs/>
                <w:lang w:eastAsia="hu-HU"/>
              </w:rPr>
            </w:pPr>
          </w:p>
        </w:tc>
        <w:tc>
          <w:tcPr>
            <w:tcW w:w="4897" w:type="dxa"/>
            <w:gridSpan w:val="3"/>
            <w:tcBorders>
              <w:top w:val="nil"/>
              <w:left w:val="single" w:sz="4" w:space="0" w:color="auto"/>
              <w:bottom w:val="nil"/>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Finanszírozási bevételek (6.1.+6.2.)</w:t>
            </w:r>
          </w:p>
        </w:tc>
        <w:tc>
          <w:tcPr>
            <w:tcW w:w="1440" w:type="dxa"/>
            <w:tcBorders>
              <w:top w:val="nil"/>
              <w:left w:val="nil"/>
              <w:bottom w:val="nil"/>
              <w:right w:val="single" w:sz="8" w:space="0" w:color="auto"/>
            </w:tcBorders>
            <w:shd w:val="clear" w:color="auto" w:fill="auto"/>
            <w:vAlign w:val="center"/>
            <w:hideMark/>
          </w:tcPr>
          <w:p w:rsidR="007E4EBC" w:rsidRPr="000049CF" w:rsidRDefault="007E4EBC" w:rsidP="00F85467">
            <w:pPr>
              <w:spacing w:after="0" w:line="240" w:lineRule="auto"/>
              <w:ind w:firstLineChars="100" w:firstLine="161"/>
              <w:jc w:val="right"/>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300"/>
        </w:trPr>
        <w:tc>
          <w:tcPr>
            <w:tcW w:w="2000" w:type="dxa"/>
            <w:gridSpan w:val="2"/>
            <w:tcBorders>
              <w:top w:val="single" w:sz="8" w:space="0" w:color="auto"/>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6.1.</w:t>
            </w:r>
          </w:p>
        </w:tc>
        <w:tc>
          <w:tcPr>
            <w:tcW w:w="4897" w:type="dxa"/>
            <w:gridSpan w:val="3"/>
            <w:tcBorders>
              <w:top w:val="single" w:sz="8" w:space="0" w:color="auto"/>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7E4EBC" w:rsidRPr="000049CF" w:rsidRDefault="007E4EBC" w:rsidP="00F85467">
            <w:pPr>
              <w:spacing w:after="0" w:line="240" w:lineRule="auto"/>
              <w:ind w:firstLineChars="100" w:firstLine="160"/>
              <w:jc w:val="right"/>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30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276"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6.2.</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F85467">
            <w:pPr>
              <w:spacing w:after="0" w:line="240" w:lineRule="auto"/>
              <w:ind w:firstLineChars="100" w:firstLine="160"/>
              <w:jc w:val="right"/>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276"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Függő, átfutó, kiegyenlítő bevételek</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F85467">
            <w:pPr>
              <w:spacing w:after="0" w:line="240" w:lineRule="auto"/>
              <w:ind w:firstLineChars="100" w:firstLine="161"/>
              <w:jc w:val="right"/>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33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276"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4897" w:type="dxa"/>
            <w:gridSpan w:val="3"/>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(5+6+7)</w:t>
            </w:r>
          </w:p>
        </w:tc>
        <w:tc>
          <w:tcPr>
            <w:tcW w:w="1440" w:type="dxa"/>
            <w:tcBorders>
              <w:top w:val="nil"/>
              <w:left w:val="nil"/>
              <w:bottom w:val="single" w:sz="8" w:space="0" w:color="auto"/>
              <w:right w:val="single" w:sz="8" w:space="0" w:color="auto"/>
            </w:tcBorders>
            <w:shd w:val="clear" w:color="auto" w:fill="auto"/>
            <w:vAlign w:val="center"/>
            <w:hideMark/>
          </w:tcPr>
          <w:p w:rsidR="007E4EBC" w:rsidRDefault="007E4EBC" w:rsidP="00F85467">
            <w:pPr>
              <w:spacing w:after="0" w:line="240" w:lineRule="auto"/>
              <w:ind w:firstLineChars="100" w:firstLine="161"/>
              <w:jc w:val="right"/>
              <w:rPr>
                <w:rFonts w:ascii="Times New Roman CE" w:eastAsia="Times New Roman" w:hAnsi="Times New Roman CE" w:cs="Times New Roman CE"/>
                <w:b/>
                <w:bCs/>
                <w:sz w:val="16"/>
                <w:szCs w:val="16"/>
                <w:lang w:eastAsia="hu-HU"/>
              </w:rPr>
            </w:pPr>
          </w:p>
          <w:p w:rsidR="00A54F48" w:rsidRPr="00D21209" w:rsidRDefault="00562EE1" w:rsidP="00F85467">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17.007</w:t>
            </w:r>
          </w:p>
        </w:tc>
      </w:tr>
      <w:tr w:rsidR="007E4EBC" w:rsidRPr="000049CF" w:rsidTr="00301312">
        <w:trPr>
          <w:trHeight w:val="240"/>
        </w:trPr>
        <w:tc>
          <w:tcPr>
            <w:tcW w:w="2000"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276"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4897" w:type="dxa"/>
            <w:gridSpan w:val="3"/>
            <w:tcBorders>
              <w:top w:val="nil"/>
              <w:left w:val="nil"/>
              <w:bottom w:val="nil"/>
              <w:right w:val="nil"/>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440" w:type="dxa"/>
            <w:tcBorders>
              <w:top w:val="nil"/>
              <w:left w:val="nil"/>
              <w:bottom w:val="nil"/>
              <w:right w:val="nil"/>
            </w:tcBorders>
            <w:shd w:val="clear" w:color="auto" w:fill="auto"/>
            <w:vAlign w:val="center"/>
            <w:hideMark/>
          </w:tcPr>
          <w:p w:rsidR="007E4EBC" w:rsidRPr="000049CF" w:rsidRDefault="007E4EBC" w:rsidP="00F85467">
            <w:pPr>
              <w:spacing w:after="0" w:line="240" w:lineRule="auto"/>
              <w:ind w:firstLineChars="100" w:firstLine="161"/>
              <w:jc w:val="right"/>
              <w:rPr>
                <w:rFonts w:ascii="Times New Roman CE" w:eastAsia="Times New Roman" w:hAnsi="Times New Roman CE" w:cs="Times New Roman CE"/>
                <w:b/>
                <w:bCs/>
                <w:sz w:val="16"/>
                <w:szCs w:val="16"/>
                <w:lang w:eastAsia="hu-HU"/>
              </w:rPr>
            </w:pPr>
          </w:p>
        </w:tc>
      </w:tr>
      <w:tr w:rsidR="007E4EBC" w:rsidRPr="000049CF" w:rsidTr="00301312">
        <w:trPr>
          <w:trHeight w:val="240"/>
        </w:trPr>
        <w:tc>
          <w:tcPr>
            <w:tcW w:w="2000"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276" w:type="dxa"/>
            <w:gridSpan w:val="2"/>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4897" w:type="dxa"/>
            <w:gridSpan w:val="3"/>
            <w:tcBorders>
              <w:top w:val="nil"/>
              <w:left w:val="nil"/>
              <w:bottom w:val="nil"/>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p>
        </w:tc>
        <w:tc>
          <w:tcPr>
            <w:tcW w:w="1440" w:type="dxa"/>
            <w:tcBorders>
              <w:top w:val="nil"/>
              <w:left w:val="nil"/>
              <w:bottom w:val="nil"/>
              <w:right w:val="nil"/>
            </w:tcBorders>
            <w:shd w:val="clear" w:color="auto" w:fill="auto"/>
            <w:vAlign w:val="center"/>
            <w:hideMark/>
          </w:tcPr>
          <w:p w:rsidR="007E4EBC" w:rsidRPr="000049CF" w:rsidRDefault="007E4EBC" w:rsidP="00F85467">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0049CF" w:rsidRDefault="007E4EBC" w:rsidP="00F85467">
            <w:pPr>
              <w:spacing w:after="0" w:line="240" w:lineRule="auto"/>
              <w:ind w:firstLineChars="100" w:firstLine="161"/>
              <w:jc w:val="right"/>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7E4EBC" w:rsidRPr="000049CF" w:rsidTr="00301312">
        <w:trPr>
          <w:trHeight w:val="24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6"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440" w:type="dxa"/>
            <w:tcBorders>
              <w:top w:val="nil"/>
              <w:left w:val="nil"/>
              <w:bottom w:val="single" w:sz="8" w:space="0" w:color="auto"/>
              <w:right w:val="single" w:sz="8" w:space="0" w:color="auto"/>
            </w:tcBorders>
            <w:shd w:val="clear" w:color="auto" w:fill="auto"/>
            <w:vAlign w:val="center"/>
            <w:hideMark/>
          </w:tcPr>
          <w:p w:rsidR="007E4EBC" w:rsidRPr="00D21209" w:rsidRDefault="00562EE1" w:rsidP="00F85467">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17.007</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562EE1"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1.797</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D21209"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 xml:space="preserve">    </w:t>
            </w:r>
            <w:r w:rsidR="00562EE1">
              <w:rPr>
                <w:rFonts w:ascii="Times New Roman CE" w:eastAsia="Times New Roman" w:hAnsi="Times New Roman CE" w:cs="Times New Roman CE"/>
                <w:sz w:val="20"/>
                <w:szCs w:val="20"/>
                <w:lang w:eastAsia="hu-HU"/>
              </w:rPr>
              <w:t>485</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D21209"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sidRPr="00D21209">
              <w:rPr>
                <w:rFonts w:ascii="Times New Roman CE" w:eastAsia="Times New Roman" w:hAnsi="Times New Roman CE" w:cs="Times New Roman CE"/>
                <w:sz w:val="20"/>
                <w:szCs w:val="20"/>
                <w:lang w:eastAsia="hu-HU"/>
              </w:rPr>
              <w:t>14.725</w:t>
            </w: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F85467">
            <w:pPr>
              <w:spacing w:after="0" w:line="240" w:lineRule="auto"/>
              <w:ind w:firstLineChars="100" w:firstLine="200"/>
              <w:jc w:val="right"/>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4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30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2.5.</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fejlesztési célú kiadások</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270"/>
        </w:trPr>
        <w:tc>
          <w:tcPr>
            <w:tcW w:w="2000" w:type="dxa"/>
            <w:gridSpan w:val="2"/>
            <w:tcBorders>
              <w:top w:val="nil"/>
              <w:left w:val="single" w:sz="8" w:space="0" w:color="auto"/>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gridSpan w:val="2"/>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2.7.</w:t>
            </w:r>
          </w:p>
        </w:tc>
        <w:tc>
          <w:tcPr>
            <w:tcW w:w="4897" w:type="dxa"/>
            <w:gridSpan w:val="3"/>
            <w:tcBorders>
              <w:top w:val="nil"/>
              <w:left w:val="nil"/>
              <w:bottom w:val="single" w:sz="4"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EU-s forrásból tám. megvalósuló programok, projektek kiadásai</w:t>
            </w:r>
          </w:p>
        </w:tc>
        <w:tc>
          <w:tcPr>
            <w:tcW w:w="1440" w:type="dxa"/>
            <w:tcBorders>
              <w:top w:val="nil"/>
              <w:left w:val="nil"/>
              <w:bottom w:val="single" w:sz="4"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7E4EBC" w:rsidRPr="000049CF" w:rsidTr="00301312">
        <w:trPr>
          <w:trHeight w:val="30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76" w:type="dxa"/>
            <w:gridSpan w:val="2"/>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85"/>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276" w:type="dxa"/>
            <w:gridSpan w:val="2"/>
            <w:tcBorders>
              <w:top w:val="nil"/>
              <w:left w:val="nil"/>
              <w:bottom w:val="single" w:sz="8" w:space="0" w:color="auto"/>
              <w:right w:val="single" w:sz="4" w:space="0" w:color="auto"/>
            </w:tcBorders>
            <w:shd w:val="clear" w:color="auto" w:fill="auto"/>
            <w:vAlign w:val="bottom"/>
            <w:hideMark/>
          </w:tcPr>
          <w:p w:rsidR="007E4EBC" w:rsidRPr="000049CF" w:rsidRDefault="007E4EBC" w:rsidP="00301312">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440" w:type="dxa"/>
            <w:tcBorders>
              <w:top w:val="nil"/>
              <w:left w:val="nil"/>
              <w:bottom w:val="single" w:sz="8" w:space="0" w:color="auto"/>
              <w:right w:val="single" w:sz="8" w:space="0" w:color="auto"/>
            </w:tcBorders>
            <w:shd w:val="clear" w:color="auto" w:fill="auto"/>
            <w:vAlign w:val="center"/>
            <w:hideMark/>
          </w:tcPr>
          <w:p w:rsidR="007E4EBC" w:rsidRPr="00D21209" w:rsidRDefault="007E4EBC" w:rsidP="00D21209">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276" w:type="dxa"/>
            <w:gridSpan w:val="2"/>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440" w:type="dxa"/>
            <w:tcBorders>
              <w:top w:val="nil"/>
              <w:left w:val="nil"/>
              <w:bottom w:val="single" w:sz="8" w:space="0" w:color="auto"/>
              <w:right w:val="single" w:sz="8" w:space="0" w:color="auto"/>
            </w:tcBorders>
            <w:shd w:val="clear" w:color="auto" w:fill="auto"/>
            <w:vAlign w:val="center"/>
            <w:hideMark/>
          </w:tcPr>
          <w:p w:rsidR="007E4EBC" w:rsidRPr="00D21209" w:rsidRDefault="00562EE1" w:rsidP="00F85467">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17.007</w:t>
            </w:r>
          </w:p>
        </w:tc>
      </w:tr>
      <w:tr w:rsidR="007E4EBC" w:rsidRPr="000049CF" w:rsidTr="00301312">
        <w:trPr>
          <w:trHeight w:val="270"/>
        </w:trPr>
        <w:tc>
          <w:tcPr>
            <w:tcW w:w="2000" w:type="dxa"/>
            <w:gridSpan w:val="2"/>
            <w:tcBorders>
              <w:top w:val="single" w:sz="8" w:space="0" w:color="auto"/>
              <w:left w:val="single" w:sz="8" w:space="0" w:color="auto"/>
              <w:bottom w:val="single" w:sz="8" w:space="0" w:color="auto"/>
              <w:right w:val="single" w:sz="4" w:space="0" w:color="auto"/>
            </w:tcBorders>
            <w:shd w:val="clear" w:color="auto" w:fill="auto"/>
            <w:noWrap/>
            <w:vAlign w:val="center"/>
            <w:hideMark/>
          </w:tcPr>
          <w:p w:rsidR="007E4EBC" w:rsidRPr="0048588A"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48588A">
              <w:rPr>
                <w:rFonts w:ascii="Times New Roman CE" w:eastAsia="Times New Roman" w:hAnsi="Times New Roman CE" w:cs="Times New Roman CE"/>
                <w:b/>
                <w:bCs/>
                <w:sz w:val="16"/>
                <w:szCs w:val="16"/>
                <w:lang w:eastAsia="hu-HU"/>
              </w:rPr>
              <w:t>Éves engedélyezett létszám előirányzat (fő)</w:t>
            </w:r>
          </w:p>
        </w:tc>
        <w:tc>
          <w:tcPr>
            <w:tcW w:w="1276" w:type="dxa"/>
            <w:gridSpan w:val="2"/>
            <w:tcBorders>
              <w:top w:val="single" w:sz="8" w:space="0" w:color="auto"/>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4897" w:type="dxa"/>
            <w:gridSpan w:val="3"/>
            <w:tcBorders>
              <w:top w:val="single" w:sz="8" w:space="0" w:color="auto"/>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7E4EBC" w:rsidRPr="00D21209" w:rsidRDefault="00562EE1" w:rsidP="00F85467">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1</w:t>
            </w:r>
          </w:p>
        </w:tc>
      </w:tr>
      <w:tr w:rsidR="007E4EBC" w:rsidRPr="000049CF" w:rsidTr="00301312">
        <w:trPr>
          <w:trHeight w:val="270"/>
        </w:trPr>
        <w:tc>
          <w:tcPr>
            <w:tcW w:w="2000" w:type="dxa"/>
            <w:gridSpan w:val="2"/>
            <w:tcBorders>
              <w:top w:val="nil"/>
              <w:left w:val="single" w:sz="8" w:space="0" w:color="auto"/>
              <w:bottom w:val="single" w:sz="8" w:space="0" w:color="auto"/>
              <w:right w:val="single" w:sz="4" w:space="0" w:color="auto"/>
            </w:tcBorders>
            <w:shd w:val="clear" w:color="auto" w:fill="auto"/>
            <w:noWrap/>
            <w:vAlign w:val="center"/>
            <w:hideMark/>
          </w:tcPr>
          <w:p w:rsidR="007E4EBC" w:rsidRPr="0048588A" w:rsidRDefault="007E4EBC" w:rsidP="00301312">
            <w:pPr>
              <w:spacing w:after="0" w:line="240" w:lineRule="auto"/>
              <w:jc w:val="both"/>
              <w:rPr>
                <w:rFonts w:ascii="Times New Roman CE" w:eastAsia="Times New Roman" w:hAnsi="Times New Roman CE" w:cs="Times New Roman CE"/>
                <w:b/>
                <w:bCs/>
                <w:sz w:val="16"/>
                <w:szCs w:val="16"/>
                <w:lang w:eastAsia="hu-HU"/>
              </w:rPr>
            </w:pPr>
            <w:r w:rsidRPr="0048588A">
              <w:rPr>
                <w:rFonts w:ascii="Times New Roman CE" w:eastAsia="Times New Roman" w:hAnsi="Times New Roman CE" w:cs="Times New Roman CE"/>
                <w:b/>
                <w:bCs/>
                <w:sz w:val="16"/>
                <w:szCs w:val="16"/>
                <w:lang w:eastAsia="hu-HU"/>
              </w:rPr>
              <w:t>Közfoglalkoztatottak létszáma (fő)</w:t>
            </w:r>
          </w:p>
        </w:tc>
        <w:tc>
          <w:tcPr>
            <w:tcW w:w="1276" w:type="dxa"/>
            <w:gridSpan w:val="2"/>
            <w:tcBorders>
              <w:top w:val="nil"/>
              <w:left w:val="nil"/>
              <w:bottom w:val="single" w:sz="8" w:space="0" w:color="auto"/>
              <w:right w:val="nil"/>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4897" w:type="dxa"/>
            <w:gridSpan w:val="3"/>
            <w:tcBorders>
              <w:top w:val="nil"/>
              <w:left w:val="nil"/>
              <w:bottom w:val="single" w:sz="8" w:space="0" w:color="auto"/>
              <w:right w:val="single" w:sz="4" w:space="0" w:color="auto"/>
            </w:tcBorders>
            <w:shd w:val="clear" w:color="auto" w:fill="auto"/>
            <w:vAlign w:val="center"/>
            <w:hideMark/>
          </w:tcPr>
          <w:p w:rsidR="007E4EBC" w:rsidRPr="000049CF" w:rsidRDefault="007E4EBC" w:rsidP="00301312">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40" w:type="dxa"/>
            <w:tcBorders>
              <w:top w:val="nil"/>
              <w:left w:val="nil"/>
              <w:bottom w:val="single" w:sz="8" w:space="0" w:color="auto"/>
              <w:right w:val="single" w:sz="8" w:space="0" w:color="auto"/>
            </w:tcBorders>
            <w:shd w:val="clear" w:color="auto" w:fill="auto"/>
            <w:vAlign w:val="center"/>
            <w:hideMark/>
          </w:tcPr>
          <w:p w:rsidR="007E4EBC" w:rsidRPr="000049CF" w:rsidRDefault="007E4EBC" w:rsidP="00301312">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r>
    </w:tbl>
    <w:p w:rsidR="00B5046A" w:rsidRDefault="00B5046A" w:rsidP="00301312">
      <w:pPr>
        <w:pStyle w:val="Nincstrkz"/>
        <w:jc w:val="both"/>
        <w:rPr>
          <w:rFonts w:ascii="Times New Roman" w:hAnsi="Times New Roman" w:cs="Times New Roman"/>
          <w:b/>
          <w:sz w:val="32"/>
          <w:szCs w:val="32"/>
        </w:rPr>
      </w:pPr>
    </w:p>
    <w:tbl>
      <w:tblPr>
        <w:tblW w:w="9613" w:type="dxa"/>
        <w:tblInd w:w="55" w:type="dxa"/>
        <w:tblCellMar>
          <w:left w:w="70" w:type="dxa"/>
          <w:right w:w="70" w:type="dxa"/>
        </w:tblCellMar>
        <w:tblLook w:val="04A0" w:firstRow="1" w:lastRow="0" w:firstColumn="1" w:lastColumn="0" w:noHBand="0" w:noVBand="1"/>
      </w:tblPr>
      <w:tblGrid>
        <w:gridCol w:w="2000"/>
        <w:gridCol w:w="1276"/>
        <w:gridCol w:w="4897"/>
        <w:gridCol w:w="1440"/>
      </w:tblGrid>
      <w:tr w:rsidR="00F85467" w:rsidRPr="000049CF" w:rsidTr="00B11E7E">
        <w:trPr>
          <w:trHeight w:val="510"/>
        </w:trPr>
        <w:tc>
          <w:tcPr>
            <w:tcW w:w="2000" w:type="dxa"/>
            <w:tcBorders>
              <w:top w:val="single" w:sz="8" w:space="0" w:color="auto"/>
              <w:left w:val="single" w:sz="8" w:space="0" w:color="auto"/>
              <w:bottom w:val="single" w:sz="4" w:space="0" w:color="auto"/>
              <w:right w:val="single" w:sz="4" w:space="0" w:color="000000"/>
            </w:tcBorders>
            <w:shd w:val="clear" w:color="auto" w:fill="auto"/>
            <w:vAlign w:val="center"/>
            <w:hideMark/>
          </w:tcPr>
          <w:p w:rsidR="00F85467" w:rsidRDefault="00F85467" w:rsidP="00B11E7E">
            <w:pPr>
              <w:spacing w:after="0" w:line="240" w:lineRule="auto"/>
              <w:jc w:val="both"/>
              <w:rPr>
                <w:rFonts w:ascii="Times New Roman CE" w:eastAsia="Times New Roman" w:hAnsi="Times New Roman CE" w:cs="Times New Roman CE"/>
                <w:b/>
                <w:bCs/>
                <w:sz w:val="18"/>
                <w:szCs w:val="18"/>
                <w:lang w:eastAsia="hu-HU"/>
              </w:rPr>
            </w:pPr>
          </w:p>
          <w:p w:rsidR="00F85467" w:rsidRPr="000049CF" w:rsidRDefault="00F85467" w:rsidP="00B11E7E">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Költségvetési szerv megnevezése</w:t>
            </w:r>
          </w:p>
        </w:tc>
        <w:tc>
          <w:tcPr>
            <w:tcW w:w="6173" w:type="dxa"/>
            <w:gridSpan w:val="2"/>
            <w:tcBorders>
              <w:top w:val="single" w:sz="8" w:space="0" w:color="auto"/>
              <w:left w:val="nil"/>
              <w:bottom w:val="single" w:sz="4" w:space="0" w:color="auto"/>
              <w:right w:val="single" w:sz="4" w:space="0" w:color="auto"/>
            </w:tcBorders>
            <w:shd w:val="clear" w:color="auto" w:fill="auto"/>
            <w:noWrap/>
            <w:vAlign w:val="center"/>
            <w:hideMark/>
          </w:tcPr>
          <w:p w:rsidR="00F85467" w:rsidRDefault="00F85467" w:rsidP="00B11E7E">
            <w:pPr>
              <w:spacing w:after="0" w:line="240" w:lineRule="auto"/>
              <w:jc w:val="both"/>
              <w:rPr>
                <w:rFonts w:ascii="Times New Roman CE" w:eastAsia="Times New Roman" w:hAnsi="Times New Roman CE" w:cs="Times New Roman CE"/>
                <w:b/>
                <w:bCs/>
                <w:sz w:val="28"/>
                <w:szCs w:val="28"/>
                <w:u w:val="single"/>
                <w:lang w:eastAsia="hu-HU"/>
              </w:rPr>
            </w:pPr>
          </w:p>
          <w:p w:rsidR="00F85467" w:rsidRDefault="00F85467" w:rsidP="00B11E7E">
            <w:pPr>
              <w:spacing w:after="0" w:line="240" w:lineRule="auto"/>
              <w:jc w:val="both"/>
              <w:rPr>
                <w:rFonts w:ascii="Times New Roman CE" w:eastAsia="Times New Roman" w:hAnsi="Times New Roman CE" w:cs="Times New Roman CE"/>
                <w:b/>
                <w:bCs/>
                <w:sz w:val="28"/>
                <w:szCs w:val="28"/>
                <w:u w:val="single"/>
                <w:lang w:eastAsia="hu-HU"/>
              </w:rPr>
            </w:pPr>
          </w:p>
          <w:p w:rsidR="00F85467" w:rsidRPr="000049CF" w:rsidRDefault="00F85467" w:rsidP="00B11E7E">
            <w:pPr>
              <w:spacing w:after="0" w:line="240" w:lineRule="auto"/>
              <w:jc w:val="center"/>
              <w:rPr>
                <w:rFonts w:ascii="Times New Roman CE" w:eastAsia="Times New Roman" w:hAnsi="Times New Roman CE" w:cs="Times New Roman CE"/>
                <w:b/>
                <w:bCs/>
                <w:sz w:val="18"/>
                <w:szCs w:val="18"/>
                <w:lang w:eastAsia="hu-HU"/>
              </w:rPr>
            </w:pPr>
            <w:r>
              <w:rPr>
                <w:rFonts w:ascii="Times New Roman CE" w:eastAsia="Times New Roman" w:hAnsi="Times New Roman CE" w:cs="Times New Roman CE"/>
                <w:b/>
                <w:bCs/>
                <w:sz w:val="28"/>
                <w:szCs w:val="28"/>
                <w:u w:val="single"/>
                <w:lang w:eastAsia="hu-HU"/>
              </w:rPr>
              <w:t>IKSZT</w:t>
            </w:r>
          </w:p>
        </w:tc>
        <w:tc>
          <w:tcPr>
            <w:tcW w:w="1440" w:type="dxa"/>
            <w:tcBorders>
              <w:top w:val="single" w:sz="8" w:space="0" w:color="auto"/>
              <w:left w:val="nil"/>
              <w:bottom w:val="single" w:sz="4" w:space="0" w:color="auto"/>
              <w:right w:val="single" w:sz="8" w:space="0" w:color="auto"/>
            </w:tcBorders>
            <w:shd w:val="clear" w:color="auto" w:fill="auto"/>
            <w:noWrap/>
            <w:vAlign w:val="center"/>
            <w:hideMark/>
          </w:tcPr>
          <w:p w:rsidR="00F85467" w:rsidRDefault="00F85467" w:rsidP="00B11E7E">
            <w:pPr>
              <w:spacing w:after="0" w:line="240" w:lineRule="auto"/>
              <w:jc w:val="center"/>
              <w:rPr>
                <w:rFonts w:ascii="Times New Roman CE" w:eastAsia="Times New Roman" w:hAnsi="Times New Roman CE" w:cs="Times New Roman CE"/>
                <w:b/>
                <w:bCs/>
                <w:sz w:val="24"/>
                <w:szCs w:val="24"/>
                <w:lang w:eastAsia="hu-HU"/>
              </w:rPr>
            </w:pPr>
          </w:p>
          <w:p w:rsidR="00F85467" w:rsidRDefault="00F85467" w:rsidP="00B11E7E">
            <w:pPr>
              <w:spacing w:after="0" w:line="240" w:lineRule="auto"/>
              <w:jc w:val="center"/>
              <w:rPr>
                <w:rFonts w:ascii="Times New Roman CE" w:eastAsia="Times New Roman" w:hAnsi="Times New Roman CE" w:cs="Times New Roman CE"/>
                <w:b/>
                <w:bCs/>
                <w:sz w:val="24"/>
                <w:szCs w:val="24"/>
                <w:lang w:eastAsia="hu-HU"/>
              </w:rPr>
            </w:pPr>
          </w:p>
          <w:p w:rsidR="00F85467" w:rsidRPr="007C72BA" w:rsidRDefault="00F85467" w:rsidP="00B11E7E">
            <w:pPr>
              <w:spacing w:after="0" w:line="240" w:lineRule="auto"/>
              <w:jc w:val="center"/>
              <w:rPr>
                <w:rFonts w:ascii="Times New Roman CE" w:eastAsia="Times New Roman" w:hAnsi="Times New Roman CE" w:cs="Times New Roman CE"/>
                <w:b/>
                <w:bCs/>
                <w:sz w:val="24"/>
                <w:szCs w:val="24"/>
                <w:lang w:eastAsia="hu-HU"/>
              </w:rPr>
            </w:pPr>
            <w:r>
              <w:rPr>
                <w:rFonts w:ascii="Times New Roman CE" w:eastAsia="Times New Roman" w:hAnsi="Times New Roman CE" w:cs="Times New Roman CE"/>
                <w:b/>
                <w:bCs/>
                <w:sz w:val="24"/>
                <w:szCs w:val="24"/>
                <w:lang w:eastAsia="hu-HU"/>
              </w:rPr>
              <w:t>07</w:t>
            </w:r>
          </w:p>
        </w:tc>
      </w:tr>
      <w:tr w:rsidR="00F85467" w:rsidRPr="000049CF" w:rsidTr="00B11E7E">
        <w:trPr>
          <w:trHeight w:val="270"/>
        </w:trPr>
        <w:tc>
          <w:tcPr>
            <w:tcW w:w="2000" w:type="dxa"/>
            <w:tcBorders>
              <w:top w:val="single" w:sz="8" w:space="0" w:color="auto"/>
              <w:left w:val="single" w:sz="8" w:space="0" w:color="auto"/>
              <w:bottom w:val="single" w:sz="8" w:space="0" w:color="auto"/>
              <w:right w:val="single" w:sz="4" w:space="0" w:color="000000"/>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Száma</w:t>
            </w:r>
          </w:p>
        </w:tc>
        <w:tc>
          <w:tcPr>
            <w:tcW w:w="6173" w:type="dxa"/>
            <w:gridSpan w:val="2"/>
            <w:tcBorders>
              <w:top w:val="single" w:sz="8" w:space="0" w:color="auto"/>
              <w:left w:val="nil"/>
              <w:bottom w:val="nil"/>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Előirányzat-csoport, kiemelt előirányzat megnevezése</w:t>
            </w:r>
          </w:p>
        </w:tc>
        <w:tc>
          <w:tcPr>
            <w:tcW w:w="1440" w:type="dxa"/>
            <w:tcBorders>
              <w:top w:val="single" w:sz="8" w:space="0" w:color="auto"/>
              <w:left w:val="nil"/>
              <w:bottom w:val="nil"/>
              <w:right w:val="single" w:sz="8"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Előirányzat</w:t>
            </w:r>
          </w:p>
        </w:tc>
      </w:tr>
      <w:tr w:rsidR="00F85467" w:rsidRPr="000049CF" w:rsidTr="00B11E7E">
        <w:trPr>
          <w:trHeight w:val="259"/>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6"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4897"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85467" w:rsidRPr="000049CF" w:rsidRDefault="00F85467" w:rsidP="00B11E7E">
            <w:pPr>
              <w:spacing w:after="0" w:line="240" w:lineRule="auto"/>
              <w:jc w:val="center"/>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r>
      <w:tr w:rsidR="00F85467" w:rsidRPr="000049CF" w:rsidTr="00B11E7E">
        <w:trPr>
          <w:trHeight w:val="319"/>
        </w:trPr>
        <w:tc>
          <w:tcPr>
            <w:tcW w:w="2000" w:type="dxa"/>
            <w:tcBorders>
              <w:top w:val="single" w:sz="4" w:space="0" w:color="auto"/>
              <w:left w:val="single" w:sz="8" w:space="0" w:color="auto"/>
              <w:bottom w:val="nil"/>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1276" w:type="dxa"/>
            <w:tcBorders>
              <w:top w:val="single" w:sz="4" w:space="0" w:color="auto"/>
              <w:left w:val="nil"/>
              <w:bottom w:val="nil"/>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c>
          <w:tcPr>
            <w:tcW w:w="4897" w:type="dxa"/>
            <w:tcBorders>
              <w:top w:val="single" w:sz="4" w:space="0" w:color="auto"/>
              <w:left w:val="nil"/>
              <w:bottom w:val="nil"/>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Bevételek</w:t>
            </w:r>
          </w:p>
        </w:tc>
        <w:tc>
          <w:tcPr>
            <w:tcW w:w="1440" w:type="dxa"/>
            <w:tcBorders>
              <w:top w:val="single" w:sz="4" w:space="0" w:color="auto"/>
              <w:left w:val="nil"/>
              <w:bottom w:val="nil"/>
              <w:right w:val="single" w:sz="8"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 </w:t>
            </w:r>
          </w:p>
        </w:tc>
      </w:tr>
      <w:tr w:rsidR="00F85467" w:rsidRPr="000049CF" w:rsidTr="00B11E7E">
        <w:trPr>
          <w:trHeight w:val="240"/>
        </w:trPr>
        <w:tc>
          <w:tcPr>
            <w:tcW w:w="20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897"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Intézményi működési bevételek (1.1.+…+1.8.)</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Áru- és készletértékesítés</w:t>
            </w:r>
          </w:p>
        </w:tc>
        <w:tc>
          <w:tcPr>
            <w:tcW w:w="1440" w:type="dxa"/>
            <w:tcBorders>
              <w:top w:val="nil"/>
              <w:left w:val="nil"/>
              <w:bottom w:val="single" w:sz="4"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Nyújtott szolgáltatások ellenértéke</w:t>
            </w:r>
          </w:p>
        </w:tc>
        <w:tc>
          <w:tcPr>
            <w:tcW w:w="1440" w:type="dxa"/>
            <w:tcBorders>
              <w:top w:val="nil"/>
              <w:left w:val="nil"/>
              <w:bottom w:val="single" w:sz="4"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Bérleti díj</w:t>
            </w:r>
          </w:p>
        </w:tc>
        <w:tc>
          <w:tcPr>
            <w:tcW w:w="1440" w:type="dxa"/>
            <w:tcBorders>
              <w:top w:val="nil"/>
              <w:left w:val="nil"/>
              <w:bottom w:val="single" w:sz="4"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Intézményi ellátási díjak</w:t>
            </w:r>
          </w:p>
        </w:tc>
        <w:tc>
          <w:tcPr>
            <w:tcW w:w="1440" w:type="dxa"/>
            <w:tcBorders>
              <w:top w:val="nil"/>
              <w:left w:val="nil"/>
              <w:bottom w:val="single" w:sz="4"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4897" w:type="dxa"/>
            <w:tcBorders>
              <w:top w:val="nil"/>
              <w:left w:val="nil"/>
              <w:bottom w:val="nil"/>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Alkalmazottak térítése</w:t>
            </w:r>
          </w:p>
        </w:tc>
        <w:tc>
          <w:tcPr>
            <w:tcW w:w="1440" w:type="dxa"/>
            <w:tcBorders>
              <w:top w:val="nil"/>
              <w:left w:val="nil"/>
              <w:bottom w:val="single" w:sz="4"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nil"/>
              <w:left w:val="single" w:sz="8" w:space="0" w:color="auto"/>
              <w:bottom w:val="nil"/>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1.6.</w:t>
            </w:r>
          </w:p>
        </w:tc>
        <w:tc>
          <w:tcPr>
            <w:tcW w:w="4897" w:type="dxa"/>
            <w:tcBorders>
              <w:top w:val="single" w:sz="4" w:space="0" w:color="auto"/>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Általános forgalmi adó bevétel</w:t>
            </w:r>
          </w:p>
        </w:tc>
        <w:tc>
          <w:tcPr>
            <w:tcW w:w="1440" w:type="dxa"/>
            <w:tcBorders>
              <w:top w:val="nil"/>
              <w:left w:val="nil"/>
              <w:bottom w:val="nil"/>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1.7.</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Osztalék</w:t>
            </w:r>
            <w:proofErr w:type="gramStart"/>
            <w:r w:rsidRPr="000049CF">
              <w:rPr>
                <w:rFonts w:ascii="Times New Roman CE" w:eastAsia="Times New Roman" w:hAnsi="Times New Roman CE" w:cs="Times New Roman CE"/>
                <w:sz w:val="16"/>
                <w:szCs w:val="16"/>
                <w:lang w:eastAsia="hu-HU"/>
              </w:rPr>
              <w:t>,  hozambevétel</w:t>
            </w:r>
            <w:proofErr w:type="gramEnd"/>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nil"/>
              <w:left w:val="single" w:sz="8" w:space="0" w:color="auto"/>
              <w:bottom w:val="nil"/>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nil"/>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1.8.</w:t>
            </w:r>
          </w:p>
        </w:tc>
        <w:tc>
          <w:tcPr>
            <w:tcW w:w="4897" w:type="dxa"/>
            <w:tcBorders>
              <w:top w:val="nil"/>
              <w:left w:val="nil"/>
              <w:bottom w:val="nil"/>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Kamatbevétel</w:t>
            </w:r>
          </w:p>
        </w:tc>
        <w:tc>
          <w:tcPr>
            <w:tcW w:w="1440" w:type="dxa"/>
            <w:tcBorders>
              <w:top w:val="nil"/>
              <w:left w:val="nil"/>
              <w:bottom w:val="nil"/>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897"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xml:space="preserve">II. Átvett </w:t>
            </w:r>
            <w:proofErr w:type="gramStart"/>
            <w:r w:rsidRPr="000049CF">
              <w:rPr>
                <w:rFonts w:ascii="Times New Roman CE" w:eastAsia="Times New Roman" w:hAnsi="Times New Roman CE" w:cs="Times New Roman CE"/>
                <w:b/>
                <w:bCs/>
                <w:sz w:val="16"/>
                <w:szCs w:val="16"/>
                <w:lang w:eastAsia="hu-HU"/>
              </w:rPr>
              <w:t>pénzeszközök  államháztartáson</w:t>
            </w:r>
            <w:proofErr w:type="gramEnd"/>
            <w:r w:rsidRPr="000049CF">
              <w:rPr>
                <w:rFonts w:ascii="Times New Roman CE" w:eastAsia="Times New Roman" w:hAnsi="Times New Roman CE" w:cs="Times New Roman CE"/>
                <w:b/>
                <w:bCs/>
                <w:sz w:val="16"/>
                <w:szCs w:val="16"/>
                <w:lang w:eastAsia="hu-HU"/>
              </w:rPr>
              <w:t xml:space="preserve"> belülről (2.1.+2.4.)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F85467" w:rsidRPr="000049CF" w:rsidTr="00B11E7E">
        <w:trPr>
          <w:trHeight w:val="240"/>
        </w:trPr>
        <w:tc>
          <w:tcPr>
            <w:tcW w:w="2000" w:type="dxa"/>
            <w:tcBorders>
              <w:top w:val="single" w:sz="4" w:space="0" w:color="auto"/>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támogatás államháztartáson belülről</w:t>
            </w:r>
          </w:p>
        </w:tc>
        <w:tc>
          <w:tcPr>
            <w:tcW w:w="1440" w:type="dxa"/>
            <w:tcBorders>
              <w:top w:val="single" w:sz="4" w:space="0" w:color="auto"/>
              <w:left w:val="nil"/>
              <w:bottom w:val="single" w:sz="4"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40" w:type="dxa"/>
            <w:tcBorders>
              <w:top w:val="nil"/>
              <w:left w:val="nil"/>
              <w:bottom w:val="single" w:sz="4"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2.3.</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támogatás államháztartáson belülről</w:t>
            </w:r>
          </w:p>
        </w:tc>
        <w:tc>
          <w:tcPr>
            <w:tcW w:w="1440" w:type="dxa"/>
            <w:tcBorders>
              <w:top w:val="nil"/>
              <w:left w:val="nil"/>
              <w:bottom w:val="single" w:sz="4"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2.4.</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 támogatás</w:t>
            </w:r>
          </w:p>
        </w:tc>
        <w:tc>
          <w:tcPr>
            <w:tcW w:w="1440" w:type="dxa"/>
            <w:tcBorders>
              <w:top w:val="nil"/>
              <w:left w:val="nil"/>
              <w:bottom w:val="single" w:sz="4"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Átvett pénzeszköz államháztartáson kívülről (3.1.+3.2.)</w:t>
            </w:r>
          </w:p>
        </w:tc>
        <w:tc>
          <w:tcPr>
            <w:tcW w:w="1440" w:type="dxa"/>
            <w:tcBorders>
              <w:top w:val="single" w:sz="8" w:space="0" w:color="auto"/>
              <w:left w:val="nil"/>
              <w:bottom w:val="single" w:sz="8" w:space="0" w:color="auto"/>
              <w:right w:val="single" w:sz="8" w:space="0" w:color="auto"/>
            </w:tcBorders>
            <w:shd w:val="clear" w:color="auto" w:fill="auto"/>
            <w:vAlign w:val="center"/>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3.1.</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Működési célú pénzeszközök átvétele államháztartáson kívülről</w:t>
            </w:r>
          </w:p>
        </w:tc>
        <w:tc>
          <w:tcPr>
            <w:tcW w:w="1440" w:type="dxa"/>
            <w:tcBorders>
              <w:top w:val="nil"/>
              <w:left w:val="nil"/>
              <w:bottom w:val="single" w:sz="4" w:space="0" w:color="auto"/>
              <w:right w:val="single" w:sz="8" w:space="0" w:color="auto"/>
            </w:tcBorders>
            <w:shd w:val="clear" w:color="auto" w:fill="auto"/>
            <w:vAlign w:val="center"/>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p>
        </w:tc>
      </w:tr>
      <w:tr w:rsidR="00F85467" w:rsidRPr="000049CF" w:rsidTr="00B11E7E">
        <w:trPr>
          <w:trHeight w:val="240"/>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3.2.</w:t>
            </w:r>
          </w:p>
        </w:tc>
        <w:tc>
          <w:tcPr>
            <w:tcW w:w="4897"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Felhalmozási célú pénzeszközök átvétele államháztartáson kívülről</w:t>
            </w:r>
          </w:p>
        </w:tc>
        <w:tc>
          <w:tcPr>
            <w:tcW w:w="1440" w:type="dxa"/>
            <w:tcBorders>
              <w:top w:val="nil"/>
              <w:left w:val="nil"/>
              <w:bottom w:val="single" w:sz="8"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40"/>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4.</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i/>
                <w:iCs/>
                <w:sz w:val="16"/>
                <w:szCs w:val="16"/>
                <w:lang w:eastAsia="hu-HU"/>
              </w:rPr>
            </w:pPr>
            <w:r w:rsidRPr="000049CF">
              <w:rPr>
                <w:rFonts w:ascii="Times New Roman CE" w:eastAsia="Times New Roman" w:hAnsi="Times New Roman CE" w:cs="Times New Roman CE"/>
                <w:b/>
                <w:bCs/>
                <w:i/>
                <w:iCs/>
                <w:sz w:val="16"/>
                <w:szCs w:val="16"/>
                <w:lang w:eastAsia="hu-HU"/>
              </w:rPr>
              <w:t> </w:t>
            </w:r>
          </w:p>
        </w:tc>
        <w:tc>
          <w:tcPr>
            <w:tcW w:w="4897"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Önkormányzati támogatás</w:t>
            </w:r>
          </w:p>
        </w:tc>
        <w:tc>
          <w:tcPr>
            <w:tcW w:w="1440" w:type="dxa"/>
            <w:tcBorders>
              <w:top w:val="nil"/>
              <w:left w:val="nil"/>
              <w:bottom w:val="single" w:sz="8" w:space="0" w:color="auto"/>
              <w:right w:val="single" w:sz="8" w:space="0" w:color="auto"/>
            </w:tcBorders>
            <w:shd w:val="clear" w:color="auto" w:fill="auto"/>
            <w:vAlign w:val="center"/>
            <w:hideMark/>
          </w:tcPr>
          <w:p w:rsidR="00F85467" w:rsidRPr="00D21209" w:rsidRDefault="00F85467" w:rsidP="00F85467">
            <w:pPr>
              <w:spacing w:after="0" w:line="240" w:lineRule="auto"/>
              <w:ind w:firstLineChars="100" w:firstLine="200"/>
              <w:jc w:val="right"/>
              <w:rPr>
                <w:rFonts w:ascii="Times New Roman CE" w:eastAsia="Times New Roman" w:hAnsi="Times New Roman CE" w:cs="Times New Roman CE"/>
                <w:bCs/>
                <w:sz w:val="20"/>
                <w:szCs w:val="20"/>
                <w:lang w:eastAsia="hu-HU"/>
              </w:rPr>
            </w:pPr>
            <w:r>
              <w:rPr>
                <w:rFonts w:ascii="Times New Roman CE" w:eastAsia="Times New Roman" w:hAnsi="Times New Roman CE" w:cs="Times New Roman CE"/>
                <w:bCs/>
                <w:sz w:val="20"/>
                <w:szCs w:val="20"/>
                <w:lang w:eastAsia="hu-HU"/>
              </w:rPr>
              <w:t>2.480</w:t>
            </w:r>
          </w:p>
        </w:tc>
      </w:tr>
      <w:tr w:rsidR="00F85467" w:rsidRPr="000049CF" w:rsidTr="00B11E7E">
        <w:trPr>
          <w:trHeight w:val="240"/>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276"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Költségvetési bevételek összesen (1+…+4)</w:t>
            </w:r>
          </w:p>
        </w:tc>
        <w:tc>
          <w:tcPr>
            <w:tcW w:w="1440" w:type="dxa"/>
            <w:tcBorders>
              <w:top w:val="nil"/>
              <w:left w:val="nil"/>
              <w:bottom w:val="single" w:sz="8" w:space="0" w:color="auto"/>
              <w:right w:val="single" w:sz="8" w:space="0" w:color="auto"/>
            </w:tcBorders>
            <w:shd w:val="clear" w:color="auto" w:fill="auto"/>
            <w:vAlign w:val="center"/>
            <w:hideMark/>
          </w:tcPr>
          <w:p w:rsidR="00F85467" w:rsidRPr="007569DA" w:rsidRDefault="007569DA" w:rsidP="007569DA">
            <w:pPr>
              <w:spacing w:after="0" w:line="240" w:lineRule="auto"/>
              <w:ind w:firstLineChars="100" w:firstLine="241"/>
              <w:jc w:val="right"/>
              <w:rPr>
                <w:rFonts w:ascii="Times New Roman CE" w:eastAsia="Times New Roman" w:hAnsi="Times New Roman CE" w:cs="Times New Roman CE"/>
                <w:b/>
                <w:bCs/>
                <w:sz w:val="24"/>
                <w:szCs w:val="24"/>
                <w:lang w:eastAsia="hu-HU"/>
              </w:rPr>
            </w:pPr>
            <w:r>
              <w:rPr>
                <w:rFonts w:ascii="Times New Roman CE" w:eastAsia="Times New Roman" w:hAnsi="Times New Roman CE" w:cs="Times New Roman CE"/>
                <w:b/>
                <w:bCs/>
                <w:sz w:val="24"/>
                <w:szCs w:val="24"/>
                <w:lang w:eastAsia="hu-HU"/>
              </w:rPr>
              <w:t xml:space="preserve"> </w:t>
            </w:r>
            <w:r w:rsidRPr="007569DA">
              <w:rPr>
                <w:rFonts w:ascii="Times New Roman CE" w:eastAsia="Times New Roman" w:hAnsi="Times New Roman CE" w:cs="Times New Roman CE"/>
                <w:b/>
                <w:bCs/>
                <w:sz w:val="24"/>
                <w:szCs w:val="24"/>
                <w:lang w:eastAsia="hu-HU"/>
              </w:rPr>
              <w:t>2.480</w:t>
            </w:r>
            <w:r w:rsidR="00F85467" w:rsidRPr="007569DA">
              <w:rPr>
                <w:rFonts w:ascii="Times New Roman CE" w:eastAsia="Times New Roman" w:hAnsi="Times New Roman CE" w:cs="Times New Roman CE"/>
                <w:b/>
                <w:bCs/>
                <w:sz w:val="24"/>
                <w:szCs w:val="24"/>
                <w:lang w:eastAsia="hu-HU"/>
              </w:rPr>
              <w:t> </w:t>
            </w:r>
          </w:p>
        </w:tc>
      </w:tr>
      <w:tr w:rsidR="00F85467" w:rsidRPr="000049CF" w:rsidTr="00B11E7E">
        <w:trPr>
          <w:trHeight w:val="240"/>
        </w:trPr>
        <w:tc>
          <w:tcPr>
            <w:tcW w:w="2000" w:type="dxa"/>
            <w:tcBorders>
              <w:top w:val="nil"/>
              <w:left w:val="single" w:sz="8" w:space="0" w:color="auto"/>
              <w:bottom w:val="nil"/>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6.</w:t>
            </w:r>
          </w:p>
        </w:tc>
        <w:tc>
          <w:tcPr>
            <w:tcW w:w="1276" w:type="dxa"/>
            <w:tcBorders>
              <w:top w:val="nil"/>
              <w:left w:val="nil"/>
              <w:bottom w:val="nil"/>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i/>
                <w:iCs/>
                <w:lang w:eastAsia="hu-HU"/>
              </w:rPr>
            </w:pPr>
          </w:p>
        </w:tc>
        <w:tc>
          <w:tcPr>
            <w:tcW w:w="4897" w:type="dxa"/>
            <w:tcBorders>
              <w:top w:val="nil"/>
              <w:left w:val="single" w:sz="4" w:space="0" w:color="auto"/>
              <w:bottom w:val="nil"/>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 Finanszírozási bevételek (6.1.+6.2.)</w:t>
            </w:r>
          </w:p>
        </w:tc>
        <w:tc>
          <w:tcPr>
            <w:tcW w:w="1440" w:type="dxa"/>
            <w:tcBorders>
              <w:top w:val="nil"/>
              <w:left w:val="nil"/>
              <w:bottom w:val="nil"/>
              <w:right w:val="single" w:sz="8" w:space="0" w:color="auto"/>
            </w:tcBorders>
            <w:shd w:val="clear" w:color="auto" w:fill="auto"/>
            <w:vAlign w:val="center"/>
            <w:hideMark/>
          </w:tcPr>
          <w:p w:rsidR="00F85467" w:rsidRPr="000049CF" w:rsidRDefault="00F85467" w:rsidP="00F85467">
            <w:pPr>
              <w:spacing w:after="0" w:line="240" w:lineRule="auto"/>
              <w:ind w:firstLineChars="100" w:firstLine="161"/>
              <w:jc w:val="right"/>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F85467" w:rsidRPr="000049CF" w:rsidTr="00B11E7E">
        <w:trPr>
          <w:trHeight w:val="300"/>
        </w:trPr>
        <w:tc>
          <w:tcPr>
            <w:tcW w:w="2000"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single" w:sz="8" w:space="0" w:color="auto"/>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6.1.</w:t>
            </w:r>
          </w:p>
        </w:tc>
        <w:tc>
          <w:tcPr>
            <w:tcW w:w="4897" w:type="dxa"/>
            <w:tcBorders>
              <w:top w:val="single" w:sz="8" w:space="0" w:color="auto"/>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Költségvetési maradvány igénybevétele</w:t>
            </w:r>
          </w:p>
        </w:tc>
        <w:tc>
          <w:tcPr>
            <w:tcW w:w="1440" w:type="dxa"/>
            <w:tcBorders>
              <w:top w:val="single" w:sz="8" w:space="0" w:color="auto"/>
              <w:left w:val="nil"/>
              <w:bottom w:val="single" w:sz="4" w:space="0" w:color="auto"/>
              <w:right w:val="single" w:sz="8" w:space="0" w:color="auto"/>
            </w:tcBorders>
            <w:shd w:val="clear" w:color="auto" w:fill="auto"/>
            <w:vAlign w:val="center"/>
            <w:hideMark/>
          </w:tcPr>
          <w:p w:rsidR="00F85467" w:rsidRPr="000049CF" w:rsidRDefault="00F85467" w:rsidP="00F85467">
            <w:pPr>
              <w:spacing w:after="0" w:line="240" w:lineRule="auto"/>
              <w:ind w:firstLineChars="100" w:firstLine="160"/>
              <w:jc w:val="right"/>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300"/>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lang w:eastAsia="hu-HU"/>
              </w:rPr>
            </w:pPr>
            <w:r w:rsidRPr="000049CF">
              <w:rPr>
                <w:rFonts w:ascii="Times New Roman CE" w:eastAsia="Times New Roman" w:hAnsi="Times New Roman CE" w:cs="Times New Roman CE"/>
                <w:lang w:eastAsia="hu-HU"/>
              </w:rPr>
              <w:t> </w:t>
            </w:r>
          </w:p>
        </w:tc>
        <w:tc>
          <w:tcPr>
            <w:tcW w:w="1276"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6.2.</w:t>
            </w:r>
          </w:p>
        </w:tc>
        <w:tc>
          <w:tcPr>
            <w:tcW w:w="4897"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Vállalkozási maradvány igénybevétele</w:t>
            </w:r>
          </w:p>
        </w:tc>
        <w:tc>
          <w:tcPr>
            <w:tcW w:w="1440" w:type="dxa"/>
            <w:tcBorders>
              <w:top w:val="nil"/>
              <w:left w:val="nil"/>
              <w:bottom w:val="single" w:sz="8" w:space="0" w:color="auto"/>
              <w:right w:val="single" w:sz="8" w:space="0" w:color="auto"/>
            </w:tcBorders>
            <w:shd w:val="clear" w:color="auto" w:fill="auto"/>
            <w:vAlign w:val="center"/>
            <w:hideMark/>
          </w:tcPr>
          <w:p w:rsidR="00F85467" w:rsidRPr="000049CF" w:rsidRDefault="00F85467" w:rsidP="00F85467">
            <w:pPr>
              <w:spacing w:after="0" w:line="240" w:lineRule="auto"/>
              <w:ind w:firstLineChars="100" w:firstLine="160"/>
              <w:jc w:val="right"/>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r>
      <w:tr w:rsidR="00F85467" w:rsidRPr="000049CF" w:rsidTr="00B11E7E">
        <w:trPr>
          <w:trHeight w:val="270"/>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7.</w:t>
            </w:r>
          </w:p>
        </w:tc>
        <w:tc>
          <w:tcPr>
            <w:tcW w:w="1276" w:type="dxa"/>
            <w:tcBorders>
              <w:top w:val="nil"/>
              <w:left w:val="nil"/>
              <w:bottom w:val="single" w:sz="8" w:space="0" w:color="auto"/>
              <w:right w:val="single" w:sz="4" w:space="0" w:color="auto"/>
            </w:tcBorders>
            <w:shd w:val="clear" w:color="auto" w:fill="auto"/>
            <w:vAlign w:val="bottom"/>
            <w:hideMark/>
          </w:tcPr>
          <w:p w:rsidR="00F85467" w:rsidRPr="000049CF" w:rsidRDefault="00F85467" w:rsidP="00B11E7E">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4897"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VI. Függő, átfutó, kiegyenlítő bevételek</w:t>
            </w:r>
          </w:p>
        </w:tc>
        <w:tc>
          <w:tcPr>
            <w:tcW w:w="1440" w:type="dxa"/>
            <w:tcBorders>
              <w:top w:val="nil"/>
              <w:left w:val="nil"/>
              <w:bottom w:val="single" w:sz="8" w:space="0" w:color="auto"/>
              <w:right w:val="single" w:sz="8" w:space="0" w:color="auto"/>
            </w:tcBorders>
            <w:shd w:val="clear" w:color="auto" w:fill="auto"/>
            <w:vAlign w:val="center"/>
            <w:hideMark/>
          </w:tcPr>
          <w:p w:rsidR="00F85467" w:rsidRPr="000049CF" w:rsidRDefault="00F85467" w:rsidP="00F85467">
            <w:pPr>
              <w:spacing w:after="0" w:line="240" w:lineRule="auto"/>
              <w:ind w:firstLineChars="100" w:firstLine="161"/>
              <w:jc w:val="right"/>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F85467" w:rsidRPr="000049CF" w:rsidTr="00B11E7E">
        <w:trPr>
          <w:trHeight w:val="330"/>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8.</w:t>
            </w:r>
          </w:p>
        </w:tc>
        <w:tc>
          <w:tcPr>
            <w:tcW w:w="1276" w:type="dxa"/>
            <w:tcBorders>
              <w:top w:val="nil"/>
              <w:left w:val="nil"/>
              <w:bottom w:val="single" w:sz="8" w:space="0" w:color="auto"/>
              <w:right w:val="single" w:sz="4" w:space="0" w:color="auto"/>
            </w:tcBorders>
            <w:shd w:val="clear" w:color="auto" w:fill="auto"/>
            <w:vAlign w:val="bottom"/>
            <w:hideMark/>
          </w:tcPr>
          <w:p w:rsidR="00F85467" w:rsidRPr="000049CF" w:rsidRDefault="00F85467" w:rsidP="00B11E7E">
            <w:pPr>
              <w:spacing w:after="0" w:line="240" w:lineRule="auto"/>
              <w:jc w:val="both"/>
              <w:rPr>
                <w:rFonts w:ascii="Times New Roman" w:eastAsia="Times New Roman" w:hAnsi="Times New Roman" w:cs="Times New Roman"/>
                <w:color w:val="000000"/>
                <w:sz w:val="18"/>
                <w:szCs w:val="18"/>
                <w:lang w:eastAsia="hu-HU"/>
              </w:rPr>
            </w:pPr>
            <w:r w:rsidRPr="000049CF">
              <w:rPr>
                <w:rFonts w:ascii="Times New Roman" w:eastAsia="Times New Roman" w:hAnsi="Times New Roman" w:cs="Times New Roman"/>
                <w:color w:val="000000"/>
                <w:sz w:val="18"/>
                <w:szCs w:val="18"/>
                <w:lang w:eastAsia="hu-HU"/>
              </w:rPr>
              <w:t> </w:t>
            </w:r>
          </w:p>
        </w:tc>
        <w:tc>
          <w:tcPr>
            <w:tcW w:w="4897" w:type="dxa"/>
            <w:tcBorders>
              <w:top w:val="nil"/>
              <w:left w:val="nil"/>
              <w:bottom w:val="single" w:sz="8" w:space="0" w:color="auto"/>
              <w:right w:val="single" w:sz="4" w:space="0" w:color="auto"/>
            </w:tcBorders>
            <w:shd w:val="clear" w:color="auto" w:fill="auto"/>
            <w:vAlign w:val="bottom"/>
            <w:hideMark/>
          </w:tcPr>
          <w:p w:rsidR="00F85467" w:rsidRPr="000049CF" w:rsidRDefault="00F85467" w:rsidP="00B11E7E">
            <w:pPr>
              <w:spacing w:after="0" w:line="240" w:lineRule="auto"/>
              <w:ind w:firstLineChars="100" w:firstLine="181"/>
              <w:jc w:val="both"/>
              <w:rPr>
                <w:rFonts w:ascii="Times New Roman" w:eastAsia="Times New Roman" w:hAnsi="Times New Roman" w:cs="Times New Roman"/>
                <w:b/>
                <w:bCs/>
                <w:color w:val="000000"/>
                <w:sz w:val="18"/>
                <w:szCs w:val="18"/>
                <w:lang w:eastAsia="hu-HU"/>
              </w:rPr>
            </w:pPr>
            <w:r w:rsidRPr="000049CF">
              <w:rPr>
                <w:rFonts w:ascii="Times New Roman" w:eastAsia="Times New Roman" w:hAnsi="Times New Roman" w:cs="Times New Roman"/>
                <w:b/>
                <w:bCs/>
                <w:color w:val="000000"/>
                <w:sz w:val="18"/>
                <w:szCs w:val="18"/>
                <w:lang w:eastAsia="hu-HU"/>
              </w:rPr>
              <w:t>BEVÉTELEK ÖSSZESEN: (5+6+7)</w:t>
            </w:r>
          </w:p>
        </w:tc>
        <w:tc>
          <w:tcPr>
            <w:tcW w:w="1440" w:type="dxa"/>
            <w:tcBorders>
              <w:top w:val="nil"/>
              <w:left w:val="nil"/>
              <w:bottom w:val="single" w:sz="8" w:space="0" w:color="auto"/>
              <w:right w:val="single" w:sz="8" w:space="0" w:color="auto"/>
            </w:tcBorders>
            <w:shd w:val="clear" w:color="auto" w:fill="auto"/>
            <w:vAlign w:val="center"/>
            <w:hideMark/>
          </w:tcPr>
          <w:p w:rsidR="00F85467" w:rsidRDefault="00F85467" w:rsidP="00F85467">
            <w:pPr>
              <w:spacing w:after="0" w:line="240" w:lineRule="auto"/>
              <w:ind w:firstLineChars="100" w:firstLine="161"/>
              <w:jc w:val="right"/>
              <w:rPr>
                <w:rFonts w:ascii="Times New Roman CE" w:eastAsia="Times New Roman" w:hAnsi="Times New Roman CE" w:cs="Times New Roman CE"/>
                <w:b/>
                <w:bCs/>
                <w:sz w:val="16"/>
                <w:szCs w:val="16"/>
                <w:lang w:eastAsia="hu-HU"/>
              </w:rPr>
            </w:pPr>
          </w:p>
          <w:p w:rsidR="00F85467" w:rsidRPr="00D21209" w:rsidRDefault="00F85467" w:rsidP="00F85467">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2.480</w:t>
            </w:r>
          </w:p>
        </w:tc>
      </w:tr>
      <w:tr w:rsidR="00F85467" w:rsidRPr="000049CF" w:rsidTr="00B11E7E">
        <w:trPr>
          <w:trHeight w:val="240"/>
        </w:trPr>
        <w:tc>
          <w:tcPr>
            <w:tcW w:w="2000" w:type="dxa"/>
            <w:tcBorders>
              <w:top w:val="nil"/>
              <w:left w:val="nil"/>
              <w:bottom w:val="nil"/>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p>
        </w:tc>
        <w:tc>
          <w:tcPr>
            <w:tcW w:w="1276" w:type="dxa"/>
            <w:tcBorders>
              <w:top w:val="nil"/>
              <w:left w:val="nil"/>
              <w:bottom w:val="nil"/>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p>
        </w:tc>
        <w:tc>
          <w:tcPr>
            <w:tcW w:w="4897" w:type="dxa"/>
            <w:tcBorders>
              <w:top w:val="nil"/>
              <w:left w:val="nil"/>
              <w:bottom w:val="nil"/>
              <w:right w:val="nil"/>
            </w:tcBorders>
            <w:shd w:val="clear" w:color="auto" w:fill="auto"/>
            <w:vAlign w:val="center"/>
            <w:hideMark/>
          </w:tcPr>
          <w:p w:rsidR="00F85467" w:rsidRPr="000049CF" w:rsidRDefault="00F85467" w:rsidP="00B11E7E">
            <w:pPr>
              <w:spacing w:after="0" w:line="240" w:lineRule="auto"/>
              <w:ind w:firstLineChars="100" w:firstLine="181"/>
              <w:jc w:val="both"/>
              <w:rPr>
                <w:rFonts w:ascii="Times New Roman CE" w:eastAsia="Times New Roman" w:hAnsi="Times New Roman CE" w:cs="Times New Roman CE"/>
                <w:b/>
                <w:bCs/>
                <w:sz w:val="18"/>
                <w:szCs w:val="18"/>
                <w:lang w:eastAsia="hu-HU"/>
              </w:rPr>
            </w:pPr>
          </w:p>
        </w:tc>
        <w:tc>
          <w:tcPr>
            <w:tcW w:w="1440" w:type="dxa"/>
            <w:tcBorders>
              <w:top w:val="nil"/>
              <w:left w:val="nil"/>
              <w:bottom w:val="nil"/>
              <w:right w:val="nil"/>
            </w:tcBorders>
            <w:shd w:val="clear" w:color="auto" w:fill="auto"/>
            <w:vAlign w:val="center"/>
            <w:hideMark/>
          </w:tcPr>
          <w:p w:rsidR="00F85467" w:rsidRPr="000049CF" w:rsidRDefault="00F85467" w:rsidP="00F85467">
            <w:pPr>
              <w:spacing w:after="0" w:line="240" w:lineRule="auto"/>
              <w:ind w:firstLineChars="100" w:firstLine="161"/>
              <w:jc w:val="right"/>
              <w:rPr>
                <w:rFonts w:ascii="Times New Roman CE" w:eastAsia="Times New Roman" w:hAnsi="Times New Roman CE" w:cs="Times New Roman CE"/>
                <w:b/>
                <w:bCs/>
                <w:sz w:val="16"/>
                <w:szCs w:val="16"/>
                <w:lang w:eastAsia="hu-HU"/>
              </w:rPr>
            </w:pPr>
          </w:p>
        </w:tc>
      </w:tr>
      <w:tr w:rsidR="00F85467" w:rsidRPr="000049CF" w:rsidTr="00B11E7E">
        <w:trPr>
          <w:trHeight w:val="240"/>
        </w:trPr>
        <w:tc>
          <w:tcPr>
            <w:tcW w:w="2000" w:type="dxa"/>
            <w:tcBorders>
              <w:top w:val="nil"/>
              <w:left w:val="nil"/>
              <w:bottom w:val="nil"/>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p>
        </w:tc>
        <w:tc>
          <w:tcPr>
            <w:tcW w:w="1276" w:type="dxa"/>
            <w:tcBorders>
              <w:top w:val="nil"/>
              <w:left w:val="nil"/>
              <w:bottom w:val="nil"/>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p>
        </w:tc>
        <w:tc>
          <w:tcPr>
            <w:tcW w:w="4897" w:type="dxa"/>
            <w:tcBorders>
              <w:top w:val="nil"/>
              <w:left w:val="nil"/>
              <w:bottom w:val="nil"/>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p>
        </w:tc>
        <w:tc>
          <w:tcPr>
            <w:tcW w:w="1440" w:type="dxa"/>
            <w:tcBorders>
              <w:top w:val="nil"/>
              <w:left w:val="nil"/>
              <w:bottom w:val="nil"/>
              <w:right w:val="nil"/>
            </w:tcBorders>
            <w:shd w:val="clear" w:color="auto" w:fill="auto"/>
            <w:vAlign w:val="center"/>
            <w:hideMark/>
          </w:tcPr>
          <w:p w:rsidR="00F85467" w:rsidRPr="000049CF" w:rsidRDefault="00F85467" w:rsidP="00F85467">
            <w:pPr>
              <w:spacing w:after="0" w:line="240" w:lineRule="auto"/>
              <w:ind w:firstLineChars="100" w:firstLine="160"/>
              <w:jc w:val="right"/>
              <w:rPr>
                <w:rFonts w:ascii="Times New Roman CE" w:eastAsia="Times New Roman" w:hAnsi="Times New Roman CE" w:cs="Times New Roman CE"/>
                <w:sz w:val="16"/>
                <w:szCs w:val="16"/>
                <w:lang w:eastAsia="hu-HU"/>
              </w:rPr>
            </w:pPr>
          </w:p>
        </w:tc>
      </w:tr>
      <w:tr w:rsidR="00F85467" w:rsidRPr="000049CF" w:rsidTr="00B11E7E">
        <w:trPr>
          <w:trHeight w:val="240"/>
        </w:trPr>
        <w:tc>
          <w:tcPr>
            <w:tcW w:w="2000" w:type="dxa"/>
            <w:tcBorders>
              <w:top w:val="single" w:sz="8" w:space="0" w:color="auto"/>
              <w:left w:val="single" w:sz="8" w:space="0" w:color="auto"/>
              <w:bottom w:val="single" w:sz="8" w:space="0" w:color="auto"/>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single" w:sz="8" w:space="0" w:color="auto"/>
              <w:left w:val="nil"/>
              <w:bottom w:val="single" w:sz="8" w:space="0" w:color="auto"/>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tcBorders>
              <w:top w:val="single" w:sz="8" w:space="0" w:color="auto"/>
              <w:left w:val="nil"/>
              <w:bottom w:val="single" w:sz="8" w:space="0" w:color="auto"/>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85467" w:rsidRPr="000049CF" w:rsidRDefault="00F85467" w:rsidP="00F85467">
            <w:pPr>
              <w:spacing w:after="0" w:line="240" w:lineRule="auto"/>
              <w:ind w:firstLineChars="100" w:firstLine="161"/>
              <w:jc w:val="right"/>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r>
      <w:tr w:rsidR="00F85467" w:rsidRPr="000049CF" w:rsidTr="00B11E7E">
        <w:trPr>
          <w:trHeight w:val="240"/>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1.</w:t>
            </w:r>
          </w:p>
        </w:tc>
        <w:tc>
          <w:tcPr>
            <w:tcW w:w="1276"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 Működési költségvetés kiadásai (1.1+…+1.5.)</w:t>
            </w:r>
          </w:p>
        </w:tc>
        <w:tc>
          <w:tcPr>
            <w:tcW w:w="1440" w:type="dxa"/>
            <w:tcBorders>
              <w:top w:val="nil"/>
              <w:left w:val="nil"/>
              <w:bottom w:val="single" w:sz="8" w:space="0" w:color="auto"/>
              <w:right w:val="single" w:sz="8" w:space="0" w:color="auto"/>
            </w:tcBorders>
            <w:shd w:val="clear" w:color="auto" w:fill="auto"/>
            <w:vAlign w:val="center"/>
            <w:hideMark/>
          </w:tcPr>
          <w:p w:rsidR="00F85467" w:rsidRPr="00D21209" w:rsidRDefault="00F85467" w:rsidP="00F85467">
            <w:pPr>
              <w:spacing w:after="0" w:line="240" w:lineRule="auto"/>
              <w:ind w:firstLineChars="100" w:firstLine="201"/>
              <w:jc w:val="right"/>
              <w:rPr>
                <w:rFonts w:ascii="Times New Roman CE" w:eastAsia="Times New Roman" w:hAnsi="Times New Roman CE" w:cs="Times New Roman CE"/>
                <w:b/>
                <w:bCs/>
                <w:sz w:val="20"/>
                <w:szCs w:val="20"/>
                <w:lang w:eastAsia="hu-HU"/>
              </w:rPr>
            </w:pPr>
            <w:r>
              <w:rPr>
                <w:rFonts w:ascii="Times New Roman CE" w:eastAsia="Times New Roman" w:hAnsi="Times New Roman CE" w:cs="Times New Roman CE"/>
                <w:b/>
                <w:bCs/>
                <w:sz w:val="20"/>
                <w:szCs w:val="20"/>
                <w:lang w:eastAsia="hu-HU"/>
              </w:rPr>
              <w:t>17.007</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1.1.</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Személyi  juttatások</w:t>
            </w:r>
            <w:proofErr w:type="gramEnd"/>
          </w:p>
        </w:tc>
        <w:tc>
          <w:tcPr>
            <w:tcW w:w="1440" w:type="dxa"/>
            <w:tcBorders>
              <w:top w:val="nil"/>
              <w:left w:val="nil"/>
              <w:bottom w:val="single" w:sz="4" w:space="0" w:color="auto"/>
              <w:right w:val="single" w:sz="8" w:space="0" w:color="auto"/>
            </w:tcBorders>
            <w:shd w:val="clear" w:color="auto" w:fill="auto"/>
            <w:vAlign w:val="center"/>
            <w:hideMark/>
          </w:tcPr>
          <w:p w:rsidR="00F85467" w:rsidRPr="00D21209" w:rsidRDefault="00F85467"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1.520</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1.2.</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Munkaadókat terhelő járulékok és szociális hozzájárulási adó</w:t>
            </w:r>
          </w:p>
        </w:tc>
        <w:tc>
          <w:tcPr>
            <w:tcW w:w="1440" w:type="dxa"/>
            <w:tcBorders>
              <w:top w:val="nil"/>
              <w:left w:val="nil"/>
              <w:bottom w:val="single" w:sz="4" w:space="0" w:color="auto"/>
              <w:right w:val="single" w:sz="8" w:space="0" w:color="auto"/>
            </w:tcBorders>
            <w:shd w:val="clear" w:color="auto" w:fill="auto"/>
            <w:vAlign w:val="center"/>
            <w:hideMark/>
          </w:tcPr>
          <w:p w:rsidR="00F85467" w:rsidRPr="00D21209" w:rsidRDefault="00F85467"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 xml:space="preserve">    410</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1.3.</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proofErr w:type="gramStart"/>
            <w:r w:rsidRPr="000049CF">
              <w:rPr>
                <w:rFonts w:ascii="Times New Roman CE" w:eastAsia="Times New Roman" w:hAnsi="Times New Roman CE" w:cs="Times New Roman CE"/>
                <w:sz w:val="16"/>
                <w:szCs w:val="16"/>
                <w:lang w:eastAsia="hu-HU"/>
              </w:rPr>
              <w:t>Dologi  kiadások</w:t>
            </w:r>
            <w:proofErr w:type="gramEnd"/>
          </w:p>
        </w:tc>
        <w:tc>
          <w:tcPr>
            <w:tcW w:w="1440" w:type="dxa"/>
            <w:tcBorders>
              <w:top w:val="nil"/>
              <w:left w:val="nil"/>
              <w:bottom w:val="single" w:sz="4" w:space="0" w:color="auto"/>
              <w:right w:val="single" w:sz="8" w:space="0" w:color="auto"/>
            </w:tcBorders>
            <w:shd w:val="clear" w:color="auto" w:fill="auto"/>
            <w:vAlign w:val="center"/>
            <w:hideMark/>
          </w:tcPr>
          <w:p w:rsidR="00F85467" w:rsidRPr="00D21209" w:rsidRDefault="00F85467" w:rsidP="00F85467">
            <w:pPr>
              <w:spacing w:after="0" w:line="240" w:lineRule="auto"/>
              <w:ind w:firstLineChars="100" w:firstLine="200"/>
              <w:jc w:val="right"/>
              <w:rPr>
                <w:rFonts w:ascii="Times New Roman CE" w:eastAsia="Times New Roman" w:hAnsi="Times New Roman CE" w:cs="Times New Roman CE"/>
                <w:sz w:val="20"/>
                <w:szCs w:val="20"/>
                <w:lang w:eastAsia="hu-HU"/>
              </w:rPr>
            </w:pPr>
            <w:r>
              <w:rPr>
                <w:rFonts w:ascii="Times New Roman CE" w:eastAsia="Times New Roman" w:hAnsi="Times New Roman CE" w:cs="Times New Roman CE"/>
                <w:sz w:val="20"/>
                <w:szCs w:val="20"/>
                <w:lang w:eastAsia="hu-HU"/>
              </w:rPr>
              <w:t>550</w:t>
            </w: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1.4.</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Ellátottak pénzbeli juttatásai</w:t>
            </w:r>
          </w:p>
        </w:tc>
        <w:tc>
          <w:tcPr>
            <w:tcW w:w="1440" w:type="dxa"/>
            <w:tcBorders>
              <w:top w:val="nil"/>
              <w:left w:val="nil"/>
              <w:bottom w:val="single" w:sz="4" w:space="0" w:color="auto"/>
              <w:right w:val="single" w:sz="8" w:space="0" w:color="auto"/>
            </w:tcBorders>
            <w:shd w:val="clear" w:color="auto" w:fill="auto"/>
            <w:vAlign w:val="center"/>
            <w:hideMark/>
          </w:tcPr>
          <w:p w:rsidR="00F85467" w:rsidRPr="00D21209" w:rsidRDefault="00F85467" w:rsidP="00B11E7E">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1.5</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működési célú kiadások</w:t>
            </w:r>
          </w:p>
        </w:tc>
        <w:tc>
          <w:tcPr>
            <w:tcW w:w="1440" w:type="dxa"/>
            <w:tcBorders>
              <w:top w:val="nil"/>
              <w:left w:val="nil"/>
              <w:bottom w:val="single" w:sz="4" w:space="0" w:color="auto"/>
              <w:right w:val="single" w:sz="8" w:space="0" w:color="auto"/>
            </w:tcBorders>
            <w:shd w:val="clear" w:color="auto" w:fill="auto"/>
            <w:vAlign w:val="center"/>
            <w:hideMark/>
          </w:tcPr>
          <w:p w:rsidR="00F85467" w:rsidRPr="00D21209" w:rsidRDefault="00F85467" w:rsidP="00B11E7E">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F85467" w:rsidRPr="000049CF" w:rsidTr="00B11E7E">
        <w:trPr>
          <w:trHeight w:val="240"/>
        </w:trPr>
        <w:tc>
          <w:tcPr>
            <w:tcW w:w="20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2.</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 Felhalmozási költségvetés kiadásai (2.1+…+2.4)</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85467" w:rsidRPr="00D21209" w:rsidRDefault="00F85467" w:rsidP="00B11E7E">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2.1.</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Beruházások</w:t>
            </w:r>
          </w:p>
        </w:tc>
        <w:tc>
          <w:tcPr>
            <w:tcW w:w="1440" w:type="dxa"/>
            <w:tcBorders>
              <w:top w:val="nil"/>
              <w:left w:val="nil"/>
              <w:bottom w:val="single" w:sz="4" w:space="0" w:color="auto"/>
              <w:right w:val="single" w:sz="8" w:space="0" w:color="auto"/>
            </w:tcBorders>
            <w:shd w:val="clear" w:color="auto" w:fill="auto"/>
            <w:vAlign w:val="center"/>
            <w:hideMark/>
          </w:tcPr>
          <w:p w:rsidR="00F85467" w:rsidRPr="00D21209" w:rsidRDefault="00F85467" w:rsidP="00B11E7E">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F85467" w:rsidRPr="000049CF" w:rsidTr="00B11E7E">
        <w:trPr>
          <w:trHeight w:val="24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2.2.</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Felújítások</w:t>
            </w:r>
          </w:p>
        </w:tc>
        <w:tc>
          <w:tcPr>
            <w:tcW w:w="1440" w:type="dxa"/>
            <w:tcBorders>
              <w:top w:val="nil"/>
              <w:left w:val="nil"/>
              <w:bottom w:val="single" w:sz="4" w:space="0" w:color="auto"/>
              <w:right w:val="single" w:sz="8" w:space="0" w:color="auto"/>
            </w:tcBorders>
            <w:shd w:val="clear" w:color="auto" w:fill="auto"/>
            <w:vAlign w:val="center"/>
            <w:hideMark/>
          </w:tcPr>
          <w:p w:rsidR="00F85467" w:rsidRPr="00D21209" w:rsidRDefault="00F85467" w:rsidP="00B11E7E">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F85467" w:rsidRPr="000049CF" w:rsidTr="00B11E7E">
        <w:trPr>
          <w:trHeight w:val="30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2.5.</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Egyéb fejlesztési célú kiadások</w:t>
            </w:r>
          </w:p>
        </w:tc>
        <w:tc>
          <w:tcPr>
            <w:tcW w:w="1440" w:type="dxa"/>
            <w:tcBorders>
              <w:top w:val="nil"/>
              <w:left w:val="nil"/>
              <w:bottom w:val="single" w:sz="4" w:space="0" w:color="auto"/>
              <w:right w:val="single" w:sz="8" w:space="0" w:color="auto"/>
            </w:tcBorders>
            <w:shd w:val="clear" w:color="auto" w:fill="auto"/>
            <w:vAlign w:val="center"/>
            <w:hideMark/>
          </w:tcPr>
          <w:p w:rsidR="00F85467" w:rsidRPr="00D21209" w:rsidRDefault="00F85467" w:rsidP="00B11E7E">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F85467" w:rsidRPr="000049CF" w:rsidTr="00B11E7E">
        <w:trPr>
          <w:trHeight w:val="270"/>
        </w:trPr>
        <w:tc>
          <w:tcPr>
            <w:tcW w:w="2000" w:type="dxa"/>
            <w:tcBorders>
              <w:top w:val="nil"/>
              <w:left w:val="single" w:sz="8" w:space="0" w:color="auto"/>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1276"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2.7.</w:t>
            </w:r>
          </w:p>
        </w:tc>
        <w:tc>
          <w:tcPr>
            <w:tcW w:w="4897" w:type="dxa"/>
            <w:tcBorders>
              <w:top w:val="nil"/>
              <w:left w:val="nil"/>
              <w:bottom w:val="single" w:sz="4"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0"/>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xml:space="preserve"> - ebből EU-s forrásból tám. megvalósuló programok, projektek kiadásai</w:t>
            </w:r>
          </w:p>
        </w:tc>
        <w:tc>
          <w:tcPr>
            <w:tcW w:w="1440" w:type="dxa"/>
            <w:tcBorders>
              <w:top w:val="nil"/>
              <w:left w:val="nil"/>
              <w:bottom w:val="single" w:sz="4" w:space="0" w:color="auto"/>
              <w:right w:val="single" w:sz="8" w:space="0" w:color="auto"/>
            </w:tcBorders>
            <w:shd w:val="clear" w:color="auto" w:fill="auto"/>
            <w:vAlign w:val="center"/>
            <w:hideMark/>
          </w:tcPr>
          <w:p w:rsidR="00F85467" w:rsidRPr="00D21209" w:rsidRDefault="00F85467" w:rsidP="00B11E7E">
            <w:pPr>
              <w:spacing w:after="0" w:line="240" w:lineRule="auto"/>
              <w:ind w:firstLineChars="100" w:firstLine="200"/>
              <w:jc w:val="center"/>
              <w:rPr>
                <w:rFonts w:ascii="Times New Roman CE" w:eastAsia="Times New Roman" w:hAnsi="Times New Roman CE" w:cs="Times New Roman CE"/>
                <w:sz w:val="20"/>
                <w:szCs w:val="20"/>
                <w:lang w:eastAsia="hu-HU"/>
              </w:rPr>
            </w:pPr>
          </w:p>
        </w:tc>
      </w:tr>
      <w:tr w:rsidR="00F85467" w:rsidRPr="000049CF" w:rsidTr="00B11E7E">
        <w:trPr>
          <w:trHeight w:val="300"/>
        </w:trPr>
        <w:tc>
          <w:tcPr>
            <w:tcW w:w="2000"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3.</w:t>
            </w:r>
          </w:p>
        </w:tc>
        <w:tc>
          <w:tcPr>
            <w:tcW w:w="1276"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 </w:t>
            </w:r>
          </w:p>
        </w:tc>
        <w:tc>
          <w:tcPr>
            <w:tcW w:w="4897"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III. Kölcsön nyújtása</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85467" w:rsidRPr="00D21209" w:rsidRDefault="00F85467" w:rsidP="00B11E7E">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F85467" w:rsidRPr="000049CF" w:rsidTr="00B11E7E">
        <w:trPr>
          <w:trHeight w:val="285"/>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w:eastAsia="Times New Roman" w:hAnsi="Times New Roman" w:cs="Times New Roman"/>
                <w:b/>
                <w:bCs/>
                <w:sz w:val="16"/>
                <w:szCs w:val="16"/>
                <w:lang w:eastAsia="hu-HU"/>
              </w:rPr>
            </w:pPr>
            <w:r w:rsidRPr="000049CF">
              <w:rPr>
                <w:rFonts w:ascii="Times New Roman" w:eastAsia="Times New Roman" w:hAnsi="Times New Roman" w:cs="Times New Roman"/>
                <w:b/>
                <w:bCs/>
                <w:sz w:val="16"/>
                <w:szCs w:val="16"/>
                <w:lang w:eastAsia="hu-HU"/>
              </w:rPr>
              <w:t>4.</w:t>
            </w:r>
          </w:p>
        </w:tc>
        <w:tc>
          <w:tcPr>
            <w:tcW w:w="1276" w:type="dxa"/>
            <w:tcBorders>
              <w:top w:val="nil"/>
              <w:left w:val="nil"/>
              <w:bottom w:val="single" w:sz="8" w:space="0" w:color="auto"/>
              <w:right w:val="single" w:sz="4" w:space="0" w:color="auto"/>
            </w:tcBorders>
            <w:shd w:val="clear" w:color="auto" w:fill="auto"/>
            <w:vAlign w:val="bottom"/>
            <w:hideMark/>
          </w:tcPr>
          <w:p w:rsidR="00F85467" w:rsidRPr="000049CF" w:rsidRDefault="00F85467" w:rsidP="00B11E7E">
            <w:pPr>
              <w:spacing w:after="0" w:line="240" w:lineRule="auto"/>
              <w:jc w:val="both"/>
              <w:rPr>
                <w:rFonts w:ascii="Times New Roman" w:eastAsia="Times New Roman" w:hAnsi="Times New Roman" w:cs="Times New Roman"/>
                <w:b/>
                <w:bCs/>
                <w:i/>
                <w:iCs/>
                <w:color w:val="000000"/>
                <w:sz w:val="16"/>
                <w:szCs w:val="16"/>
                <w:lang w:eastAsia="hu-HU"/>
              </w:rPr>
            </w:pPr>
            <w:r w:rsidRPr="000049CF">
              <w:rPr>
                <w:rFonts w:ascii="Times New Roman" w:eastAsia="Times New Roman" w:hAnsi="Times New Roman" w:cs="Times New Roman"/>
                <w:b/>
                <w:bCs/>
                <w:i/>
                <w:iCs/>
                <w:color w:val="000000"/>
                <w:sz w:val="16"/>
                <w:szCs w:val="16"/>
                <w:lang w:eastAsia="hu-HU"/>
              </w:rPr>
              <w:t> </w:t>
            </w:r>
          </w:p>
        </w:tc>
        <w:tc>
          <w:tcPr>
            <w:tcW w:w="4897"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61"/>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IV. Függő, átfutó, kiegyenlítő kiadások</w:t>
            </w:r>
          </w:p>
        </w:tc>
        <w:tc>
          <w:tcPr>
            <w:tcW w:w="1440" w:type="dxa"/>
            <w:tcBorders>
              <w:top w:val="nil"/>
              <w:left w:val="nil"/>
              <w:bottom w:val="single" w:sz="8" w:space="0" w:color="auto"/>
              <w:right w:val="single" w:sz="8" w:space="0" w:color="auto"/>
            </w:tcBorders>
            <w:shd w:val="clear" w:color="auto" w:fill="auto"/>
            <w:vAlign w:val="center"/>
            <w:hideMark/>
          </w:tcPr>
          <w:p w:rsidR="00F85467" w:rsidRPr="00D21209" w:rsidRDefault="00F85467" w:rsidP="00B11E7E">
            <w:pPr>
              <w:spacing w:after="0" w:line="240" w:lineRule="auto"/>
              <w:ind w:firstLineChars="100" w:firstLine="201"/>
              <w:jc w:val="center"/>
              <w:rPr>
                <w:rFonts w:ascii="Times New Roman CE" w:eastAsia="Times New Roman" w:hAnsi="Times New Roman CE" w:cs="Times New Roman CE"/>
                <w:b/>
                <w:bCs/>
                <w:sz w:val="20"/>
                <w:szCs w:val="20"/>
                <w:lang w:eastAsia="hu-HU"/>
              </w:rPr>
            </w:pPr>
          </w:p>
        </w:tc>
      </w:tr>
      <w:tr w:rsidR="00F85467" w:rsidRPr="000049CF" w:rsidTr="00B11E7E">
        <w:trPr>
          <w:trHeight w:val="270"/>
        </w:trPr>
        <w:tc>
          <w:tcPr>
            <w:tcW w:w="2000" w:type="dxa"/>
            <w:tcBorders>
              <w:top w:val="nil"/>
              <w:left w:val="single" w:sz="8" w:space="0" w:color="auto"/>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0049CF">
              <w:rPr>
                <w:rFonts w:ascii="Times New Roman CE" w:eastAsia="Times New Roman" w:hAnsi="Times New Roman CE" w:cs="Times New Roman CE"/>
                <w:b/>
                <w:bCs/>
                <w:sz w:val="16"/>
                <w:szCs w:val="16"/>
                <w:lang w:eastAsia="hu-HU"/>
              </w:rPr>
              <w:t>5.</w:t>
            </w:r>
          </w:p>
        </w:tc>
        <w:tc>
          <w:tcPr>
            <w:tcW w:w="1276"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16"/>
                <w:szCs w:val="16"/>
                <w:lang w:eastAsia="hu-HU"/>
              </w:rPr>
            </w:pPr>
            <w:r w:rsidRPr="000049CF">
              <w:rPr>
                <w:rFonts w:ascii="Times New Roman CE" w:eastAsia="Times New Roman" w:hAnsi="Times New Roman CE" w:cs="Times New Roman CE"/>
                <w:sz w:val="16"/>
                <w:szCs w:val="16"/>
                <w:lang w:eastAsia="hu-HU"/>
              </w:rPr>
              <w:t> </w:t>
            </w:r>
          </w:p>
        </w:tc>
        <w:tc>
          <w:tcPr>
            <w:tcW w:w="4897"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ind w:firstLineChars="100" w:firstLine="181"/>
              <w:jc w:val="both"/>
              <w:rPr>
                <w:rFonts w:ascii="Times New Roman CE" w:eastAsia="Times New Roman" w:hAnsi="Times New Roman CE" w:cs="Times New Roman CE"/>
                <w:b/>
                <w:bCs/>
                <w:sz w:val="18"/>
                <w:szCs w:val="18"/>
                <w:lang w:eastAsia="hu-HU"/>
              </w:rPr>
            </w:pPr>
            <w:r w:rsidRPr="000049CF">
              <w:rPr>
                <w:rFonts w:ascii="Times New Roman CE" w:eastAsia="Times New Roman" w:hAnsi="Times New Roman CE" w:cs="Times New Roman CE"/>
                <w:b/>
                <w:bCs/>
                <w:sz w:val="18"/>
                <w:szCs w:val="18"/>
                <w:lang w:eastAsia="hu-HU"/>
              </w:rPr>
              <w:t>KIADÁSOK ÖSSZESEN: (1+2+3+4)</w:t>
            </w:r>
          </w:p>
        </w:tc>
        <w:tc>
          <w:tcPr>
            <w:tcW w:w="1440" w:type="dxa"/>
            <w:tcBorders>
              <w:top w:val="nil"/>
              <w:left w:val="nil"/>
              <w:bottom w:val="single" w:sz="8" w:space="0" w:color="auto"/>
              <w:right w:val="single" w:sz="8" w:space="0" w:color="auto"/>
            </w:tcBorders>
            <w:shd w:val="clear" w:color="auto" w:fill="auto"/>
            <w:vAlign w:val="center"/>
            <w:hideMark/>
          </w:tcPr>
          <w:p w:rsidR="00F85467" w:rsidRPr="00D21209" w:rsidRDefault="00F85467" w:rsidP="00F85467">
            <w:pPr>
              <w:spacing w:after="0" w:line="240" w:lineRule="auto"/>
              <w:ind w:firstLineChars="100" w:firstLine="281"/>
              <w:jc w:val="right"/>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2.480</w:t>
            </w:r>
          </w:p>
        </w:tc>
      </w:tr>
      <w:tr w:rsidR="00F85467" w:rsidRPr="000049CF" w:rsidTr="00B11E7E">
        <w:trPr>
          <w:trHeight w:val="270"/>
        </w:trPr>
        <w:tc>
          <w:tcPr>
            <w:tcW w:w="2000" w:type="dxa"/>
            <w:tcBorders>
              <w:top w:val="single" w:sz="8" w:space="0" w:color="auto"/>
              <w:left w:val="single" w:sz="8" w:space="0" w:color="auto"/>
              <w:bottom w:val="single" w:sz="8" w:space="0" w:color="auto"/>
              <w:right w:val="single" w:sz="4" w:space="0" w:color="auto"/>
            </w:tcBorders>
            <w:shd w:val="clear" w:color="auto" w:fill="auto"/>
            <w:noWrap/>
            <w:vAlign w:val="center"/>
            <w:hideMark/>
          </w:tcPr>
          <w:p w:rsidR="00F85467" w:rsidRPr="0048588A"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48588A">
              <w:rPr>
                <w:rFonts w:ascii="Times New Roman CE" w:eastAsia="Times New Roman" w:hAnsi="Times New Roman CE" w:cs="Times New Roman CE"/>
                <w:b/>
                <w:bCs/>
                <w:sz w:val="16"/>
                <w:szCs w:val="16"/>
                <w:lang w:eastAsia="hu-HU"/>
              </w:rPr>
              <w:t>Éves engedélyezett létszám előirányzat (fő)</w:t>
            </w:r>
          </w:p>
        </w:tc>
        <w:tc>
          <w:tcPr>
            <w:tcW w:w="1276" w:type="dxa"/>
            <w:tcBorders>
              <w:top w:val="single" w:sz="8" w:space="0" w:color="auto"/>
              <w:left w:val="nil"/>
              <w:bottom w:val="single" w:sz="8" w:space="0" w:color="auto"/>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4897" w:type="dxa"/>
            <w:tcBorders>
              <w:top w:val="single" w:sz="8" w:space="0" w:color="auto"/>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F85467" w:rsidRPr="00D21209" w:rsidRDefault="00F85467" w:rsidP="00B11E7E">
            <w:pPr>
              <w:spacing w:after="0" w:line="240" w:lineRule="auto"/>
              <w:ind w:firstLineChars="100" w:firstLine="281"/>
              <w:jc w:val="center"/>
              <w:rPr>
                <w:rFonts w:ascii="Times New Roman CE" w:eastAsia="Times New Roman" w:hAnsi="Times New Roman CE" w:cs="Times New Roman CE"/>
                <w:b/>
                <w:bCs/>
                <w:sz w:val="28"/>
                <w:szCs w:val="28"/>
                <w:lang w:eastAsia="hu-HU"/>
              </w:rPr>
            </w:pPr>
            <w:r>
              <w:rPr>
                <w:rFonts w:ascii="Times New Roman CE" w:eastAsia="Times New Roman" w:hAnsi="Times New Roman CE" w:cs="Times New Roman CE"/>
                <w:b/>
                <w:bCs/>
                <w:sz w:val="28"/>
                <w:szCs w:val="28"/>
                <w:lang w:eastAsia="hu-HU"/>
              </w:rPr>
              <w:t>1</w:t>
            </w:r>
          </w:p>
        </w:tc>
      </w:tr>
      <w:tr w:rsidR="00F85467" w:rsidRPr="000049CF" w:rsidTr="00B11E7E">
        <w:trPr>
          <w:trHeight w:val="270"/>
        </w:trPr>
        <w:tc>
          <w:tcPr>
            <w:tcW w:w="2000" w:type="dxa"/>
            <w:tcBorders>
              <w:top w:val="nil"/>
              <w:left w:val="single" w:sz="8" w:space="0" w:color="auto"/>
              <w:bottom w:val="single" w:sz="8" w:space="0" w:color="auto"/>
              <w:right w:val="single" w:sz="4" w:space="0" w:color="auto"/>
            </w:tcBorders>
            <w:shd w:val="clear" w:color="auto" w:fill="auto"/>
            <w:noWrap/>
            <w:vAlign w:val="center"/>
            <w:hideMark/>
          </w:tcPr>
          <w:p w:rsidR="00F85467" w:rsidRPr="0048588A" w:rsidRDefault="00F85467" w:rsidP="00B11E7E">
            <w:pPr>
              <w:spacing w:after="0" w:line="240" w:lineRule="auto"/>
              <w:jc w:val="both"/>
              <w:rPr>
                <w:rFonts w:ascii="Times New Roman CE" w:eastAsia="Times New Roman" w:hAnsi="Times New Roman CE" w:cs="Times New Roman CE"/>
                <w:b/>
                <w:bCs/>
                <w:sz w:val="16"/>
                <w:szCs w:val="16"/>
                <w:lang w:eastAsia="hu-HU"/>
              </w:rPr>
            </w:pPr>
            <w:r w:rsidRPr="0048588A">
              <w:rPr>
                <w:rFonts w:ascii="Times New Roman CE" w:eastAsia="Times New Roman" w:hAnsi="Times New Roman CE" w:cs="Times New Roman CE"/>
                <w:b/>
                <w:bCs/>
                <w:sz w:val="16"/>
                <w:szCs w:val="16"/>
                <w:lang w:eastAsia="hu-HU"/>
              </w:rPr>
              <w:t>Közfoglalkoztatottak létszáma (fő)</w:t>
            </w:r>
          </w:p>
        </w:tc>
        <w:tc>
          <w:tcPr>
            <w:tcW w:w="1276" w:type="dxa"/>
            <w:tcBorders>
              <w:top w:val="nil"/>
              <w:left w:val="nil"/>
              <w:bottom w:val="single" w:sz="8" w:space="0" w:color="auto"/>
              <w:right w:val="nil"/>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sz w:val="20"/>
                <w:szCs w:val="20"/>
                <w:lang w:eastAsia="hu-HU"/>
              </w:rPr>
            </w:pPr>
            <w:r w:rsidRPr="000049CF">
              <w:rPr>
                <w:rFonts w:ascii="Times New Roman CE" w:eastAsia="Times New Roman" w:hAnsi="Times New Roman CE" w:cs="Times New Roman CE"/>
                <w:sz w:val="20"/>
                <w:szCs w:val="20"/>
                <w:lang w:eastAsia="hu-HU"/>
              </w:rPr>
              <w:t> </w:t>
            </w:r>
          </w:p>
        </w:tc>
        <w:tc>
          <w:tcPr>
            <w:tcW w:w="4897" w:type="dxa"/>
            <w:tcBorders>
              <w:top w:val="nil"/>
              <w:left w:val="nil"/>
              <w:bottom w:val="single" w:sz="8" w:space="0" w:color="auto"/>
              <w:right w:val="single" w:sz="4" w:space="0" w:color="auto"/>
            </w:tcBorders>
            <w:shd w:val="clear" w:color="auto" w:fill="auto"/>
            <w:vAlign w:val="center"/>
            <w:hideMark/>
          </w:tcPr>
          <w:p w:rsidR="00F85467" w:rsidRPr="000049CF" w:rsidRDefault="00F85467" w:rsidP="00B11E7E">
            <w:pPr>
              <w:spacing w:after="0" w:line="240" w:lineRule="auto"/>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c>
          <w:tcPr>
            <w:tcW w:w="1440" w:type="dxa"/>
            <w:tcBorders>
              <w:top w:val="nil"/>
              <w:left w:val="nil"/>
              <w:bottom w:val="single" w:sz="8" w:space="0" w:color="auto"/>
              <w:right w:val="single" w:sz="8" w:space="0" w:color="auto"/>
            </w:tcBorders>
            <w:shd w:val="clear" w:color="auto" w:fill="auto"/>
            <w:vAlign w:val="center"/>
            <w:hideMark/>
          </w:tcPr>
          <w:p w:rsidR="00F85467" w:rsidRPr="000049CF" w:rsidRDefault="00F85467" w:rsidP="00B11E7E">
            <w:pPr>
              <w:spacing w:after="0" w:line="240" w:lineRule="auto"/>
              <w:ind w:firstLineChars="100" w:firstLine="201"/>
              <w:jc w:val="both"/>
              <w:rPr>
                <w:rFonts w:ascii="Times New Roman CE" w:eastAsia="Times New Roman" w:hAnsi="Times New Roman CE" w:cs="Times New Roman CE"/>
                <w:b/>
                <w:bCs/>
                <w:sz w:val="20"/>
                <w:szCs w:val="20"/>
                <w:lang w:eastAsia="hu-HU"/>
              </w:rPr>
            </w:pPr>
            <w:r w:rsidRPr="000049CF">
              <w:rPr>
                <w:rFonts w:ascii="Times New Roman CE" w:eastAsia="Times New Roman" w:hAnsi="Times New Roman CE" w:cs="Times New Roman CE"/>
                <w:b/>
                <w:bCs/>
                <w:sz w:val="20"/>
                <w:szCs w:val="20"/>
                <w:lang w:eastAsia="hu-HU"/>
              </w:rPr>
              <w:t> </w:t>
            </w:r>
          </w:p>
        </w:tc>
      </w:tr>
    </w:tbl>
    <w:p w:rsidR="007E4EBC" w:rsidRPr="00573D4F" w:rsidRDefault="007E4EBC" w:rsidP="00301312">
      <w:pPr>
        <w:pStyle w:val="Nincstrkz"/>
        <w:jc w:val="both"/>
        <w:rPr>
          <w:rFonts w:ascii="Times New Roman" w:hAnsi="Times New Roman" w:cs="Times New Roman"/>
          <w:b/>
          <w:sz w:val="32"/>
          <w:szCs w:val="32"/>
        </w:rPr>
      </w:pPr>
      <w:r w:rsidRPr="00573D4F">
        <w:rPr>
          <w:rFonts w:ascii="Times New Roman" w:hAnsi="Times New Roman" w:cs="Times New Roman"/>
          <w:b/>
          <w:sz w:val="32"/>
          <w:szCs w:val="32"/>
        </w:rPr>
        <w:lastRenderedPageBreak/>
        <w:t>Töltéstava Község Önkormányzat Képviselő-testületének</w:t>
      </w:r>
    </w:p>
    <w:p w:rsidR="007E4EBC" w:rsidRPr="00573D4F" w:rsidRDefault="00562EE1" w:rsidP="00301312">
      <w:pPr>
        <w:pStyle w:val="Nincstrkz"/>
        <w:jc w:val="both"/>
        <w:rPr>
          <w:rFonts w:ascii="Times New Roman" w:hAnsi="Times New Roman" w:cs="Times New Roman"/>
          <w:b/>
          <w:sz w:val="32"/>
          <w:szCs w:val="32"/>
        </w:rPr>
      </w:pPr>
      <w:r>
        <w:rPr>
          <w:rFonts w:ascii="Times New Roman" w:hAnsi="Times New Roman" w:cs="Times New Roman"/>
          <w:b/>
          <w:sz w:val="32"/>
          <w:szCs w:val="32"/>
        </w:rPr>
        <w:t>3/2015. (II.16</w:t>
      </w:r>
      <w:r w:rsidR="007E4EBC" w:rsidRPr="00573D4F">
        <w:rPr>
          <w:rFonts w:ascii="Times New Roman" w:hAnsi="Times New Roman" w:cs="Times New Roman"/>
          <w:b/>
          <w:sz w:val="32"/>
          <w:szCs w:val="32"/>
        </w:rPr>
        <w:t>.) önkormányzati rendelete</w:t>
      </w:r>
    </w:p>
    <w:p w:rsidR="007E4EBC" w:rsidRPr="00573D4F" w:rsidRDefault="00D21209" w:rsidP="00301312">
      <w:pPr>
        <w:pStyle w:val="Nincstrkz"/>
        <w:jc w:val="both"/>
        <w:rPr>
          <w:rFonts w:ascii="Times New Roman" w:hAnsi="Times New Roman" w:cs="Times New Roman"/>
          <w:b/>
          <w:sz w:val="32"/>
          <w:szCs w:val="32"/>
        </w:rPr>
      </w:pPr>
      <w:proofErr w:type="gramStart"/>
      <w:r>
        <w:rPr>
          <w:rFonts w:ascii="Times New Roman" w:hAnsi="Times New Roman" w:cs="Times New Roman"/>
          <w:b/>
          <w:sz w:val="32"/>
          <w:szCs w:val="32"/>
        </w:rPr>
        <w:t>az</w:t>
      </w:r>
      <w:proofErr w:type="gramEnd"/>
      <w:r>
        <w:rPr>
          <w:rFonts w:ascii="Times New Roman" w:hAnsi="Times New Roman" w:cs="Times New Roman"/>
          <w:b/>
          <w:sz w:val="32"/>
          <w:szCs w:val="32"/>
        </w:rPr>
        <w:t xml:space="preserve"> Önkormányzat 201</w:t>
      </w:r>
      <w:r w:rsidR="00562EE1">
        <w:rPr>
          <w:rFonts w:ascii="Times New Roman" w:hAnsi="Times New Roman" w:cs="Times New Roman"/>
          <w:b/>
          <w:sz w:val="32"/>
          <w:szCs w:val="32"/>
        </w:rPr>
        <w:t>5</w:t>
      </w:r>
      <w:r w:rsidR="00FB0EFF">
        <w:rPr>
          <w:rFonts w:ascii="Times New Roman" w:hAnsi="Times New Roman" w:cs="Times New Roman"/>
          <w:b/>
          <w:sz w:val="32"/>
          <w:szCs w:val="32"/>
        </w:rPr>
        <w:t xml:space="preserve">. évi költségvetéséről </w:t>
      </w:r>
    </w:p>
    <w:p w:rsidR="007E4EBC" w:rsidRPr="00573D4F" w:rsidRDefault="007E4EBC" w:rsidP="00301312">
      <w:pPr>
        <w:pStyle w:val="Nincstrkz"/>
        <w:jc w:val="both"/>
        <w:rPr>
          <w:rFonts w:ascii="Times New Roman" w:hAnsi="Times New Roman" w:cs="Times New Roman"/>
          <w:b/>
          <w:sz w:val="32"/>
          <w:szCs w:val="32"/>
        </w:rPr>
      </w:pPr>
    </w:p>
    <w:p w:rsidR="007E4EBC" w:rsidRPr="00573D4F" w:rsidRDefault="00562EE1" w:rsidP="00562EE1">
      <w:pPr>
        <w:pStyle w:val="Nincstrkz"/>
        <w:tabs>
          <w:tab w:val="left" w:pos="7088"/>
        </w:tabs>
        <w:jc w:val="both"/>
        <w:rPr>
          <w:rFonts w:ascii="Times New Roman" w:hAnsi="Times New Roman" w:cs="Times New Roman"/>
          <w:b/>
          <w:sz w:val="28"/>
          <w:szCs w:val="28"/>
        </w:rPr>
      </w:pPr>
      <w:r>
        <w:rPr>
          <w:rFonts w:ascii="Times New Roman" w:hAnsi="Times New Roman" w:cs="Times New Roman"/>
          <w:b/>
          <w:sz w:val="28"/>
          <w:szCs w:val="28"/>
        </w:rPr>
        <w:t>Az önkormányzat 2015</w:t>
      </w:r>
      <w:r w:rsidR="007E4EBC" w:rsidRPr="00573D4F">
        <w:rPr>
          <w:rFonts w:ascii="Times New Roman" w:hAnsi="Times New Roman" w:cs="Times New Roman"/>
          <w:b/>
          <w:sz w:val="28"/>
          <w:szCs w:val="28"/>
        </w:rPr>
        <w:t>. évi támogatása és pénzeszköz átadása</w:t>
      </w:r>
    </w:p>
    <w:p w:rsidR="007E4EBC" w:rsidRDefault="007E4EBC" w:rsidP="00301312">
      <w:pPr>
        <w:pStyle w:val="Nincstrkz"/>
        <w:jc w:val="both"/>
        <w:rPr>
          <w:rFonts w:ascii="Times New Roman" w:hAnsi="Times New Roman" w:cs="Times New Roman"/>
          <w:sz w:val="24"/>
          <w:szCs w:val="24"/>
          <w:u w:val="single"/>
        </w:rPr>
      </w:pPr>
    </w:p>
    <w:p w:rsidR="007E4EBC" w:rsidRPr="00B11E7E" w:rsidRDefault="00D21209" w:rsidP="00301312">
      <w:pPr>
        <w:pStyle w:val="Nincstrkz"/>
        <w:jc w:val="both"/>
        <w:rPr>
          <w:rFonts w:ascii="Times New Roman" w:hAnsi="Times New Roman" w:cs="Times New Roman"/>
          <w:b/>
          <w:sz w:val="20"/>
          <w:szCs w:val="20"/>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007E4EBC" w:rsidRPr="00B11E7E">
        <w:rPr>
          <w:rFonts w:ascii="Times New Roman" w:hAnsi="Times New Roman" w:cs="Times New Roman"/>
          <w:b/>
          <w:sz w:val="20"/>
          <w:szCs w:val="20"/>
        </w:rPr>
        <w:t>5. sz. melléklet</w:t>
      </w:r>
    </w:p>
    <w:p w:rsidR="007E4EBC" w:rsidRDefault="007E4EBC" w:rsidP="00301312">
      <w:pPr>
        <w:pStyle w:val="Nincstrkz"/>
        <w:jc w:val="both"/>
        <w:rPr>
          <w:rFonts w:ascii="Times New Roman" w:hAnsi="Times New Roman" w:cs="Times New Roman"/>
          <w:sz w:val="24"/>
          <w:szCs w:val="24"/>
          <w:u w:val="single"/>
        </w:rPr>
      </w:pPr>
    </w:p>
    <w:p w:rsidR="007E4EBC" w:rsidRDefault="007E4EBC" w:rsidP="00301312">
      <w:pPr>
        <w:pStyle w:val="Nincstrkz"/>
        <w:jc w:val="both"/>
        <w:rPr>
          <w:rFonts w:ascii="Times New Roman" w:hAnsi="Times New Roman" w:cs="Times New Roman"/>
          <w:sz w:val="24"/>
          <w:szCs w:val="24"/>
          <w:u w:val="single"/>
        </w:rPr>
      </w:pPr>
    </w:p>
    <w:p w:rsidR="007E4EBC" w:rsidRPr="00573D4F" w:rsidRDefault="007569DA" w:rsidP="00301312">
      <w:pPr>
        <w:pStyle w:val="Nincstrkz"/>
        <w:jc w:val="both"/>
        <w:rPr>
          <w:rFonts w:ascii="Times New Roman" w:hAnsi="Times New Roman" w:cs="Times New Roman"/>
          <w:sz w:val="24"/>
          <w:szCs w:val="24"/>
        </w:rPr>
      </w:pPr>
      <w:r>
        <w:rPr>
          <w:rFonts w:ascii="Times New Roman" w:hAnsi="Times New Roman" w:cs="Times New Roman"/>
          <w:b/>
          <w:sz w:val="28"/>
          <w:szCs w:val="28"/>
          <w:u w:val="single"/>
        </w:rPr>
        <w:t>C</w:t>
      </w:r>
      <w:r w:rsidR="007E4EBC" w:rsidRPr="007569DA">
        <w:rPr>
          <w:rFonts w:ascii="Times New Roman" w:hAnsi="Times New Roman" w:cs="Times New Roman"/>
          <w:b/>
          <w:sz w:val="28"/>
          <w:szCs w:val="28"/>
          <w:u w:val="single"/>
        </w:rPr>
        <w:t xml:space="preserve">ivil szervezetek </w:t>
      </w:r>
      <w:proofErr w:type="gramStart"/>
      <w:r w:rsidR="007E4EBC" w:rsidRPr="007569DA">
        <w:rPr>
          <w:rFonts w:ascii="Times New Roman" w:hAnsi="Times New Roman" w:cs="Times New Roman"/>
          <w:b/>
          <w:sz w:val="28"/>
          <w:szCs w:val="28"/>
          <w:u w:val="single"/>
        </w:rPr>
        <w:t>támogatása</w:t>
      </w:r>
      <w:r w:rsidR="007E4EBC" w:rsidRPr="00573D4F">
        <w:rPr>
          <w:rFonts w:ascii="Times New Roman" w:hAnsi="Times New Roman" w:cs="Times New Roman"/>
          <w:b/>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t xml:space="preserve"> </w:t>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r>
      <w:r w:rsidR="007E4EBC" w:rsidRPr="00573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0C0F63">
        <w:rPr>
          <w:rFonts w:ascii="Times New Roman" w:hAnsi="Times New Roman" w:cs="Times New Roman"/>
          <w:sz w:val="24"/>
          <w:szCs w:val="24"/>
        </w:rPr>
        <w:t xml:space="preserve">                                </w:t>
      </w:r>
      <w:r w:rsidR="007E4EBC">
        <w:rPr>
          <w:rFonts w:ascii="Times New Roman" w:hAnsi="Times New Roman" w:cs="Times New Roman"/>
          <w:sz w:val="24"/>
          <w:szCs w:val="24"/>
        </w:rPr>
        <w:t xml:space="preserve"> </w:t>
      </w:r>
      <w:r w:rsidR="000C0F63" w:rsidRPr="000C0F63">
        <w:rPr>
          <w:rFonts w:ascii="Times New Roman" w:hAnsi="Times New Roman" w:cs="Times New Roman"/>
          <w:i/>
          <w:sz w:val="18"/>
          <w:szCs w:val="18"/>
        </w:rPr>
        <w:t>Ezer</w:t>
      </w:r>
      <w:proofErr w:type="gramEnd"/>
      <w:r w:rsidR="000C0F63" w:rsidRPr="000C0F63">
        <w:rPr>
          <w:rFonts w:ascii="Times New Roman" w:hAnsi="Times New Roman" w:cs="Times New Roman"/>
          <w:i/>
          <w:sz w:val="18"/>
          <w:szCs w:val="18"/>
        </w:rPr>
        <w:t xml:space="preserve"> forint</w:t>
      </w:r>
      <w:r w:rsidR="007E4EBC" w:rsidRPr="000C0F63">
        <w:rPr>
          <w:rFonts w:ascii="Times New Roman" w:hAnsi="Times New Roman" w:cs="Times New Roman"/>
          <w:i/>
          <w:sz w:val="18"/>
          <w:szCs w:val="18"/>
        </w:rPr>
        <w:t>ban</w:t>
      </w: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715"/>
      </w:tblGrid>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i/>
                <w:sz w:val="24"/>
                <w:szCs w:val="24"/>
              </w:rPr>
            </w:pPr>
            <w:r w:rsidRPr="00573D4F">
              <w:rPr>
                <w:rFonts w:ascii="Times New Roman" w:hAnsi="Times New Roman" w:cs="Times New Roman"/>
                <w:sz w:val="24"/>
                <w:szCs w:val="24"/>
              </w:rPr>
              <w:t xml:space="preserve">Töltéstavai Sportegyesület </w:t>
            </w:r>
            <w:proofErr w:type="gramStart"/>
            <w:r w:rsidRPr="00573D4F">
              <w:rPr>
                <w:rFonts w:ascii="Times New Roman" w:hAnsi="Times New Roman" w:cs="Times New Roman"/>
                <w:sz w:val="24"/>
                <w:szCs w:val="24"/>
              </w:rPr>
              <w:t>támogatása</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00562EE1">
              <w:rPr>
                <w:rFonts w:ascii="Times New Roman" w:hAnsi="Times New Roman" w:cs="Times New Roman"/>
                <w:sz w:val="24"/>
                <w:szCs w:val="24"/>
              </w:rPr>
              <w:t xml:space="preserve"> 2</w:t>
            </w:r>
            <w:proofErr w:type="gramEnd"/>
            <w:r w:rsidR="00562EE1">
              <w:rPr>
                <w:rFonts w:ascii="Times New Roman" w:hAnsi="Times New Roman" w:cs="Times New Roman"/>
                <w:sz w:val="24"/>
                <w:szCs w:val="24"/>
              </w:rPr>
              <w:t>.000</w:t>
            </w:r>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Öregfiúk spo</w:t>
            </w:r>
            <w:r>
              <w:rPr>
                <w:rFonts w:ascii="Times New Roman" w:hAnsi="Times New Roman" w:cs="Times New Roman"/>
                <w:sz w:val="24"/>
                <w:szCs w:val="24"/>
              </w:rPr>
              <w:t xml:space="preserve">rtklub </w:t>
            </w:r>
            <w:proofErr w:type="gramStart"/>
            <w:r>
              <w:rPr>
                <w:rFonts w:ascii="Times New Roman" w:hAnsi="Times New Roman" w:cs="Times New Roman"/>
                <w:sz w:val="24"/>
                <w:szCs w:val="24"/>
              </w:rPr>
              <w:t>támogatása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t xml:space="preserve">             </w:t>
            </w:r>
            <w:r w:rsidR="00D21209">
              <w:rPr>
                <w:rFonts w:ascii="Times New Roman" w:hAnsi="Times New Roman" w:cs="Times New Roman"/>
                <w:sz w:val="24"/>
                <w:szCs w:val="24"/>
              </w:rPr>
              <w:t xml:space="preserve">  </w:t>
            </w:r>
            <w:r w:rsidR="00562EE1">
              <w:rPr>
                <w:rFonts w:ascii="Times New Roman" w:hAnsi="Times New Roman" w:cs="Times New Roman"/>
                <w:sz w:val="24"/>
                <w:szCs w:val="24"/>
              </w:rPr>
              <w:t xml:space="preserve"> </w:t>
            </w:r>
            <w:r w:rsidRPr="00573D4F">
              <w:rPr>
                <w:rFonts w:ascii="Times New Roman" w:hAnsi="Times New Roman" w:cs="Times New Roman"/>
                <w:sz w:val="24"/>
                <w:szCs w:val="24"/>
              </w:rPr>
              <w:t>150</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Nyugdíjasklub </w:t>
            </w:r>
            <w:proofErr w:type="gramStart"/>
            <w:r w:rsidRPr="00573D4F">
              <w:rPr>
                <w:rFonts w:ascii="Times New Roman" w:hAnsi="Times New Roman" w:cs="Times New Roman"/>
                <w:sz w:val="24"/>
                <w:szCs w:val="24"/>
              </w:rPr>
              <w:t>támogatása</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00562EE1">
              <w:rPr>
                <w:rFonts w:ascii="Times New Roman" w:hAnsi="Times New Roman" w:cs="Times New Roman"/>
                <w:sz w:val="24"/>
                <w:szCs w:val="24"/>
              </w:rPr>
              <w:t xml:space="preserve"> </w:t>
            </w:r>
            <w:r w:rsidRPr="00573D4F">
              <w:rPr>
                <w:rFonts w:ascii="Times New Roman" w:hAnsi="Times New Roman" w:cs="Times New Roman"/>
                <w:sz w:val="24"/>
                <w:szCs w:val="24"/>
              </w:rPr>
              <w:t>150</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Egyéb szervezeteknek nyújtott </w:t>
            </w:r>
            <w:proofErr w:type="gramStart"/>
            <w:r w:rsidRPr="00573D4F">
              <w:rPr>
                <w:rFonts w:ascii="Times New Roman" w:hAnsi="Times New Roman" w:cs="Times New Roman"/>
                <w:sz w:val="24"/>
                <w:szCs w:val="24"/>
              </w:rPr>
              <w:t>támogatás</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Pr="00573D4F">
              <w:rPr>
                <w:rFonts w:ascii="Times New Roman" w:hAnsi="Times New Roman" w:cs="Times New Roman"/>
                <w:sz w:val="24"/>
                <w:szCs w:val="24"/>
              </w:rPr>
              <w:tab/>
              <w:t xml:space="preserve">  </w:t>
            </w:r>
            <w:r w:rsidR="00D21209">
              <w:rPr>
                <w:rFonts w:ascii="Times New Roman" w:hAnsi="Times New Roman" w:cs="Times New Roman"/>
                <w:sz w:val="24"/>
                <w:szCs w:val="24"/>
              </w:rPr>
              <w:t xml:space="preserve">  </w:t>
            </w:r>
            <w:r w:rsidRPr="00573D4F">
              <w:rPr>
                <w:rFonts w:ascii="Times New Roman" w:hAnsi="Times New Roman" w:cs="Times New Roman"/>
                <w:sz w:val="24"/>
                <w:szCs w:val="24"/>
              </w:rPr>
              <w:t>150</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Győri Vizi Társulat érdekeltségi </w:t>
            </w:r>
            <w:proofErr w:type="gramStart"/>
            <w:r w:rsidRPr="00573D4F">
              <w:rPr>
                <w:rFonts w:ascii="Times New Roman" w:hAnsi="Times New Roman" w:cs="Times New Roman"/>
                <w:sz w:val="24"/>
                <w:szCs w:val="24"/>
              </w:rPr>
              <w:t xml:space="preserve">hozzájárulás                                          </w:t>
            </w:r>
            <w:r w:rsidR="00562EE1">
              <w:rPr>
                <w:rFonts w:ascii="Times New Roman" w:hAnsi="Times New Roman" w:cs="Times New Roman"/>
                <w:sz w:val="24"/>
                <w:szCs w:val="24"/>
              </w:rPr>
              <w:t xml:space="preserve">      </w:t>
            </w:r>
            <w:r w:rsidRPr="00573D4F">
              <w:rPr>
                <w:rFonts w:ascii="Times New Roman" w:hAnsi="Times New Roman" w:cs="Times New Roman"/>
                <w:sz w:val="24"/>
                <w:szCs w:val="24"/>
              </w:rPr>
              <w:t>272</w:t>
            </w:r>
            <w:proofErr w:type="gramEnd"/>
          </w:p>
        </w:tc>
      </w:tr>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Győr Nagytérségi Hulladékgazdálkodási </w:t>
            </w:r>
          </w:p>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Önkormányzati </w:t>
            </w:r>
            <w:proofErr w:type="gramStart"/>
            <w:r w:rsidRPr="00573D4F">
              <w:rPr>
                <w:rFonts w:ascii="Times New Roman" w:hAnsi="Times New Roman" w:cs="Times New Roman"/>
                <w:sz w:val="24"/>
                <w:szCs w:val="24"/>
              </w:rPr>
              <w:t>Társulás  működési</w:t>
            </w:r>
            <w:proofErr w:type="gramEnd"/>
            <w:r w:rsidRPr="00573D4F">
              <w:rPr>
                <w:rFonts w:ascii="Times New Roman" w:hAnsi="Times New Roman" w:cs="Times New Roman"/>
                <w:sz w:val="24"/>
                <w:szCs w:val="24"/>
              </w:rPr>
              <w:t xml:space="preserve"> hozzájárulás </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00D21209">
              <w:rPr>
                <w:rFonts w:ascii="Times New Roman" w:hAnsi="Times New Roman" w:cs="Times New Roman"/>
                <w:sz w:val="24"/>
                <w:szCs w:val="24"/>
              </w:rPr>
              <w:t xml:space="preserve">  </w:t>
            </w:r>
            <w:r w:rsidRPr="00573D4F">
              <w:rPr>
                <w:rFonts w:ascii="Times New Roman" w:hAnsi="Times New Roman" w:cs="Times New Roman"/>
                <w:sz w:val="24"/>
                <w:szCs w:val="24"/>
              </w:rPr>
              <w:t xml:space="preserve"> 564              </w:t>
            </w:r>
          </w:p>
        </w:tc>
      </w:tr>
      <w:tr w:rsidR="00D21209" w:rsidRPr="00573D4F" w:rsidTr="00301312">
        <w:tc>
          <w:tcPr>
            <w:tcW w:w="8715" w:type="dxa"/>
            <w:shd w:val="clear" w:color="auto" w:fill="auto"/>
          </w:tcPr>
          <w:p w:rsidR="00D21209" w:rsidRPr="00573D4F" w:rsidRDefault="00D21209" w:rsidP="00301312">
            <w:pPr>
              <w:pStyle w:val="Nincstrkz"/>
              <w:jc w:val="both"/>
              <w:rPr>
                <w:rFonts w:ascii="Times New Roman" w:hAnsi="Times New Roman" w:cs="Times New Roman"/>
                <w:sz w:val="24"/>
                <w:szCs w:val="24"/>
              </w:rPr>
            </w:pPr>
            <w:r>
              <w:rPr>
                <w:rFonts w:ascii="Times New Roman" w:hAnsi="Times New Roman" w:cs="Times New Roman"/>
                <w:sz w:val="24"/>
                <w:szCs w:val="24"/>
              </w:rPr>
              <w:t xml:space="preserve">Péri Barátság Polgárőr </w:t>
            </w:r>
            <w:proofErr w:type="gramStart"/>
            <w:r>
              <w:rPr>
                <w:rFonts w:ascii="Times New Roman" w:hAnsi="Times New Roman" w:cs="Times New Roman"/>
                <w:sz w:val="24"/>
                <w:szCs w:val="24"/>
              </w:rPr>
              <w:t xml:space="preserve">Egyesület                                                             </w:t>
            </w:r>
            <w:r w:rsidR="00562EE1">
              <w:rPr>
                <w:rFonts w:ascii="Times New Roman" w:hAnsi="Times New Roman" w:cs="Times New Roman"/>
                <w:sz w:val="24"/>
                <w:szCs w:val="24"/>
              </w:rPr>
              <w:t xml:space="preserve">        </w:t>
            </w:r>
            <w:r>
              <w:rPr>
                <w:rFonts w:ascii="Times New Roman" w:hAnsi="Times New Roman" w:cs="Times New Roman"/>
                <w:sz w:val="24"/>
                <w:szCs w:val="24"/>
              </w:rPr>
              <w:t>550</w:t>
            </w:r>
            <w:proofErr w:type="gramEnd"/>
          </w:p>
        </w:tc>
      </w:tr>
      <w:tr w:rsidR="007E4EBC" w:rsidRPr="00562EE1" w:rsidTr="00301312">
        <w:tc>
          <w:tcPr>
            <w:tcW w:w="8715" w:type="dxa"/>
            <w:shd w:val="clear" w:color="auto" w:fill="auto"/>
          </w:tcPr>
          <w:p w:rsidR="007E4EBC" w:rsidRPr="00562EE1" w:rsidRDefault="007E4EBC" w:rsidP="00301312">
            <w:pPr>
              <w:pStyle w:val="Nincstrkz"/>
              <w:jc w:val="both"/>
              <w:rPr>
                <w:rFonts w:ascii="Times New Roman" w:hAnsi="Times New Roman" w:cs="Times New Roman"/>
                <w:sz w:val="28"/>
                <w:szCs w:val="28"/>
              </w:rPr>
            </w:pPr>
            <w:r w:rsidRPr="00562EE1">
              <w:rPr>
                <w:rFonts w:ascii="Times New Roman" w:hAnsi="Times New Roman" w:cs="Times New Roman"/>
                <w:b/>
                <w:sz w:val="28"/>
                <w:szCs w:val="28"/>
              </w:rPr>
              <w:t>Összesen:</w:t>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00562EE1" w:rsidRPr="00562EE1">
              <w:rPr>
                <w:rFonts w:ascii="Times New Roman" w:hAnsi="Times New Roman" w:cs="Times New Roman"/>
                <w:b/>
                <w:sz w:val="28"/>
                <w:szCs w:val="28"/>
              </w:rPr>
              <w:t>3.836</w:t>
            </w:r>
          </w:p>
        </w:tc>
      </w:tr>
    </w:tbl>
    <w:p w:rsidR="007E4EBC" w:rsidRPr="00562EE1" w:rsidRDefault="007E4EBC" w:rsidP="00301312">
      <w:pPr>
        <w:pStyle w:val="Nincstrkz"/>
        <w:jc w:val="both"/>
        <w:rPr>
          <w:rFonts w:ascii="Times New Roman" w:hAnsi="Times New Roman" w:cs="Times New Roman"/>
          <w:sz w:val="28"/>
          <w:szCs w:val="28"/>
        </w:rPr>
      </w:pPr>
    </w:p>
    <w:p w:rsidR="007E4EBC" w:rsidRPr="00562EE1" w:rsidRDefault="007E4EBC" w:rsidP="00301312">
      <w:pPr>
        <w:pStyle w:val="Nincstrkz"/>
        <w:jc w:val="both"/>
        <w:rPr>
          <w:rFonts w:ascii="Times New Roman" w:hAnsi="Times New Roman" w:cs="Times New Roman"/>
          <w:sz w:val="28"/>
          <w:szCs w:val="28"/>
        </w:rPr>
      </w:pPr>
    </w:p>
    <w:p w:rsidR="007E4EBC" w:rsidRPr="00573D4F" w:rsidRDefault="007E4EBC" w:rsidP="00301312">
      <w:pPr>
        <w:pStyle w:val="Nincstrkz"/>
        <w:jc w:val="both"/>
        <w:rPr>
          <w:rFonts w:ascii="Times New Roman" w:hAnsi="Times New Roman" w:cs="Times New Roman"/>
          <w:sz w:val="24"/>
          <w:szCs w:val="24"/>
        </w:rPr>
      </w:pPr>
    </w:p>
    <w:p w:rsidR="007E4EBC" w:rsidRPr="007569DA" w:rsidRDefault="007E4EBC" w:rsidP="00301312">
      <w:pPr>
        <w:pStyle w:val="Nincstrkz"/>
        <w:jc w:val="both"/>
        <w:rPr>
          <w:rFonts w:ascii="Times New Roman" w:hAnsi="Times New Roman" w:cs="Times New Roman"/>
          <w:b/>
          <w:sz w:val="28"/>
          <w:szCs w:val="28"/>
          <w:u w:val="single"/>
        </w:rPr>
      </w:pPr>
      <w:r w:rsidRPr="007569DA">
        <w:rPr>
          <w:rFonts w:ascii="Times New Roman" w:hAnsi="Times New Roman" w:cs="Times New Roman"/>
          <w:b/>
          <w:sz w:val="28"/>
          <w:szCs w:val="28"/>
          <w:u w:val="single"/>
        </w:rPr>
        <w:t>Egészségügyi feladatokra átadott pénzeszköz</w:t>
      </w:r>
    </w:p>
    <w:p w:rsidR="007E4EBC" w:rsidRPr="007569DA" w:rsidRDefault="007E4EBC" w:rsidP="00301312">
      <w:pPr>
        <w:pStyle w:val="Nincstrkz"/>
        <w:jc w:val="both"/>
        <w:rPr>
          <w:rFonts w:ascii="Times New Roman" w:hAnsi="Times New Roman" w:cs="Times New Roman"/>
          <w:b/>
          <w:sz w:val="28"/>
          <w:szCs w:val="28"/>
          <w:u w:val="single"/>
        </w:rPr>
      </w:pPr>
    </w:p>
    <w:tbl>
      <w:tblPr>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8715"/>
      </w:tblGrid>
      <w:tr w:rsidR="007E4EBC" w:rsidRPr="00573D4F" w:rsidTr="00301312">
        <w:tc>
          <w:tcPr>
            <w:tcW w:w="8715"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Iskolaorvosi ellátás finanszírozása DU-SAN-TI </w:t>
            </w:r>
            <w:proofErr w:type="gramStart"/>
            <w:r w:rsidRPr="00573D4F">
              <w:rPr>
                <w:rFonts w:ascii="Times New Roman" w:hAnsi="Times New Roman" w:cs="Times New Roman"/>
                <w:sz w:val="24"/>
                <w:szCs w:val="24"/>
              </w:rPr>
              <w:t>Kft-nek</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sidR="00562EE1">
              <w:rPr>
                <w:rFonts w:ascii="Times New Roman" w:hAnsi="Times New Roman" w:cs="Times New Roman"/>
                <w:sz w:val="24"/>
                <w:szCs w:val="24"/>
              </w:rPr>
              <w:t xml:space="preserve"> </w:t>
            </w:r>
            <w:r w:rsidRPr="00573D4F">
              <w:rPr>
                <w:rFonts w:ascii="Times New Roman" w:hAnsi="Times New Roman" w:cs="Times New Roman"/>
                <w:sz w:val="24"/>
                <w:szCs w:val="24"/>
              </w:rPr>
              <w:t xml:space="preserve"> </w:t>
            </w:r>
            <w:r w:rsidR="00562EE1">
              <w:rPr>
                <w:rFonts w:ascii="Times New Roman" w:hAnsi="Times New Roman" w:cs="Times New Roman"/>
                <w:sz w:val="24"/>
                <w:szCs w:val="24"/>
              </w:rPr>
              <w:t>119</w:t>
            </w:r>
            <w:proofErr w:type="gramEnd"/>
          </w:p>
        </w:tc>
      </w:tr>
      <w:tr w:rsidR="007E4EBC" w:rsidRPr="00562EE1" w:rsidTr="00301312">
        <w:tc>
          <w:tcPr>
            <w:tcW w:w="8715" w:type="dxa"/>
            <w:shd w:val="clear" w:color="auto" w:fill="auto"/>
          </w:tcPr>
          <w:p w:rsidR="007E4EBC" w:rsidRPr="00562EE1" w:rsidRDefault="007E4EBC" w:rsidP="00301312">
            <w:pPr>
              <w:pStyle w:val="Nincstrkz"/>
              <w:jc w:val="both"/>
              <w:rPr>
                <w:rFonts w:ascii="Times New Roman" w:hAnsi="Times New Roman" w:cs="Times New Roman"/>
                <w:sz w:val="28"/>
                <w:szCs w:val="28"/>
              </w:rPr>
            </w:pPr>
            <w:r w:rsidRPr="00562EE1">
              <w:rPr>
                <w:rFonts w:ascii="Times New Roman" w:hAnsi="Times New Roman" w:cs="Times New Roman"/>
                <w:b/>
                <w:sz w:val="28"/>
                <w:szCs w:val="28"/>
              </w:rPr>
              <w:t>Összesen</w:t>
            </w:r>
            <w:proofErr w:type="gramStart"/>
            <w:r w:rsidRPr="00562EE1">
              <w:rPr>
                <w:rFonts w:ascii="Times New Roman" w:hAnsi="Times New Roman" w:cs="Times New Roman"/>
                <w:b/>
                <w:sz w:val="28"/>
                <w:szCs w:val="28"/>
              </w:rPr>
              <w:t>:</w:t>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r>
            <w:r w:rsidRPr="00562EE1">
              <w:rPr>
                <w:rFonts w:ascii="Times New Roman" w:hAnsi="Times New Roman" w:cs="Times New Roman"/>
                <w:sz w:val="28"/>
                <w:szCs w:val="28"/>
              </w:rPr>
              <w:tab/>
              <w:t xml:space="preserve">     </w:t>
            </w:r>
            <w:r w:rsidR="00562EE1" w:rsidRPr="00562EE1">
              <w:rPr>
                <w:rFonts w:ascii="Times New Roman" w:hAnsi="Times New Roman" w:cs="Times New Roman"/>
                <w:b/>
                <w:sz w:val="28"/>
                <w:szCs w:val="28"/>
              </w:rPr>
              <w:t>119</w:t>
            </w:r>
            <w:proofErr w:type="gramEnd"/>
          </w:p>
        </w:tc>
      </w:tr>
    </w:tbl>
    <w:p w:rsidR="007E4EBC" w:rsidRPr="00562EE1" w:rsidRDefault="007E4EBC" w:rsidP="00301312">
      <w:pPr>
        <w:pStyle w:val="Nincstrkz"/>
        <w:jc w:val="both"/>
        <w:rPr>
          <w:rFonts w:ascii="Times New Roman" w:hAnsi="Times New Roman" w:cs="Times New Roman"/>
          <w:sz w:val="28"/>
          <w:szCs w:val="28"/>
          <w:u w:val="single"/>
        </w:rPr>
      </w:pPr>
    </w:p>
    <w:p w:rsidR="007E4EBC" w:rsidRPr="00562EE1" w:rsidRDefault="007E4EBC" w:rsidP="00301312">
      <w:pPr>
        <w:pStyle w:val="Nincstrkz"/>
        <w:jc w:val="both"/>
        <w:rPr>
          <w:rFonts w:ascii="Times New Roman" w:hAnsi="Times New Roman" w:cs="Times New Roman"/>
          <w:sz w:val="28"/>
          <w:szCs w:val="28"/>
          <w:u w:val="single"/>
        </w:rPr>
      </w:pPr>
    </w:p>
    <w:p w:rsidR="007E4EBC" w:rsidRDefault="007E4EBC" w:rsidP="00301312">
      <w:pPr>
        <w:pStyle w:val="Nincstrkz"/>
        <w:jc w:val="both"/>
        <w:rPr>
          <w:rFonts w:ascii="Times New Roman" w:hAnsi="Times New Roman" w:cs="Times New Roman"/>
          <w:sz w:val="24"/>
          <w:szCs w:val="24"/>
          <w:u w:val="single"/>
        </w:rPr>
      </w:pPr>
    </w:p>
    <w:p w:rsidR="007E4EBC" w:rsidRPr="007569DA" w:rsidRDefault="007E4EBC" w:rsidP="00301312">
      <w:pPr>
        <w:pStyle w:val="Nincstrkz"/>
        <w:jc w:val="both"/>
        <w:rPr>
          <w:rFonts w:ascii="Times New Roman" w:hAnsi="Times New Roman" w:cs="Times New Roman"/>
          <w:b/>
          <w:sz w:val="28"/>
          <w:szCs w:val="28"/>
          <w:u w:val="single"/>
        </w:rPr>
      </w:pPr>
      <w:r w:rsidRPr="007569DA">
        <w:rPr>
          <w:rFonts w:ascii="Times New Roman" w:hAnsi="Times New Roman" w:cs="Times New Roman"/>
          <w:b/>
          <w:sz w:val="28"/>
          <w:szCs w:val="28"/>
          <w:u w:val="single"/>
        </w:rPr>
        <w:t>Szociális támogatás</w:t>
      </w:r>
    </w:p>
    <w:p w:rsidR="007E4EBC" w:rsidRPr="007569DA" w:rsidRDefault="007E4EBC" w:rsidP="00301312">
      <w:pPr>
        <w:pStyle w:val="Nincstrkz"/>
        <w:jc w:val="both"/>
        <w:rPr>
          <w:rFonts w:ascii="Times New Roman" w:hAnsi="Times New Roman" w:cs="Times New Roman"/>
          <w:b/>
          <w:sz w:val="28"/>
          <w:szCs w:val="28"/>
          <w:u w:val="single"/>
        </w:rPr>
      </w:pPr>
    </w:p>
    <w:tbl>
      <w:tblPr>
        <w:tblW w:w="0" w:type="auto"/>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8829"/>
      </w:tblGrid>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Rendszeres szociális </w:t>
            </w:r>
            <w:proofErr w:type="gramStart"/>
            <w:r w:rsidRPr="00573D4F">
              <w:rPr>
                <w:rFonts w:ascii="Times New Roman" w:hAnsi="Times New Roman" w:cs="Times New Roman"/>
                <w:sz w:val="24"/>
                <w:szCs w:val="24"/>
              </w:rPr>
              <w:t>segély</w:t>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r>
            <w:r w:rsidRPr="00573D4F">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573D4F">
              <w:rPr>
                <w:rFonts w:ascii="Times New Roman" w:hAnsi="Times New Roman" w:cs="Times New Roman"/>
                <w:sz w:val="24"/>
                <w:szCs w:val="24"/>
              </w:rPr>
              <w:t xml:space="preserve"> </w:t>
            </w:r>
            <w:r w:rsidR="00562EE1">
              <w:rPr>
                <w:rFonts w:ascii="Times New Roman" w:hAnsi="Times New Roman" w:cs="Times New Roman"/>
                <w:sz w:val="24"/>
                <w:szCs w:val="24"/>
              </w:rPr>
              <w:t xml:space="preserve">     46</w:t>
            </w:r>
            <w:proofErr w:type="gramEnd"/>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Foglalkoztatást helyettesítő </w:t>
            </w:r>
            <w:proofErr w:type="gramStart"/>
            <w:r w:rsidRPr="00573D4F">
              <w:rPr>
                <w:rFonts w:ascii="Times New Roman" w:hAnsi="Times New Roman" w:cs="Times New Roman"/>
                <w:sz w:val="24"/>
                <w:szCs w:val="24"/>
              </w:rPr>
              <w:t xml:space="preserve">támogatás                                                 </w:t>
            </w:r>
            <w:r w:rsidR="00562EE1">
              <w:rPr>
                <w:rFonts w:ascii="Times New Roman" w:hAnsi="Times New Roman" w:cs="Times New Roman"/>
                <w:sz w:val="24"/>
                <w:szCs w:val="24"/>
              </w:rPr>
              <w:t xml:space="preserve">          664</w:t>
            </w:r>
            <w:proofErr w:type="gramEnd"/>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Lakásfenntartási </w:t>
            </w:r>
            <w:proofErr w:type="gramStart"/>
            <w:r w:rsidRPr="00573D4F">
              <w:rPr>
                <w:rFonts w:ascii="Times New Roman" w:hAnsi="Times New Roman" w:cs="Times New Roman"/>
                <w:sz w:val="24"/>
                <w:szCs w:val="24"/>
              </w:rPr>
              <w:t xml:space="preserve">támogatás                                                                    </w:t>
            </w:r>
            <w:r w:rsidR="00562EE1">
              <w:rPr>
                <w:rFonts w:ascii="Times New Roman" w:hAnsi="Times New Roman" w:cs="Times New Roman"/>
                <w:sz w:val="24"/>
                <w:szCs w:val="24"/>
              </w:rPr>
              <w:t xml:space="preserve">           41</w:t>
            </w:r>
            <w:proofErr w:type="gramEnd"/>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Pr>
                <w:rFonts w:ascii="Times New Roman" w:hAnsi="Times New Roman" w:cs="Times New Roman"/>
                <w:sz w:val="24"/>
                <w:szCs w:val="24"/>
              </w:rPr>
              <w:t xml:space="preserve">Átmeneti </w:t>
            </w:r>
            <w:proofErr w:type="gramStart"/>
            <w:r>
              <w:rPr>
                <w:rFonts w:ascii="Times New Roman" w:hAnsi="Times New Roman" w:cs="Times New Roman"/>
                <w:sz w:val="24"/>
                <w:szCs w:val="24"/>
              </w:rPr>
              <w:t>segély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73D4F">
              <w:rPr>
                <w:rFonts w:ascii="Times New Roman" w:hAnsi="Times New Roman" w:cs="Times New Roman"/>
                <w:sz w:val="24"/>
                <w:szCs w:val="24"/>
              </w:rPr>
              <w:t xml:space="preserve"> 600</w:t>
            </w:r>
            <w:proofErr w:type="gramEnd"/>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Temeté</w:t>
            </w:r>
            <w:r>
              <w:rPr>
                <w:rFonts w:ascii="Times New Roman" w:hAnsi="Times New Roman" w:cs="Times New Roman"/>
                <w:sz w:val="24"/>
                <w:szCs w:val="24"/>
              </w:rPr>
              <w:t xml:space="preserve">si </w:t>
            </w:r>
            <w:proofErr w:type="gramStart"/>
            <w:r>
              <w:rPr>
                <w:rFonts w:ascii="Times New Roman" w:hAnsi="Times New Roman" w:cs="Times New Roman"/>
                <w:sz w:val="24"/>
                <w:szCs w:val="24"/>
              </w:rPr>
              <w:t>segély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73D4F">
              <w:rPr>
                <w:rFonts w:ascii="Times New Roman" w:hAnsi="Times New Roman" w:cs="Times New Roman"/>
                <w:sz w:val="24"/>
                <w:szCs w:val="24"/>
              </w:rPr>
              <w:t>800</w:t>
            </w:r>
            <w:proofErr w:type="gramEnd"/>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Felső</w:t>
            </w:r>
            <w:r>
              <w:rPr>
                <w:rFonts w:ascii="Times New Roman" w:hAnsi="Times New Roman" w:cs="Times New Roman"/>
                <w:sz w:val="24"/>
                <w:szCs w:val="24"/>
              </w:rPr>
              <w:t xml:space="preserve">oktatási </w:t>
            </w:r>
            <w:proofErr w:type="gramStart"/>
            <w:r>
              <w:rPr>
                <w:rFonts w:ascii="Times New Roman" w:hAnsi="Times New Roman" w:cs="Times New Roman"/>
                <w:sz w:val="24"/>
                <w:szCs w:val="24"/>
              </w:rPr>
              <w:t>ösztöndíj</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73D4F">
              <w:rPr>
                <w:rFonts w:ascii="Times New Roman" w:hAnsi="Times New Roman" w:cs="Times New Roman"/>
                <w:sz w:val="24"/>
                <w:szCs w:val="24"/>
              </w:rPr>
              <w:tab/>
            </w:r>
            <w:r>
              <w:rPr>
                <w:rFonts w:ascii="Times New Roman" w:hAnsi="Times New Roman" w:cs="Times New Roman"/>
                <w:sz w:val="24"/>
                <w:szCs w:val="24"/>
              </w:rPr>
              <w:t xml:space="preserve">           </w:t>
            </w:r>
            <w:r w:rsidRPr="00573D4F">
              <w:rPr>
                <w:rFonts w:ascii="Times New Roman" w:hAnsi="Times New Roman" w:cs="Times New Roman"/>
                <w:sz w:val="24"/>
                <w:szCs w:val="24"/>
              </w:rPr>
              <w:t xml:space="preserve"> </w:t>
            </w:r>
            <w:r w:rsidR="00562EE1">
              <w:rPr>
                <w:rFonts w:ascii="Times New Roman" w:hAnsi="Times New Roman" w:cs="Times New Roman"/>
                <w:sz w:val="24"/>
                <w:szCs w:val="24"/>
              </w:rPr>
              <w:t>1</w:t>
            </w:r>
            <w:proofErr w:type="gramEnd"/>
            <w:r w:rsidR="00562EE1">
              <w:rPr>
                <w:rFonts w:ascii="Times New Roman" w:hAnsi="Times New Roman" w:cs="Times New Roman"/>
                <w:sz w:val="24"/>
                <w:szCs w:val="24"/>
              </w:rPr>
              <w:t>.240</w:t>
            </w:r>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Beiskolázási </w:t>
            </w:r>
            <w:proofErr w:type="gramStart"/>
            <w:r w:rsidRPr="00573D4F">
              <w:rPr>
                <w:rFonts w:ascii="Times New Roman" w:hAnsi="Times New Roman" w:cs="Times New Roman"/>
                <w:sz w:val="24"/>
                <w:szCs w:val="24"/>
              </w:rPr>
              <w:t xml:space="preserve">segély                                                                     </w:t>
            </w:r>
            <w:r w:rsidR="00D21209">
              <w:rPr>
                <w:rFonts w:ascii="Times New Roman" w:hAnsi="Times New Roman" w:cs="Times New Roman"/>
                <w:sz w:val="24"/>
                <w:szCs w:val="24"/>
              </w:rPr>
              <w:t xml:space="preserve">        </w:t>
            </w:r>
            <w:r w:rsidR="00562EE1">
              <w:rPr>
                <w:rFonts w:ascii="Times New Roman" w:hAnsi="Times New Roman" w:cs="Times New Roman"/>
                <w:sz w:val="24"/>
                <w:szCs w:val="24"/>
              </w:rPr>
              <w:t xml:space="preserve">        </w:t>
            </w:r>
            <w:r>
              <w:rPr>
                <w:rFonts w:ascii="Times New Roman" w:hAnsi="Times New Roman" w:cs="Times New Roman"/>
                <w:sz w:val="24"/>
                <w:szCs w:val="24"/>
              </w:rPr>
              <w:t xml:space="preserve"> </w:t>
            </w:r>
            <w:r w:rsidR="00562EE1">
              <w:rPr>
                <w:rFonts w:ascii="Times New Roman" w:hAnsi="Times New Roman" w:cs="Times New Roman"/>
                <w:sz w:val="24"/>
                <w:szCs w:val="24"/>
              </w:rPr>
              <w:t>4</w:t>
            </w:r>
            <w:proofErr w:type="gramEnd"/>
            <w:r w:rsidR="00562EE1">
              <w:rPr>
                <w:rFonts w:ascii="Times New Roman" w:hAnsi="Times New Roman" w:cs="Times New Roman"/>
                <w:sz w:val="24"/>
                <w:szCs w:val="24"/>
              </w:rPr>
              <w:t>.460</w:t>
            </w:r>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Gyermekek </w:t>
            </w:r>
            <w:proofErr w:type="gramStart"/>
            <w:r w:rsidRPr="00573D4F">
              <w:rPr>
                <w:rFonts w:ascii="Times New Roman" w:hAnsi="Times New Roman" w:cs="Times New Roman"/>
                <w:sz w:val="24"/>
                <w:szCs w:val="24"/>
              </w:rPr>
              <w:t xml:space="preserve">támogatása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573D4F">
              <w:rPr>
                <w:rFonts w:ascii="Times New Roman" w:hAnsi="Times New Roman" w:cs="Times New Roman"/>
                <w:sz w:val="24"/>
                <w:szCs w:val="24"/>
              </w:rPr>
              <w:t xml:space="preserve"> </w:t>
            </w:r>
            <w:r w:rsidR="00D21209">
              <w:rPr>
                <w:rFonts w:ascii="Times New Roman" w:hAnsi="Times New Roman" w:cs="Times New Roman"/>
                <w:sz w:val="24"/>
                <w:szCs w:val="24"/>
              </w:rPr>
              <w:t>3</w:t>
            </w:r>
            <w:proofErr w:type="gramEnd"/>
            <w:r w:rsidR="00D21209">
              <w:rPr>
                <w:rFonts w:ascii="Times New Roman" w:hAnsi="Times New Roman" w:cs="Times New Roman"/>
                <w:sz w:val="24"/>
                <w:szCs w:val="24"/>
              </w:rPr>
              <w:t>.18</w:t>
            </w:r>
            <w:r w:rsidRPr="00573D4F">
              <w:rPr>
                <w:rFonts w:ascii="Times New Roman" w:hAnsi="Times New Roman" w:cs="Times New Roman"/>
                <w:sz w:val="24"/>
                <w:szCs w:val="24"/>
              </w:rPr>
              <w:t>0</w:t>
            </w:r>
          </w:p>
        </w:tc>
      </w:tr>
      <w:tr w:rsidR="007E4EBC" w:rsidRPr="00573D4F" w:rsidTr="00301312">
        <w:tc>
          <w:tcPr>
            <w:tcW w:w="8829" w:type="dxa"/>
            <w:shd w:val="clear" w:color="auto" w:fill="auto"/>
          </w:tcPr>
          <w:p w:rsidR="007E4EBC" w:rsidRPr="00573D4F" w:rsidRDefault="007E4EBC" w:rsidP="00301312">
            <w:pPr>
              <w:pStyle w:val="Nincstrkz"/>
              <w:jc w:val="both"/>
              <w:rPr>
                <w:rFonts w:ascii="Times New Roman" w:hAnsi="Times New Roman" w:cs="Times New Roman"/>
                <w:sz w:val="24"/>
                <w:szCs w:val="24"/>
              </w:rPr>
            </w:pPr>
            <w:r w:rsidRPr="00573D4F">
              <w:rPr>
                <w:rFonts w:ascii="Times New Roman" w:hAnsi="Times New Roman" w:cs="Times New Roman"/>
                <w:sz w:val="24"/>
                <w:szCs w:val="24"/>
              </w:rPr>
              <w:t xml:space="preserve">Idősek napi támogatás  </w:t>
            </w:r>
            <w:proofErr w:type="gramStart"/>
            <w:r w:rsidRPr="00573D4F">
              <w:rPr>
                <w:rFonts w:ascii="Times New Roman" w:hAnsi="Times New Roman" w:cs="Times New Roman"/>
                <w:sz w:val="24"/>
                <w:szCs w:val="24"/>
              </w:rPr>
              <w:t xml:space="preserve">+  </w:t>
            </w:r>
            <w:r>
              <w:rPr>
                <w:rFonts w:ascii="Times New Roman" w:hAnsi="Times New Roman" w:cs="Times New Roman"/>
                <w:sz w:val="24"/>
                <w:szCs w:val="24"/>
              </w:rPr>
              <w:t>rendezvény</w:t>
            </w:r>
            <w:proofErr w:type="gramEnd"/>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D21209">
              <w:rPr>
                <w:rFonts w:ascii="Times New Roman" w:hAnsi="Times New Roman" w:cs="Times New Roman"/>
                <w:sz w:val="24"/>
                <w:szCs w:val="24"/>
              </w:rPr>
              <w:t xml:space="preserve"> </w:t>
            </w:r>
            <w:r w:rsidR="00562EE1">
              <w:rPr>
                <w:rFonts w:ascii="Times New Roman" w:hAnsi="Times New Roman" w:cs="Times New Roman"/>
                <w:sz w:val="24"/>
                <w:szCs w:val="24"/>
              </w:rPr>
              <w:t xml:space="preserve"> 3.170</w:t>
            </w:r>
          </w:p>
        </w:tc>
      </w:tr>
      <w:tr w:rsidR="007E4EBC" w:rsidRPr="00562EE1" w:rsidTr="00301312">
        <w:tc>
          <w:tcPr>
            <w:tcW w:w="8829" w:type="dxa"/>
            <w:shd w:val="clear" w:color="auto" w:fill="auto"/>
          </w:tcPr>
          <w:p w:rsidR="007E4EBC" w:rsidRPr="00562EE1" w:rsidRDefault="007E4EBC" w:rsidP="00301312">
            <w:pPr>
              <w:pStyle w:val="Nincstrkz"/>
              <w:jc w:val="both"/>
              <w:rPr>
                <w:rFonts w:ascii="Times New Roman" w:hAnsi="Times New Roman" w:cs="Times New Roman"/>
                <w:b/>
                <w:sz w:val="28"/>
                <w:szCs w:val="28"/>
              </w:rPr>
            </w:pPr>
            <w:r w:rsidRPr="00562EE1">
              <w:rPr>
                <w:rFonts w:ascii="Times New Roman" w:hAnsi="Times New Roman" w:cs="Times New Roman"/>
                <w:b/>
                <w:sz w:val="28"/>
                <w:szCs w:val="28"/>
              </w:rPr>
              <w:t>Összesen</w:t>
            </w:r>
            <w:proofErr w:type="gramStart"/>
            <w:r w:rsidRPr="00562EE1">
              <w:rPr>
                <w:rFonts w:ascii="Times New Roman" w:hAnsi="Times New Roman" w:cs="Times New Roman"/>
                <w:b/>
                <w:sz w:val="28"/>
                <w:szCs w:val="28"/>
              </w:rPr>
              <w:t>:</w:t>
            </w:r>
            <w:r w:rsidRPr="00562EE1">
              <w:rPr>
                <w:rFonts w:ascii="Times New Roman" w:hAnsi="Times New Roman" w:cs="Times New Roman"/>
                <w:b/>
                <w:sz w:val="28"/>
                <w:szCs w:val="28"/>
              </w:rPr>
              <w:tab/>
            </w:r>
            <w:r w:rsidRPr="00562EE1">
              <w:rPr>
                <w:rFonts w:ascii="Times New Roman" w:hAnsi="Times New Roman" w:cs="Times New Roman"/>
                <w:b/>
                <w:sz w:val="28"/>
                <w:szCs w:val="28"/>
              </w:rPr>
              <w:tab/>
            </w:r>
            <w:r w:rsidRPr="00562EE1">
              <w:rPr>
                <w:rFonts w:ascii="Times New Roman" w:hAnsi="Times New Roman" w:cs="Times New Roman"/>
                <w:b/>
                <w:sz w:val="28"/>
                <w:szCs w:val="28"/>
              </w:rPr>
              <w:tab/>
            </w:r>
            <w:r w:rsidRPr="00562EE1">
              <w:rPr>
                <w:rFonts w:ascii="Times New Roman" w:hAnsi="Times New Roman" w:cs="Times New Roman"/>
                <w:b/>
                <w:sz w:val="28"/>
                <w:szCs w:val="28"/>
              </w:rPr>
              <w:tab/>
            </w:r>
            <w:r w:rsidRPr="00562EE1">
              <w:rPr>
                <w:rFonts w:ascii="Times New Roman" w:hAnsi="Times New Roman" w:cs="Times New Roman"/>
                <w:b/>
                <w:sz w:val="28"/>
                <w:szCs w:val="28"/>
              </w:rPr>
              <w:tab/>
            </w:r>
            <w:r w:rsidRPr="00562EE1">
              <w:rPr>
                <w:rFonts w:ascii="Times New Roman" w:hAnsi="Times New Roman" w:cs="Times New Roman"/>
                <w:b/>
                <w:sz w:val="28"/>
                <w:szCs w:val="28"/>
              </w:rPr>
              <w:tab/>
            </w:r>
            <w:r w:rsidR="00562EE1">
              <w:rPr>
                <w:rFonts w:ascii="Times New Roman" w:hAnsi="Times New Roman" w:cs="Times New Roman"/>
                <w:b/>
                <w:sz w:val="28"/>
                <w:szCs w:val="28"/>
              </w:rPr>
              <w:tab/>
            </w:r>
            <w:r w:rsidR="00562EE1">
              <w:rPr>
                <w:rFonts w:ascii="Times New Roman" w:hAnsi="Times New Roman" w:cs="Times New Roman"/>
                <w:b/>
                <w:sz w:val="28"/>
                <w:szCs w:val="28"/>
              </w:rPr>
              <w:tab/>
              <w:t xml:space="preserve">       14</w:t>
            </w:r>
            <w:proofErr w:type="gramEnd"/>
            <w:r w:rsidR="00562EE1">
              <w:rPr>
                <w:rFonts w:ascii="Times New Roman" w:hAnsi="Times New Roman" w:cs="Times New Roman"/>
                <w:b/>
                <w:sz w:val="28"/>
                <w:szCs w:val="28"/>
              </w:rPr>
              <w:t>.201</w:t>
            </w:r>
          </w:p>
        </w:tc>
      </w:tr>
    </w:tbl>
    <w:p w:rsidR="007E4EBC" w:rsidRPr="00562EE1" w:rsidRDefault="007E4EBC" w:rsidP="00301312">
      <w:pPr>
        <w:pStyle w:val="Nincstrkz"/>
        <w:jc w:val="both"/>
        <w:rPr>
          <w:rFonts w:ascii="Times New Roman" w:hAnsi="Times New Roman" w:cs="Times New Roman"/>
          <w:sz w:val="28"/>
          <w:szCs w:val="28"/>
        </w:rPr>
      </w:pPr>
    </w:p>
    <w:p w:rsidR="00610F2E" w:rsidRPr="00562EE1" w:rsidRDefault="00610F2E" w:rsidP="00301312">
      <w:pPr>
        <w:jc w:val="both"/>
        <w:rPr>
          <w:sz w:val="28"/>
          <w:szCs w:val="28"/>
        </w:rPr>
      </w:pPr>
    </w:p>
    <w:sectPr w:rsidR="00610F2E" w:rsidRPr="00562EE1" w:rsidSect="00301312">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7BDA" w:rsidRDefault="00F37BDA">
      <w:pPr>
        <w:spacing w:after="0" w:line="240" w:lineRule="auto"/>
      </w:pPr>
      <w:r>
        <w:separator/>
      </w:r>
    </w:p>
  </w:endnote>
  <w:endnote w:type="continuationSeparator" w:id="0">
    <w:p w:rsidR="00F37BDA" w:rsidRDefault="00F37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TimesNewRoman">
    <w:panose1 w:val="00000000000000000000"/>
    <w:charset w:val="EE"/>
    <w:family w:val="auto"/>
    <w:notTrueType/>
    <w:pitch w:val="default"/>
    <w:sig w:usb0="00000005" w:usb1="00000000" w:usb2="00000000" w:usb3="00000000" w:csb0="00000002" w:csb1="00000000"/>
  </w:font>
  <w:font w:name="Times New Roman CE">
    <w:panose1 w:val="02020603050405020304"/>
    <w:charset w:val="EE"/>
    <w:family w:val="roman"/>
    <w:pitch w:val="variable"/>
    <w:sig w:usb0="E0002AFF" w:usb1="C0007841" w:usb2="00000009" w:usb3="00000000" w:csb0="000001FF" w:csb1="00000000"/>
  </w:font>
  <w:font w:name="KerszTimes">
    <w:altName w:val="Times New Roman"/>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7E" w:rsidRDefault="00B11E7E" w:rsidP="0030131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3</w:t>
    </w:r>
    <w:r>
      <w:rPr>
        <w:rStyle w:val="Oldalszm"/>
      </w:rPr>
      <w:fldChar w:fldCharType="end"/>
    </w:r>
  </w:p>
  <w:p w:rsidR="00B11E7E" w:rsidRDefault="00B11E7E" w:rsidP="00301312">
    <w:pPr>
      <w:pStyle w:val="llb"/>
      <w:ind w:right="360"/>
    </w:pPr>
  </w:p>
  <w:p w:rsidR="00B11E7E" w:rsidRDefault="00B11E7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7E" w:rsidRDefault="00B11E7E" w:rsidP="00301312">
    <w:pPr>
      <w:pStyle w:val="llb"/>
      <w:framePr w:wrap="around" w:vAnchor="text" w:hAnchor="margin" w:xAlign="right" w:y="1"/>
      <w:rPr>
        <w:rStyle w:val="Oldalszm"/>
      </w:rPr>
    </w:pPr>
    <w:r>
      <w:rPr>
        <w:rStyle w:val="Oldalszm"/>
      </w:rPr>
      <w:fldChar w:fldCharType="begin"/>
    </w:r>
    <w:r>
      <w:rPr>
        <w:rStyle w:val="Oldalszm"/>
      </w:rPr>
      <w:instrText xml:space="preserve">PAGE  </w:instrText>
    </w:r>
    <w:r>
      <w:rPr>
        <w:rStyle w:val="Oldalszm"/>
      </w:rPr>
      <w:fldChar w:fldCharType="separate"/>
    </w:r>
    <w:r w:rsidR="001571CF">
      <w:rPr>
        <w:rStyle w:val="Oldalszm"/>
        <w:noProof/>
      </w:rPr>
      <w:t>10</w:t>
    </w:r>
    <w:r>
      <w:rPr>
        <w:rStyle w:val="Oldalszm"/>
      </w:rPr>
      <w:fldChar w:fldCharType="end"/>
    </w:r>
  </w:p>
  <w:p w:rsidR="00B11E7E" w:rsidRDefault="00B11E7E" w:rsidP="00301312">
    <w:pPr>
      <w:pStyle w:val="llb"/>
      <w:ind w:right="360"/>
    </w:pPr>
  </w:p>
  <w:p w:rsidR="00B11E7E" w:rsidRDefault="00B11E7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7E" w:rsidRDefault="00B11E7E">
    <w:pPr>
      <w:pStyle w:val="ll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7E" w:rsidRDefault="00B11E7E">
    <w:pPr>
      <w:pStyle w:val="llb"/>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7E" w:rsidRDefault="00B11E7E">
    <w:pPr>
      <w:pStyle w:val="ll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7BDA" w:rsidRDefault="00F37BDA">
      <w:pPr>
        <w:spacing w:after="0" w:line="240" w:lineRule="auto"/>
      </w:pPr>
      <w:r>
        <w:separator/>
      </w:r>
    </w:p>
  </w:footnote>
  <w:footnote w:type="continuationSeparator" w:id="0">
    <w:p w:rsidR="00F37BDA" w:rsidRDefault="00F37B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7E" w:rsidRDefault="00B11E7E">
    <w:pPr>
      <w:pStyle w:val="lfej"/>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7E" w:rsidRDefault="00B11E7E">
    <w:pPr>
      <w:pStyle w:val="lfej"/>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1E7E" w:rsidRDefault="00B11E7E">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BC"/>
    <w:rsid w:val="00076DD2"/>
    <w:rsid w:val="000C0F63"/>
    <w:rsid w:val="001571CF"/>
    <w:rsid w:val="00174BF7"/>
    <w:rsid w:val="00175329"/>
    <w:rsid w:val="002004FE"/>
    <w:rsid w:val="002B06F3"/>
    <w:rsid w:val="002D35D6"/>
    <w:rsid w:val="00301312"/>
    <w:rsid w:val="00342154"/>
    <w:rsid w:val="00342348"/>
    <w:rsid w:val="0037641A"/>
    <w:rsid w:val="00397634"/>
    <w:rsid w:val="003B3ED1"/>
    <w:rsid w:val="004B2AD1"/>
    <w:rsid w:val="00562EE1"/>
    <w:rsid w:val="0057125B"/>
    <w:rsid w:val="005A2F3E"/>
    <w:rsid w:val="005C5B6E"/>
    <w:rsid w:val="00610F2E"/>
    <w:rsid w:val="006A75AA"/>
    <w:rsid w:val="007424BA"/>
    <w:rsid w:val="007569DA"/>
    <w:rsid w:val="007E4EBC"/>
    <w:rsid w:val="00827625"/>
    <w:rsid w:val="00851325"/>
    <w:rsid w:val="00863764"/>
    <w:rsid w:val="00963630"/>
    <w:rsid w:val="009D3D7A"/>
    <w:rsid w:val="009F279E"/>
    <w:rsid w:val="00A07F74"/>
    <w:rsid w:val="00A30A3E"/>
    <w:rsid w:val="00A54F48"/>
    <w:rsid w:val="00AE22D6"/>
    <w:rsid w:val="00B11E7E"/>
    <w:rsid w:val="00B16D7F"/>
    <w:rsid w:val="00B5046A"/>
    <w:rsid w:val="00BF2563"/>
    <w:rsid w:val="00C5080F"/>
    <w:rsid w:val="00C73390"/>
    <w:rsid w:val="00CB348D"/>
    <w:rsid w:val="00CC5817"/>
    <w:rsid w:val="00D21209"/>
    <w:rsid w:val="00D90161"/>
    <w:rsid w:val="00DB6B70"/>
    <w:rsid w:val="00DF131A"/>
    <w:rsid w:val="00ED2722"/>
    <w:rsid w:val="00F37BDA"/>
    <w:rsid w:val="00F423DB"/>
    <w:rsid w:val="00F85467"/>
    <w:rsid w:val="00FA3A5F"/>
    <w:rsid w:val="00FB0EF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E4EBC"/>
  </w:style>
  <w:style w:type="paragraph" w:styleId="Cmsor1">
    <w:name w:val="heading 1"/>
    <w:basedOn w:val="Norml"/>
    <w:next w:val="Norml"/>
    <w:link w:val="Cmsor1Char"/>
    <w:qFormat/>
    <w:rsid w:val="007E4EBC"/>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i/>
      <w:sz w:val="24"/>
      <w:szCs w:val="20"/>
      <w:lang w:eastAsia="hu-HU"/>
    </w:rPr>
  </w:style>
  <w:style w:type="paragraph" w:styleId="Cmsor6">
    <w:name w:val="heading 6"/>
    <w:basedOn w:val="Norml"/>
    <w:next w:val="Norml"/>
    <w:link w:val="Cmsor6Char"/>
    <w:uiPriority w:val="9"/>
    <w:semiHidden/>
    <w:unhideWhenUsed/>
    <w:qFormat/>
    <w:rsid w:val="007E4EB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E4EBC"/>
    <w:rPr>
      <w:rFonts w:ascii="Times New Roman" w:eastAsia="Times New Roman" w:hAnsi="Times New Roman" w:cs="Times New Roman"/>
      <w:b/>
      <w:i/>
      <w:sz w:val="24"/>
      <w:szCs w:val="20"/>
      <w:lang w:eastAsia="hu-HU"/>
    </w:rPr>
  </w:style>
  <w:style w:type="character" w:customStyle="1" w:styleId="Cmsor6Char">
    <w:name w:val="Címsor 6 Char"/>
    <w:basedOn w:val="Bekezdsalapbettpusa"/>
    <w:link w:val="Cmsor6"/>
    <w:uiPriority w:val="9"/>
    <w:semiHidden/>
    <w:rsid w:val="007E4EBC"/>
    <w:rPr>
      <w:rFonts w:asciiTheme="majorHAnsi" w:eastAsiaTheme="majorEastAsia" w:hAnsiTheme="majorHAnsi" w:cstheme="majorBidi"/>
      <w:i/>
      <w:iCs/>
      <w:color w:val="243F60" w:themeColor="accent1" w:themeShade="7F"/>
    </w:rPr>
  </w:style>
  <w:style w:type="character" w:customStyle="1" w:styleId="LbjegyzetszvegChar">
    <w:name w:val="Lábjegyzetszöveg Char"/>
    <w:basedOn w:val="Bekezdsalapbettpusa"/>
    <w:link w:val="Lbjegyzetszveg"/>
    <w:semiHidden/>
    <w:rsid w:val="007E4EBC"/>
    <w:rPr>
      <w:rFonts w:ascii="Times New Roman" w:eastAsia="Times New Roman" w:hAnsi="Times New Roman" w:cs="Times New Roman"/>
      <w:kern w:val="16"/>
      <w:sz w:val="20"/>
      <w:szCs w:val="20"/>
      <w:lang w:eastAsia="hu-HU"/>
    </w:rPr>
  </w:style>
  <w:style w:type="paragraph" w:styleId="Lbjegyzetszveg">
    <w:name w:val="footnote text"/>
    <w:basedOn w:val="Norml"/>
    <w:link w:val="LbjegyzetszvegChar"/>
    <w:semiHidden/>
    <w:rsid w:val="007E4EBC"/>
    <w:pPr>
      <w:overflowPunct w:val="0"/>
      <w:autoSpaceDE w:val="0"/>
      <w:autoSpaceDN w:val="0"/>
      <w:adjustRightInd w:val="0"/>
      <w:spacing w:after="0" w:line="240" w:lineRule="auto"/>
      <w:textAlignment w:val="baseline"/>
    </w:pPr>
    <w:rPr>
      <w:rFonts w:ascii="Times New Roman" w:eastAsia="Times New Roman" w:hAnsi="Times New Roman" w:cs="Times New Roman"/>
      <w:kern w:val="16"/>
      <w:sz w:val="20"/>
      <w:szCs w:val="20"/>
      <w:lang w:eastAsia="hu-HU"/>
    </w:rPr>
  </w:style>
  <w:style w:type="character" w:customStyle="1" w:styleId="lfejChar">
    <w:name w:val="Élőfej Char"/>
    <w:basedOn w:val="Bekezdsalapbettpusa"/>
    <w:link w:val="lfej"/>
    <w:uiPriority w:val="99"/>
    <w:rsid w:val="007E4EBC"/>
  </w:style>
  <w:style w:type="paragraph" w:styleId="lfej">
    <w:name w:val="header"/>
    <w:basedOn w:val="Norml"/>
    <w:link w:val="lfejChar"/>
    <w:uiPriority w:val="99"/>
    <w:unhideWhenUsed/>
    <w:rsid w:val="007E4EBC"/>
    <w:pPr>
      <w:tabs>
        <w:tab w:val="center" w:pos="4536"/>
        <w:tab w:val="right" w:pos="9072"/>
      </w:tabs>
      <w:spacing w:after="0" w:line="240" w:lineRule="auto"/>
    </w:pPr>
  </w:style>
  <w:style w:type="character" w:customStyle="1" w:styleId="llbChar">
    <w:name w:val="Élőláb Char"/>
    <w:basedOn w:val="Bekezdsalapbettpusa"/>
    <w:link w:val="llb"/>
    <w:rsid w:val="007E4EBC"/>
  </w:style>
  <w:style w:type="paragraph" w:styleId="llb">
    <w:name w:val="footer"/>
    <w:basedOn w:val="Norml"/>
    <w:link w:val="llbChar"/>
    <w:unhideWhenUsed/>
    <w:rsid w:val="007E4EBC"/>
    <w:pPr>
      <w:tabs>
        <w:tab w:val="center" w:pos="4536"/>
        <w:tab w:val="right" w:pos="9072"/>
      </w:tabs>
      <w:spacing w:after="0" w:line="240" w:lineRule="auto"/>
    </w:pPr>
  </w:style>
  <w:style w:type="character" w:customStyle="1" w:styleId="BuborkszvegChar">
    <w:name w:val="Buborékszöveg Char"/>
    <w:basedOn w:val="Bekezdsalapbettpusa"/>
    <w:link w:val="Buborkszveg"/>
    <w:uiPriority w:val="99"/>
    <w:semiHidden/>
    <w:rsid w:val="007E4EBC"/>
    <w:rPr>
      <w:rFonts w:ascii="Tahoma" w:hAnsi="Tahoma" w:cs="Tahoma"/>
      <w:sz w:val="16"/>
      <w:szCs w:val="16"/>
    </w:rPr>
  </w:style>
  <w:style w:type="paragraph" w:styleId="Buborkszveg">
    <w:name w:val="Balloon Text"/>
    <w:basedOn w:val="Norml"/>
    <w:link w:val="BuborkszvegChar"/>
    <w:uiPriority w:val="99"/>
    <w:semiHidden/>
    <w:unhideWhenUsed/>
    <w:rsid w:val="007E4EBC"/>
    <w:pPr>
      <w:spacing w:after="0" w:line="240" w:lineRule="auto"/>
    </w:pPr>
    <w:rPr>
      <w:rFonts w:ascii="Tahoma" w:hAnsi="Tahoma" w:cs="Tahoma"/>
      <w:sz w:val="16"/>
      <w:szCs w:val="16"/>
    </w:rPr>
  </w:style>
  <w:style w:type="paragraph" w:styleId="Nincstrkz">
    <w:name w:val="No Spacing"/>
    <w:uiPriority w:val="1"/>
    <w:qFormat/>
    <w:rsid w:val="007E4EBC"/>
    <w:pPr>
      <w:spacing w:after="0" w:line="240" w:lineRule="auto"/>
    </w:pPr>
  </w:style>
  <w:style w:type="character" w:styleId="Oldalszm">
    <w:name w:val="page number"/>
    <w:basedOn w:val="Bekezdsalapbettpusa"/>
    <w:rsid w:val="007E4EB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7E4EBC"/>
  </w:style>
  <w:style w:type="paragraph" w:styleId="Cmsor1">
    <w:name w:val="heading 1"/>
    <w:basedOn w:val="Norml"/>
    <w:next w:val="Norml"/>
    <w:link w:val="Cmsor1Char"/>
    <w:qFormat/>
    <w:rsid w:val="007E4EBC"/>
    <w:pPr>
      <w:keepNext/>
      <w:overflowPunct w:val="0"/>
      <w:autoSpaceDE w:val="0"/>
      <w:autoSpaceDN w:val="0"/>
      <w:adjustRightInd w:val="0"/>
      <w:spacing w:after="0" w:line="240" w:lineRule="auto"/>
      <w:jc w:val="center"/>
      <w:textAlignment w:val="baseline"/>
      <w:outlineLvl w:val="0"/>
    </w:pPr>
    <w:rPr>
      <w:rFonts w:ascii="Times New Roman" w:eastAsia="Times New Roman" w:hAnsi="Times New Roman" w:cs="Times New Roman"/>
      <w:b/>
      <w:i/>
      <w:sz w:val="24"/>
      <w:szCs w:val="20"/>
      <w:lang w:eastAsia="hu-HU"/>
    </w:rPr>
  </w:style>
  <w:style w:type="paragraph" w:styleId="Cmsor6">
    <w:name w:val="heading 6"/>
    <w:basedOn w:val="Norml"/>
    <w:next w:val="Norml"/>
    <w:link w:val="Cmsor6Char"/>
    <w:uiPriority w:val="9"/>
    <w:semiHidden/>
    <w:unhideWhenUsed/>
    <w:qFormat/>
    <w:rsid w:val="007E4EBC"/>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7E4EBC"/>
    <w:rPr>
      <w:rFonts w:ascii="Times New Roman" w:eastAsia="Times New Roman" w:hAnsi="Times New Roman" w:cs="Times New Roman"/>
      <w:b/>
      <w:i/>
      <w:sz w:val="24"/>
      <w:szCs w:val="20"/>
      <w:lang w:eastAsia="hu-HU"/>
    </w:rPr>
  </w:style>
  <w:style w:type="character" w:customStyle="1" w:styleId="Cmsor6Char">
    <w:name w:val="Címsor 6 Char"/>
    <w:basedOn w:val="Bekezdsalapbettpusa"/>
    <w:link w:val="Cmsor6"/>
    <w:uiPriority w:val="9"/>
    <w:semiHidden/>
    <w:rsid w:val="007E4EBC"/>
    <w:rPr>
      <w:rFonts w:asciiTheme="majorHAnsi" w:eastAsiaTheme="majorEastAsia" w:hAnsiTheme="majorHAnsi" w:cstheme="majorBidi"/>
      <w:i/>
      <w:iCs/>
      <w:color w:val="243F60" w:themeColor="accent1" w:themeShade="7F"/>
    </w:rPr>
  </w:style>
  <w:style w:type="character" w:customStyle="1" w:styleId="LbjegyzetszvegChar">
    <w:name w:val="Lábjegyzetszöveg Char"/>
    <w:basedOn w:val="Bekezdsalapbettpusa"/>
    <w:link w:val="Lbjegyzetszveg"/>
    <w:semiHidden/>
    <w:rsid w:val="007E4EBC"/>
    <w:rPr>
      <w:rFonts w:ascii="Times New Roman" w:eastAsia="Times New Roman" w:hAnsi="Times New Roman" w:cs="Times New Roman"/>
      <w:kern w:val="16"/>
      <w:sz w:val="20"/>
      <w:szCs w:val="20"/>
      <w:lang w:eastAsia="hu-HU"/>
    </w:rPr>
  </w:style>
  <w:style w:type="paragraph" w:styleId="Lbjegyzetszveg">
    <w:name w:val="footnote text"/>
    <w:basedOn w:val="Norml"/>
    <w:link w:val="LbjegyzetszvegChar"/>
    <w:semiHidden/>
    <w:rsid w:val="007E4EBC"/>
    <w:pPr>
      <w:overflowPunct w:val="0"/>
      <w:autoSpaceDE w:val="0"/>
      <w:autoSpaceDN w:val="0"/>
      <w:adjustRightInd w:val="0"/>
      <w:spacing w:after="0" w:line="240" w:lineRule="auto"/>
      <w:textAlignment w:val="baseline"/>
    </w:pPr>
    <w:rPr>
      <w:rFonts w:ascii="Times New Roman" w:eastAsia="Times New Roman" w:hAnsi="Times New Roman" w:cs="Times New Roman"/>
      <w:kern w:val="16"/>
      <w:sz w:val="20"/>
      <w:szCs w:val="20"/>
      <w:lang w:eastAsia="hu-HU"/>
    </w:rPr>
  </w:style>
  <w:style w:type="character" w:customStyle="1" w:styleId="lfejChar">
    <w:name w:val="Élőfej Char"/>
    <w:basedOn w:val="Bekezdsalapbettpusa"/>
    <w:link w:val="lfej"/>
    <w:uiPriority w:val="99"/>
    <w:rsid w:val="007E4EBC"/>
  </w:style>
  <w:style w:type="paragraph" w:styleId="lfej">
    <w:name w:val="header"/>
    <w:basedOn w:val="Norml"/>
    <w:link w:val="lfejChar"/>
    <w:uiPriority w:val="99"/>
    <w:unhideWhenUsed/>
    <w:rsid w:val="007E4EBC"/>
    <w:pPr>
      <w:tabs>
        <w:tab w:val="center" w:pos="4536"/>
        <w:tab w:val="right" w:pos="9072"/>
      </w:tabs>
      <w:spacing w:after="0" w:line="240" w:lineRule="auto"/>
    </w:pPr>
  </w:style>
  <w:style w:type="character" w:customStyle="1" w:styleId="llbChar">
    <w:name w:val="Élőláb Char"/>
    <w:basedOn w:val="Bekezdsalapbettpusa"/>
    <w:link w:val="llb"/>
    <w:rsid w:val="007E4EBC"/>
  </w:style>
  <w:style w:type="paragraph" w:styleId="llb">
    <w:name w:val="footer"/>
    <w:basedOn w:val="Norml"/>
    <w:link w:val="llbChar"/>
    <w:unhideWhenUsed/>
    <w:rsid w:val="007E4EBC"/>
    <w:pPr>
      <w:tabs>
        <w:tab w:val="center" w:pos="4536"/>
        <w:tab w:val="right" w:pos="9072"/>
      </w:tabs>
      <w:spacing w:after="0" w:line="240" w:lineRule="auto"/>
    </w:pPr>
  </w:style>
  <w:style w:type="character" w:customStyle="1" w:styleId="BuborkszvegChar">
    <w:name w:val="Buborékszöveg Char"/>
    <w:basedOn w:val="Bekezdsalapbettpusa"/>
    <w:link w:val="Buborkszveg"/>
    <w:uiPriority w:val="99"/>
    <w:semiHidden/>
    <w:rsid w:val="007E4EBC"/>
    <w:rPr>
      <w:rFonts w:ascii="Tahoma" w:hAnsi="Tahoma" w:cs="Tahoma"/>
      <w:sz w:val="16"/>
      <w:szCs w:val="16"/>
    </w:rPr>
  </w:style>
  <w:style w:type="paragraph" w:styleId="Buborkszveg">
    <w:name w:val="Balloon Text"/>
    <w:basedOn w:val="Norml"/>
    <w:link w:val="BuborkszvegChar"/>
    <w:uiPriority w:val="99"/>
    <w:semiHidden/>
    <w:unhideWhenUsed/>
    <w:rsid w:val="007E4EBC"/>
    <w:pPr>
      <w:spacing w:after="0" w:line="240" w:lineRule="auto"/>
    </w:pPr>
    <w:rPr>
      <w:rFonts w:ascii="Tahoma" w:hAnsi="Tahoma" w:cs="Tahoma"/>
      <w:sz w:val="16"/>
      <w:szCs w:val="16"/>
    </w:rPr>
  </w:style>
  <w:style w:type="paragraph" w:styleId="Nincstrkz">
    <w:name w:val="No Spacing"/>
    <w:uiPriority w:val="1"/>
    <w:qFormat/>
    <w:rsid w:val="007E4EBC"/>
    <w:pPr>
      <w:spacing w:after="0" w:line="240" w:lineRule="auto"/>
    </w:pPr>
  </w:style>
  <w:style w:type="character" w:styleId="Oldalszm">
    <w:name w:val="page number"/>
    <w:basedOn w:val="Bekezdsalapbettpusa"/>
    <w:rsid w:val="007E4E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4.xm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5.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4342</Words>
  <Characters>29966</Characters>
  <Application>Microsoft Office Word</Application>
  <DocSecurity>0</DocSecurity>
  <Lines>249</Lines>
  <Paragraphs>68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34240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P_2</dc:creator>
  <cp:lastModifiedBy>Jegyző</cp:lastModifiedBy>
  <cp:revision>4</cp:revision>
  <cp:lastPrinted>2015-03-25T14:21:00Z</cp:lastPrinted>
  <dcterms:created xsi:type="dcterms:W3CDTF">2015-03-26T10:29:00Z</dcterms:created>
  <dcterms:modified xsi:type="dcterms:W3CDTF">2015-03-26T10:30:00Z</dcterms:modified>
</cp:coreProperties>
</file>