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7E96" w:rsidRPr="006356CD" w:rsidRDefault="00E47E96" w:rsidP="00E47E96">
      <w:pPr>
        <w:tabs>
          <w:tab w:val="center" w:pos="2340"/>
          <w:tab w:val="center" w:pos="6660"/>
        </w:tabs>
        <w:jc w:val="center"/>
        <w:rPr>
          <w:sz w:val="22"/>
          <w:szCs w:val="22"/>
        </w:rPr>
      </w:pPr>
      <w:r w:rsidRPr="006356CD">
        <w:rPr>
          <w:b/>
          <w:sz w:val="22"/>
          <w:szCs w:val="22"/>
        </w:rPr>
        <w:t>1. melléklet az 5/2015. (IV. 15.) önkormányzati rendelethez</w:t>
      </w:r>
      <w:r w:rsidRPr="006356CD">
        <w:rPr>
          <w:sz w:val="22"/>
          <w:szCs w:val="22"/>
        </w:rPr>
        <w:t xml:space="preserve"> </w:t>
      </w:r>
      <w:r w:rsidRPr="006356CD">
        <w:rPr>
          <w:rStyle w:val="Lbjegyzet-hivatkozs"/>
          <w:sz w:val="22"/>
          <w:szCs w:val="22"/>
        </w:rPr>
        <w:footnoteReference w:id="1"/>
      </w:r>
    </w:p>
    <w:p w:rsidR="00E47E96" w:rsidRPr="006356CD" w:rsidRDefault="00E47E96" w:rsidP="00E47E96">
      <w:pPr>
        <w:tabs>
          <w:tab w:val="center" w:pos="2340"/>
          <w:tab w:val="center" w:pos="6660"/>
        </w:tabs>
        <w:jc w:val="both"/>
        <w:rPr>
          <w:sz w:val="22"/>
          <w:szCs w:val="22"/>
        </w:rPr>
      </w:pPr>
    </w:p>
    <w:p w:rsidR="00E47E96" w:rsidRPr="006356CD" w:rsidRDefault="00E47E96" w:rsidP="00E47E96">
      <w:pPr>
        <w:tabs>
          <w:tab w:val="center" w:pos="2340"/>
          <w:tab w:val="center" w:pos="6660"/>
        </w:tabs>
        <w:jc w:val="both"/>
        <w:rPr>
          <w:sz w:val="22"/>
          <w:szCs w:val="22"/>
        </w:rPr>
      </w:pPr>
    </w:p>
    <w:p w:rsidR="00E47E96" w:rsidRPr="006356CD" w:rsidRDefault="00E47E96" w:rsidP="00E47E96">
      <w:pPr>
        <w:jc w:val="center"/>
        <w:rPr>
          <w:b/>
          <w:sz w:val="22"/>
          <w:szCs w:val="22"/>
        </w:rPr>
      </w:pPr>
      <w:r w:rsidRPr="00EA2F12">
        <w:rPr>
          <w:b/>
          <w:sz w:val="22"/>
          <w:szCs w:val="22"/>
        </w:rPr>
        <w:t>A</w:t>
      </w:r>
      <w:r>
        <w:rPr>
          <w:b/>
          <w:sz w:val="22"/>
          <w:szCs w:val="22"/>
        </w:rPr>
        <w:t>z intézményi</w:t>
      </w:r>
      <w:r w:rsidRPr="00EA2F12">
        <w:rPr>
          <w:b/>
          <w:sz w:val="22"/>
          <w:szCs w:val="22"/>
        </w:rPr>
        <w:t xml:space="preserve"> gyermekétkeztetés intézményi térítési díja</w:t>
      </w:r>
    </w:p>
    <w:p w:rsidR="00E47E96" w:rsidRPr="006356CD" w:rsidRDefault="00E47E96" w:rsidP="00E47E96">
      <w:pPr>
        <w:jc w:val="center"/>
        <w:rPr>
          <w:sz w:val="22"/>
          <w:szCs w:val="22"/>
        </w:rPr>
      </w:pPr>
      <w:r w:rsidRPr="006356CD">
        <w:rPr>
          <w:sz w:val="22"/>
          <w:szCs w:val="22"/>
        </w:rPr>
        <w:t>(Ft-ban)</w:t>
      </w:r>
    </w:p>
    <w:p w:rsidR="00E47E96" w:rsidRPr="006356CD" w:rsidRDefault="00E47E96" w:rsidP="00E47E96">
      <w:pPr>
        <w:jc w:val="both"/>
        <w:rPr>
          <w:sz w:val="22"/>
          <w:szCs w:val="22"/>
        </w:rPr>
      </w:pPr>
    </w:p>
    <w:p w:rsidR="00E47E96" w:rsidRPr="006356CD" w:rsidRDefault="00E47E96" w:rsidP="00E47E96">
      <w:pPr>
        <w:jc w:val="both"/>
        <w:rPr>
          <w:sz w:val="22"/>
          <w:szCs w:val="22"/>
        </w:rPr>
      </w:pPr>
    </w:p>
    <w:tbl>
      <w:tblPr>
        <w:tblStyle w:val="Rcsostblzat"/>
        <w:tblW w:w="0" w:type="auto"/>
        <w:tblInd w:w="675" w:type="dxa"/>
        <w:tblLook w:val="04A0" w:firstRow="1" w:lastRow="0" w:firstColumn="1" w:lastColumn="0" w:noHBand="0" w:noVBand="1"/>
      </w:tblPr>
      <w:tblGrid>
        <w:gridCol w:w="534"/>
        <w:gridCol w:w="2334"/>
        <w:gridCol w:w="2331"/>
        <w:gridCol w:w="2288"/>
      </w:tblGrid>
      <w:tr w:rsidR="00E47E96" w:rsidRPr="006356CD" w:rsidTr="00AD6DE5">
        <w:tc>
          <w:tcPr>
            <w:tcW w:w="534" w:type="dxa"/>
            <w:tcBorders>
              <w:top w:val="nil"/>
              <w:left w:val="nil"/>
            </w:tcBorders>
          </w:tcPr>
          <w:p w:rsidR="00E47E96" w:rsidRPr="006356CD" w:rsidRDefault="00E47E96" w:rsidP="00AD6DE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34" w:type="dxa"/>
          </w:tcPr>
          <w:p w:rsidR="00E47E96" w:rsidRPr="006356CD" w:rsidRDefault="00E47E96" w:rsidP="00AD6DE5">
            <w:pPr>
              <w:jc w:val="center"/>
              <w:rPr>
                <w:sz w:val="22"/>
                <w:szCs w:val="22"/>
              </w:rPr>
            </w:pPr>
            <w:r w:rsidRPr="006356CD">
              <w:rPr>
                <w:sz w:val="22"/>
                <w:szCs w:val="22"/>
              </w:rPr>
              <w:t>A</w:t>
            </w:r>
          </w:p>
        </w:tc>
        <w:tc>
          <w:tcPr>
            <w:tcW w:w="2331" w:type="dxa"/>
          </w:tcPr>
          <w:p w:rsidR="00E47E96" w:rsidRPr="006356CD" w:rsidRDefault="00E47E96" w:rsidP="00AD6DE5">
            <w:pPr>
              <w:jc w:val="center"/>
              <w:rPr>
                <w:sz w:val="22"/>
                <w:szCs w:val="22"/>
              </w:rPr>
            </w:pPr>
            <w:r w:rsidRPr="006356CD">
              <w:rPr>
                <w:sz w:val="22"/>
                <w:szCs w:val="22"/>
              </w:rPr>
              <w:t>B</w:t>
            </w:r>
          </w:p>
        </w:tc>
        <w:tc>
          <w:tcPr>
            <w:tcW w:w="2288" w:type="dxa"/>
          </w:tcPr>
          <w:p w:rsidR="00E47E96" w:rsidRPr="006356CD" w:rsidRDefault="00E47E96" w:rsidP="00AD6DE5">
            <w:pPr>
              <w:jc w:val="center"/>
              <w:rPr>
                <w:sz w:val="22"/>
                <w:szCs w:val="22"/>
              </w:rPr>
            </w:pPr>
            <w:r w:rsidRPr="006356CD">
              <w:rPr>
                <w:sz w:val="22"/>
                <w:szCs w:val="22"/>
              </w:rPr>
              <w:t>C</w:t>
            </w:r>
          </w:p>
        </w:tc>
      </w:tr>
      <w:tr w:rsidR="00E47E96" w:rsidRPr="006356CD" w:rsidTr="00AD6DE5">
        <w:tc>
          <w:tcPr>
            <w:tcW w:w="534" w:type="dxa"/>
            <w:vAlign w:val="bottom"/>
          </w:tcPr>
          <w:p w:rsidR="00E47E96" w:rsidRPr="006356CD" w:rsidRDefault="00E47E96" w:rsidP="00AD6DE5">
            <w:pPr>
              <w:rPr>
                <w:sz w:val="22"/>
                <w:szCs w:val="22"/>
              </w:rPr>
            </w:pPr>
            <w:r w:rsidRPr="006356CD">
              <w:rPr>
                <w:sz w:val="22"/>
                <w:szCs w:val="22"/>
              </w:rPr>
              <w:t>1.</w:t>
            </w:r>
          </w:p>
        </w:tc>
        <w:tc>
          <w:tcPr>
            <w:tcW w:w="2334" w:type="dxa"/>
          </w:tcPr>
          <w:p w:rsidR="00E47E96" w:rsidRPr="006356CD" w:rsidRDefault="00E47E96" w:rsidP="00AD6DE5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-76835</wp:posOffset>
                      </wp:positionH>
                      <wp:positionV relativeFrom="paragraph">
                        <wp:posOffset>-5715</wp:posOffset>
                      </wp:positionV>
                      <wp:extent cx="1476375" cy="303530"/>
                      <wp:effectExtent l="9525" t="10795" r="9525" b="9525"/>
                      <wp:wrapNone/>
                      <wp:docPr id="1" name="Egyenes összekötő nyíllal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76375" cy="3035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F916E5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Egyenes összekötő nyíllal 1" o:spid="_x0000_s1026" type="#_x0000_t32" style="position:absolute;margin-left:-6.05pt;margin-top:-.45pt;width:116.25pt;height:23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"/>
                  </w:pict>
                </mc:Fallback>
              </mc:AlternateContent>
            </w:r>
            <w:r w:rsidRPr="006356CD">
              <w:rPr>
                <w:b/>
                <w:sz w:val="22"/>
                <w:szCs w:val="22"/>
              </w:rPr>
              <w:t>intézmény</w:t>
            </w:r>
          </w:p>
          <w:p w:rsidR="00E47E96" w:rsidRPr="006356CD" w:rsidRDefault="00E47E96" w:rsidP="00AD6DE5">
            <w:pPr>
              <w:rPr>
                <w:b/>
                <w:sz w:val="22"/>
                <w:szCs w:val="22"/>
              </w:rPr>
            </w:pPr>
            <w:r w:rsidRPr="006356CD">
              <w:rPr>
                <w:b/>
                <w:sz w:val="22"/>
                <w:szCs w:val="22"/>
              </w:rPr>
              <w:t>étkezés</w:t>
            </w:r>
          </w:p>
        </w:tc>
        <w:tc>
          <w:tcPr>
            <w:tcW w:w="2331" w:type="dxa"/>
            <w:vAlign w:val="center"/>
          </w:tcPr>
          <w:p w:rsidR="00E47E96" w:rsidRPr="006356CD" w:rsidRDefault="00E47E96" w:rsidP="00AD6DE5">
            <w:pPr>
              <w:jc w:val="center"/>
              <w:rPr>
                <w:b/>
                <w:sz w:val="22"/>
                <w:szCs w:val="22"/>
              </w:rPr>
            </w:pPr>
            <w:r w:rsidRPr="006356CD">
              <w:rPr>
                <w:b/>
                <w:sz w:val="22"/>
                <w:szCs w:val="22"/>
              </w:rPr>
              <w:t>Óvoda</w:t>
            </w:r>
          </w:p>
        </w:tc>
        <w:tc>
          <w:tcPr>
            <w:tcW w:w="2288" w:type="dxa"/>
            <w:vAlign w:val="center"/>
          </w:tcPr>
          <w:p w:rsidR="00E47E96" w:rsidRPr="006356CD" w:rsidRDefault="00E47E96" w:rsidP="00AD6DE5">
            <w:pPr>
              <w:jc w:val="center"/>
              <w:rPr>
                <w:b/>
                <w:sz w:val="22"/>
                <w:szCs w:val="22"/>
              </w:rPr>
            </w:pPr>
            <w:r w:rsidRPr="006356CD">
              <w:rPr>
                <w:b/>
                <w:sz w:val="22"/>
                <w:szCs w:val="22"/>
              </w:rPr>
              <w:t>Általános iskola</w:t>
            </w:r>
          </w:p>
        </w:tc>
      </w:tr>
      <w:tr w:rsidR="00E47E96" w:rsidRPr="006356CD" w:rsidTr="00AD6DE5">
        <w:tc>
          <w:tcPr>
            <w:tcW w:w="534" w:type="dxa"/>
          </w:tcPr>
          <w:p w:rsidR="00E47E96" w:rsidRPr="006356CD" w:rsidRDefault="00E47E96" w:rsidP="00AD6DE5">
            <w:pPr>
              <w:jc w:val="both"/>
              <w:rPr>
                <w:sz w:val="22"/>
                <w:szCs w:val="22"/>
              </w:rPr>
            </w:pPr>
            <w:r w:rsidRPr="006356CD">
              <w:rPr>
                <w:sz w:val="22"/>
                <w:szCs w:val="22"/>
              </w:rPr>
              <w:t>2.</w:t>
            </w:r>
          </w:p>
        </w:tc>
        <w:tc>
          <w:tcPr>
            <w:tcW w:w="2334" w:type="dxa"/>
          </w:tcPr>
          <w:p w:rsidR="00E47E96" w:rsidRPr="006356CD" w:rsidRDefault="00E47E96" w:rsidP="00AD6DE5">
            <w:pPr>
              <w:jc w:val="both"/>
              <w:rPr>
                <w:sz w:val="22"/>
                <w:szCs w:val="22"/>
              </w:rPr>
            </w:pPr>
            <w:r w:rsidRPr="006356CD">
              <w:rPr>
                <w:sz w:val="22"/>
                <w:szCs w:val="22"/>
              </w:rPr>
              <w:t>tízórai</w:t>
            </w:r>
          </w:p>
        </w:tc>
        <w:tc>
          <w:tcPr>
            <w:tcW w:w="2331" w:type="dxa"/>
          </w:tcPr>
          <w:p w:rsidR="00E47E96" w:rsidRPr="006356CD" w:rsidRDefault="00E47E96" w:rsidP="00AD6DE5">
            <w:pPr>
              <w:ind w:right="555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Pr="006356CD">
              <w:rPr>
                <w:sz w:val="22"/>
                <w:szCs w:val="22"/>
              </w:rPr>
              <w:t>,-</w:t>
            </w:r>
          </w:p>
        </w:tc>
        <w:tc>
          <w:tcPr>
            <w:tcW w:w="2288" w:type="dxa"/>
          </w:tcPr>
          <w:p w:rsidR="00E47E96" w:rsidRPr="006356CD" w:rsidRDefault="00E47E96" w:rsidP="00AD6DE5">
            <w:pPr>
              <w:ind w:right="555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  <w:r w:rsidRPr="006356CD">
              <w:rPr>
                <w:sz w:val="22"/>
                <w:szCs w:val="22"/>
              </w:rPr>
              <w:t>,-</w:t>
            </w:r>
          </w:p>
        </w:tc>
      </w:tr>
      <w:tr w:rsidR="00E47E96" w:rsidRPr="006356CD" w:rsidTr="00AD6DE5">
        <w:tc>
          <w:tcPr>
            <w:tcW w:w="534" w:type="dxa"/>
          </w:tcPr>
          <w:p w:rsidR="00E47E96" w:rsidRPr="006356CD" w:rsidRDefault="00E47E96" w:rsidP="00AD6DE5">
            <w:pPr>
              <w:jc w:val="both"/>
              <w:rPr>
                <w:sz w:val="22"/>
                <w:szCs w:val="22"/>
              </w:rPr>
            </w:pPr>
            <w:r w:rsidRPr="006356CD">
              <w:rPr>
                <w:sz w:val="22"/>
                <w:szCs w:val="22"/>
              </w:rPr>
              <w:t>3.</w:t>
            </w:r>
          </w:p>
        </w:tc>
        <w:tc>
          <w:tcPr>
            <w:tcW w:w="2334" w:type="dxa"/>
          </w:tcPr>
          <w:p w:rsidR="00E47E96" w:rsidRPr="006356CD" w:rsidRDefault="00E47E96" w:rsidP="00AD6DE5">
            <w:pPr>
              <w:jc w:val="both"/>
              <w:rPr>
                <w:sz w:val="22"/>
                <w:szCs w:val="22"/>
              </w:rPr>
            </w:pPr>
            <w:r w:rsidRPr="006356CD">
              <w:rPr>
                <w:sz w:val="22"/>
                <w:szCs w:val="22"/>
              </w:rPr>
              <w:t>ebéd</w:t>
            </w:r>
          </w:p>
        </w:tc>
        <w:tc>
          <w:tcPr>
            <w:tcW w:w="2331" w:type="dxa"/>
          </w:tcPr>
          <w:p w:rsidR="00E47E96" w:rsidRPr="006356CD" w:rsidRDefault="00E47E96" w:rsidP="00AD6DE5">
            <w:pPr>
              <w:ind w:right="555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280</w:t>
            </w:r>
            <w:r w:rsidRPr="006356CD">
              <w:rPr>
                <w:sz w:val="22"/>
                <w:szCs w:val="22"/>
              </w:rPr>
              <w:t>,-</w:t>
            </w:r>
          </w:p>
        </w:tc>
        <w:tc>
          <w:tcPr>
            <w:tcW w:w="2288" w:type="dxa"/>
          </w:tcPr>
          <w:p w:rsidR="00E47E96" w:rsidRPr="006356CD" w:rsidRDefault="00E47E96" w:rsidP="00AD6DE5">
            <w:pPr>
              <w:ind w:right="555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330</w:t>
            </w:r>
            <w:r w:rsidRPr="006356CD">
              <w:rPr>
                <w:sz w:val="22"/>
                <w:szCs w:val="22"/>
              </w:rPr>
              <w:t>,-</w:t>
            </w:r>
          </w:p>
        </w:tc>
      </w:tr>
      <w:tr w:rsidR="00E47E96" w:rsidRPr="006356CD" w:rsidTr="00AD6DE5">
        <w:tc>
          <w:tcPr>
            <w:tcW w:w="534" w:type="dxa"/>
          </w:tcPr>
          <w:p w:rsidR="00E47E96" w:rsidRPr="006356CD" w:rsidRDefault="00E47E96" w:rsidP="00AD6DE5">
            <w:pPr>
              <w:jc w:val="both"/>
              <w:rPr>
                <w:sz w:val="22"/>
                <w:szCs w:val="22"/>
              </w:rPr>
            </w:pPr>
            <w:r w:rsidRPr="006356CD">
              <w:rPr>
                <w:sz w:val="22"/>
                <w:szCs w:val="22"/>
              </w:rPr>
              <w:t>4.</w:t>
            </w:r>
          </w:p>
        </w:tc>
        <w:tc>
          <w:tcPr>
            <w:tcW w:w="2334" w:type="dxa"/>
          </w:tcPr>
          <w:p w:rsidR="00E47E96" w:rsidRPr="006356CD" w:rsidRDefault="00E47E96" w:rsidP="00AD6DE5">
            <w:pPr>
              <w:jc w:val="both"/>
              <w:rPr>
                <w:sz w:val="22"/>
                <w:szCs w:val="22"/>
              </w:rPr>
            </w:pPr>
            <w:r w:rsidRPr="006356CD">
              <w:rPr>
                <w:sz w:val="22"/>
                <w:szCs w:val="22"/>
              </w:rPr>
              <w:t>uzsonna</w:t>
            </w:r>
          </w:p>
        </w:tc>
        <w:tc>
          <w:tcPr>
            <w:tcW w:w="2331" w:type="dxa"/>
          </w:tcPr>
          <w:p w:rsidR="00E47E96" w:rsidRPr="006356CD" w:rsidRDefault="00E47E96" w:rsidP="00AD6DE5">
            <w:pPr>
              <w:ind w:right="555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Pr="006356CD">
              <w:rPr>
                <w:sz w:val="22"/>
                <w:szCs w:val="22"/>
              </w:rPr>
              <w:t>,-</w:t>
            </w:r>
          </w:p>
        </w:tc>
        <w:tc>
          <w:tcPr>
            <w:tcW w:w="2288" w:type="dxa"/>
          </w:tcPr>
          <w:p w:rsidR="00E47E96" w:rsidRPr="006356CD" w:rsidRDefault="00E47E96" w:rsidP="00AD6DE5">
            <w:pPr>
              <w:ind w:right="555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</w:t>
            </w:r>
            <w:r w:rsidRPr="006356CD">
              <w:rPr>
                <w:sz w:val="22"/>
                <w:szCs w:val="22"/>
              </w:rPr>
              <w:t>,-</w:t>
            </w:r>
          </w:p>
        </w:tc>
      </w:tr>
      <w:tr w:rsidR="00E47E96" w:rsidRPr="006356CD" w:rsidTr="00AD6DE5">
        <w:tc>
          <w:tcPr>
            <w:tcW w:w="534" w:type="dxa"/>
          </w:tcPr>
          <w:p w:rsidR="00E47E96" w:rsidRPr="006356CD" w:rsidRDefault="00E47E96" w:rsidP="00AD6DE5">
            <w:pPr>
              <w:jc w:val="both"/>
              <w:rPr>
                <w:sz w:val="22"/>
                <w:szCs w:val="22"/>
              </w:rPr>
            </w:pPr>
            <w:r w:rsidRPr="006356CD">
              <w:rPr>
                <w:sz w:val="22"/>
                <w:szCs w:val="22"/>
              </w:rPr>
              <w:t>5.</w:t>
            </w:r>
          </w:p>
        </w:tc>
        <w:tc>
          <w:tcPr>
            <w:tcW w:w="2334" w:type="dxa"/>
          </w:tcPr>
          <w:p w:rsidR="00E47E96" w:rsidRPr="006356CD" w:rsidRDefault="00E47E96" w:rsidP="00AD6DE5">
            <w:pPr>
              <w:jc w:val="both"/>
              <w:rPr>
                <w:b/>
                <w:sz w:val="22"/>
                <w:szCs w:val="22"/>
              </w:rPr>
            </w:pPr>
            <w:r w:rsidRPr="006356CD">
              <w:rPr>
                <w:b/>
                <w:sz w:val="22"/>
                <w:szCs w:val="22"/>
              </w:rPr>
              <w:t>összesen</w:t>
            </w:r>
          </w:p>
        </w:tc>
        <w:tc>
          <w:tcPr>
            <w:tcW w:w="2331" w:type="dxa"/>
          </w:tcPr>
          <w:p w:rsidR="00E47E96" w:rsidRPr="006356CD" w:rsidRDefault="00E47E96" w:rsidP="00AD6DE5">
            <w:pPr>
              <w:ind w:right="555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430</w:t>
            </w:r>
            <w:r w:rsidRPr="006356CD">
              <w:rPr>
                <w:b/>
                <w:sz w:val="22"/>
                <w:szCs w:val="22"/>
              </w:rPr>
              <w:t>,-</w:t>
            </w:r>
          </w:p>
        </w:tc>
        <w:tc>
          <w:tcPr>
            <w:tcW w:w="2288" w:type="dxa"/>
          </w:tcPr>
          <w:p w:rsidR="00E47E96" w:rsidRPr="006356CD" w:rsidRDefault="00E47E96" w:rsidP="00AD6DE5">
            <w:pPr>
              <w:ind w:right="555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525</w:t>
            </w:r>
            <w:r w:rsidRPr="006356CD">
              <w:rPr>
                <w:b/>
                <w:sz w:val="22"/>
                <w:szCs w:val="22"/>
              </w:rPr>
              <w:t>,-</w:t>
            </w:r>
          </w:p>
        </w:tc>
      </w:tr>
    </w:tbl>
    <w:p w:rsidR="00E47E96" w:rsidRPr="006356CD" w:rsidRDefault="00E47E96" w:rsidP="00E47E96">
      <w:pPr>
        <w:jc w:val="both"/>
        <w:rPr>
          <w:b/>
          <w:sz w:val="22"/>
          <w:szCs w:val="22"/>
        </w:rPr>
      </w:pPr>
    </w:p>
    <w:p w:rsidR="00E47E96" w:rsidRPr="006356CD" w:rsidRDefault="00E47E96" w:rsidP="00E47E96">
      <w:pPr>
        <w:jc w:val="both"/>
        <w:rPr>
          <w:b/>
          <w:sz w:val="22"/>
          <w:szCs w:val="22"/>
        </w:rPr>
      </w:pPr>
    </w:p>
    <w:p w:rsidR="00E47E96" w:rsidRPr="006356CD" w:rsidRDefault="00E47E96" w:rsidP="00E47E96">
      <w:pPr>
        <w:jc w:val="both"/>
        <w:rPr>
          <w:sz w:val="22"/>
          <w:szCs w:val="22"/>
        </w:rPr>
      </w:pPr>
      <w:r w:rsidRPr="006356CD">
        <w:rPr>
          <w:sz w:val="22"/>
          <w:szCs w:val="22"/>
        </w:rPr>
        <w:t>Az intézményi térítési díj összege az általános forgalmi adót nem tartalmazza.</w:t>
      </w:r>
    </w:p>
    <w:p w:rsidR="00E47E96" w:rsidRPr="006356CD" w:rsidRDefault="00E47E96" w:rsidP="00E47E96">
      <w:pPr>
        <w:tabs>
          <w:tab w:val="center" w:pos="2340"/>
          <w:tab w:val="center" w:pos="6660"/>
        </w:tabs>
        <w:rPr>
          <w:sz w:val="22"/>
          <w:szCs w:val="22"/>
        </w:rPr>
      </w:pPr>
    </w:p>
    <w:p w:rsidR="00FE3569" w:rsidRDefault="00FE3569">
      <w:bookmarkStart w:id="0" w:name="_GoBack"/>
      <w:bookmarkEnd w:id="0"/>
    </w:p>
    <w:sectPr w:rsidR="00FE3569" w:rsidSect="00FA421A">
      <w:headerReference w:type="default" r:id="rId6"/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0712" w:rsidRDefault="00990712" w:rsidP="00E47E96">
      <w:r>
        <w:separator/>
      </w:r>
    </w:p>
  </w:endnote>
  <w:endnote w:type="continuationSeparator" w:id="0">
    <w:p w:rsidR="00990712" w:rsidRDefault="00990712" w:rsidP="00E47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F5B" w:rsidRDefault="00990712" w:rsidP="00606F5B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606F5B" w:rsidRDefault="00990712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F5B" w:rsidRPr="00606F5B" w:rsidRDefault="00990712" w:rsidP="00606F5B">
    <w:pPr>
      <w:pStyle w:val="llb"/>
      <w:framePr w:wrap="around" w:vAnchor="text" w:hAnchor="margin" w:xAlign="center" w:y="1"/>
      <w:rPr>
        <w:rStyle w:val="Oldalszm"/>
        <w:sz w:val="22"/>
        <w:szCs w:val="22"/>
      </w:rPr>
    </w:pPr>
    <w:r w:rsidRPr="00606F5B">
      <w:rPr>
        <w:rStyle w:val="Oldalszm"/>
        <w:sz w:val="22"/>
        <w:szCs w:val="22"/>
      </w:rPr>
      <w:fldChar w:fldCharType="begin"/>
    </w:r>
    <w:r w:rsidRPr="00606F5B">
      <w:rPr>
        <w:rStyle w:val="Oldalszm"/>
        <w:sz w:val="22"/>
        <w:szCs w:val="22"/>
      </w:rPr>
      <w:instrText xml:space="preserve">PAGE  </w:instrText>
    </w:r>
    <w:r w:rsidRPr="00606F5B">
      <w:rPr>
        <w:rStyle w:val="Oldalszm"/>
        <w:sz w:val="22"/>
        <w:szCs w:val="22"/>
      </w:rPr>
      <w:fldChar w:fldCharType="separate"/>
    </w:r>
    <w:r w:rsidR="00E47E96">
      <w:rPr>
        <w:rStyle w:val="Oldalszm"/>
        <w:noProof/>
        <w:sz w:val="22"/>
        <w:szCs w:val="22"/>
      </w:rPr>
      <w:t>1</w:t>
    </w:r>
    <w:r w:rsidRPr="00606F5B">
      <w:rPr>
        <w:rStyle w:val="Oldalszm"/>
        <w:sz w:val="22"/>
        <w:szCs w:val="22"/>
      </w:rPr>
      <w:fldChar w:fldCharType="end"/>
    </w:r>
  </w:p>
  <w:p w:rsidR="00606F5B" w:rsidRDefault="00990712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0712" w:rsidRDefault="00990712" w:rsidP="00E47E96">
      <w:r>
        <w:separator/>
      </w:r>
    </w:p>
  </w:footnote>
  <w:footnote w:type="continuationSeparator" w:id="0">
    <w:p w:rsidR="00990712" w:rsidRDefault="00990712" w:rsidP="00E47E96">
      <w:r>
        <w:continuationSeparator/>
      </w:r>
    </w:p>
  </w:footnote>
  <w:footnote w:id="1">
    <w:p w:rsidR="00E47E96" w:rsidRPr="00B10622" w:rsidRDefault="00E47E96" w:rsidP="00E47E96">
      <w:pPr>
        <w:pStyle w:val="Lbjegyzetszveg"/>
        <w:jc w:val="both"/>
      </w:pPr>
      <w:r w:rsidRPr="00B10622">
        <w:rPr>
          <w:rStyle w:val="Lbjegyzet-hivatkozs"/>
        </w:rPr>
        <w:footnoteRef/>
      </w:r>
      <w:r w:rsidRPr="00B10622">
        <w:t xml:space="preserve"> Módosította a 4/2017. (II. 16.) önkormányzati rendelet 1. §</w:t>
      </w:r>
      <w:proofErr w:type="spellStart"/>
      <w:r w:rsidRPr="00B10622">
        <w:t>-</w:t>
      </w:r>
      <w:proofErr w:type="gramStart"/>
      <w:r w:rsidRPr="00B10622">
        <w:t>a</w:t>
      </w:r>
      <w:proofErr w:type="spellEnd"/>
      <w:proofErr w:type="gramEnd"/>
      <w:r w:rsidRPr="00B10622">
        <w:t xml:space="preserve"> és 1. melléklete, hatályos 2017.03.18-tól, rendelkezéseit 2017.</w:t>
      </w:r>
      <w:r>
        <w:t xml:space="preserve"> január 1-jétől kell alkalmazni; módosította a 4/2019. (IV. 4.) </w:t>
      </w:r>
      <w:r w:rsidRPr="00B10622">
        <w:t>önkormányzati rendelet 1. §</w:t>
      </w:r>
      <w:proofErr w:type="spellStart"/>
      <w:r w:rsidRPr="00B10622">
        <w:t>-</w:t>
      </w:r>
      <w:proofErr w:type="gramStart"/>
      <w:r w:rsidRPr="00B10622">
        <w:t>a</w:t>
      </w:r>
      <w:proofErr w:type="spellEnd"/>
      <w:proofErr w:type="gramEnd"/>
      <w:r>
        <w:t xml:space="preserve"> és 1. melléklete, hatályos 2019.04.05-től, rendelkezéseit 2019</w:t>
      </w:r>
      <w:r w:rsidRPr="00B10622">
        <w:t>.</w:t>
      </w:r>
      <w:r>
        <w:t xml:space="preserve"> január 1-jétől kell alkalmazni; módosította a </w:t>
      </w:r>
      <w:r w:rsidRPr="006356CD">
        <w:t>3/2020. (II. 21.) önkormányzati rendelet 1. § (</w:t>
      </w:r>
      <w:r>
        <w:t>3</w:t>
      </w:r>
      <w:r w:rsidRPr="006356CD">
        <w:t>) bekezdése</w:t>
      </w:r>
      <w:r>
        <w:t xml:space="preserve"> és 1. melléklete</w:t>
      </w:r>
      <w:r w:rsidRPr="006356CD">
        <w:t>, hatályos 2020.04.01-jétől</w:t>
      </w:r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0CD9" w:rsidRPr="006A0CD9" w:rsidRDefault="00990712" w:rsidP="006A0CD9">
    <w:pPr>
      <w:pStyle w:val="lfej"/>
      <w:jc w:val="right"/>
      <w:rPr>
        <w:sz w:val="20"/>
        <w:szCs w:val="20"/>
      </w:rPr>
    </w:pPr>
    <w:r w:rsidRPr="006A0CD9">
      <w:rPr>
        <w:sz w:val="20"/>
        <w:szCs w:val="20"/>
        <w:u w:val="single"/>
      </w:rPr>
      <w:t>Hatály:</w:t>
    </w:r>
    <w:r>
      <w:rPr>
        <w:sz w:val="20"/>
        <w:szCs w:val="20"/>
      </w:rPr>
      <w:t xml:space="preserve"> </w:t>
    </w:r>
    <w:r>
      <w:rPr>
        <w:sz w:val="20"/>
        <w:szCs w:val="20"/>
      </w:rPr>
      <w:t>2020.0</w:t>
    </w:r>
    <w:r>
      <w:rPr>
        <w:sz w:val="20"/>
        <w:szCs w:val="20"/>
      </w:rPr>
      <w:t>4.0</w:t>
    </w:r>
    <w:r>
      <w:rPr>
        <w:sz w:val="20"/>
        <w:szCs w:val="20"/>
      </w:rPr>
      <w:t>1.</w:t>
    </w:r>
    <w:r>
      <w:rPr>
        <w:sz w:val="20"/>
        <w:szCs w:val="20"/>
      </w:rPr>
      <w:t xml:space="preserve"> -</w:t>
    </w:r>
  </w:p>
  <w:p w:rsidR="006A0CD9" w:rsidRDefault="00990712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02F"/>
    <w:rsid w:val="00990712"/>
    <w:rsid w:val="009E202F"/>
    <w:rsid w:val="00E47E96"/>
    <w:rsid w:val="00FE3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B401FA-3D01-470A-81EA-28EF0AD6E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47E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E47E9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E47E96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E47E96"/>
  </w:style>
  <w:style w:type="paragraph" w:styleId="lfej">
    <w:name w:val="header"/>
    <w:basedOn w:val="Norml"/>
    <w:link w:val="lfejChar"/>
    <w:rsid w:val="00E47E9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E47E96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bjegyzetszveg">
    <w:name w:val="footnote text"/>
    <w:basedOn w:val="Norml"/>
    <w:link w:val="LbjegyzetszvegChar"/>
    <w:semiHidden/>
    <w:rsid w:val="00E47E96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E47E96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semiHidden/>
    <w:rsid w:val="00E47E96"/>
    <w:rPr>
      <w:vertAlign w:val="superscript"/>
    </w:rPr>
  </w:style>
  <w:style w:type="table" w:styleId="Rcsostblzat">
    <w:name w:val="Table Grid"/>
    <w:basedOn w:val="Normltblzat"/>
    <w:uiPriority w:val="59"/>
    <w:rsid w:val="00E47E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315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2</cp:revision>
  <dcterms:created xsi:type="dcterms:W3CDTF">2020-07-23T13:50:00Z</dcterms:created>
  <dcterms:modified xsi:type="dcterms:W3CDTF">2020-07-23T13:51:00Z</dcterms:modified>
</cp:coreProperties>
</file>