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6B" w:rsidRDefault="00E21E6B" w:rsidP="00E21E6B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sz. melléklet</w:t>
      </w:r>
    </w:p>
    <w:p w:rsidR="00E21E6B" w:rsidRDefault="00E21E6B" w:rsidP="00E21E6B">
      <w:pPr>
        <w:spacing w:line="360" w:lineRule="auto"/>
        <w:jc w:val="center"/>
        <w:rPr>
          <w:b/>
          <w:bCs/>
        </w:rPr>
      </w:pPr>
      <w:r w:rsidRPr="00F26F78">
        <w:rPr>
          <w:b/>
          <w:sz w:val="22"/>
          <w:szCs w:val="22"/>
        </w:rPr>
        <w:t>Sarkad Város Önkormány</w:t>
      </w:r>
      <w:r>
        <w:rPr>
          <w:b/>
          <w:sz w:val="22"/>
          <w:szCs w:val="22"/>
        </w:rPr>
        <w:t>zata Képviselő-testületének 2018</w:t>
      </w:r>
      <w:r w:rsidRPr="00F26F78">
        <w:rPr>
          <w:b/>
          <w:sz w:val="22"/>
          <w:szCs w:val="22"/>
        </w:rPr>
        <w:t xml:space="preserve">. évi költségvetéséről szóló </w:t>
      </w: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br/>
        <w:t xml:space="preserve">         </w:t>
      </w:r>
      <w:r>
        <w:rPr>
          <w:b/>
          <w:bCs/>
        </w:rPr>
        <w:t>2/2019. (III.1.) önkormányzati rendelete</w:t>
      </w:r>
    </w:p>
    <w:p w:rsidR="00E21E6B" w:rsidRPr="00F26F78" w:rsidRDefault="00E21E6B" w:rsidP="00E21E6B">
      <w:pPr>
        <w:jc w:val="center"/>
        <w:rPr>
          <w:b/>
          <w:sz w:val="22"/>
          <w:szCs w:val="22"/>
        </w:rPr>
      </w:pPr>
      <w:r w:rsidRPr="00F26F78">
        <w:rPr>
          <w:b/>
          <w:sz w:val="22"/>
          <w:szCs w:val="22"/>
        </w:rPr>
        <w:t>Sarkad Város Önkormányzat</w:t>
      </w:r>
      <w:r>
        <w:rPr>
          <w:b/>
          <w:sz w:val="22"/>
          <w:szCs w:val="22"/>
        </w:rPr>
        <w:t xml:space="preserve"> városi szintre összesített 2018</w:t>
      </w:r>
      <w:r w:rsidRPr="00F26F78">
        <w:rPr>
          <w:b/>
          <w:sz w:val="22"/>
          <w:szCs w:val="22"/>
        </w:rPr>
        <w:t>. évi bevételei és kiadásai</w:t>
      </w:r>
    </w:p>
    <w:p w:rsidR="00E21E6B" w:rsidRPr="007A54F2" w:rsidRDefault="00E21E6B" w:rsidP="00E21E6B">
      <w:pPr>
        <w:jc w:val="right"/>
        <w:rPr>
          <w:b/>
          <w:sz w:val="18"/>
          <w:szCs w:val="18"/>
        </w:rPr>
      </w:pPr>
      <w:r w:rsidRPr="007A54F2">
        <w:rPr>
          <w:b/>
          <w:sz w:val="18"/>
          <w:szCs w:val="18"/>
        </w:rPr>
        <w:t>ezer Ft-ban</w:t>
      </w:r>
    </w:p>
    <w:tbl>
      <w:tblPr>
        <w:tblW w:w="95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828"/>
        <w:gridCol w:w="5065"/>
        <w:gridCol w:w="1834"/>
        <w:gridCol w:w="1800"/>
      </w:tblGrid>
      <w:tr w:rsidR="00E21E6B" w:rsidRPr="00F26F78" w:rsidTr="00CF6E04">
        <w:trPr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A</w:t>
            </w:r>
          </w:p>
        </w:tc>
        <w:tc>
          <w:tcPr>
            <w:tcW w:w="5065" w:type="dxa"/>
          </w:tcPr>
          <w:p w:rsidR="00E21E6B" w:rsidRPr="007A54F2" w:rsidRDefault="00E21E6B" w:rsidP="00CF6E04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C</w:t>
            </w: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D</w:t>
            </w:r>
          </w:p>
        </w:tc>
      </w:tr>
      <w:tr w:rsidR="00E21E6B" w:rsidRPr="00F26F78" w:rsidTr="00CF6E04">
        <w:trPr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rPr>
                <w:b/>
                <w:sz w:val="21"/>
                <w:szCs w:val="21"/>
              </w:rPr>
            </w:pPr>
            <w:proofErr w:type="spellStart"/>
            <w:r w:rsidRPr="007A54F2">
              <w:rPr>
                <w:b/>
                <w:sz w:val="21"/>
                <w:szCs w:val="21"/>
              </w:rPr>
              <w:t>Sorsz</w:t>
            </w:r>
            <w:proofErr w:type="spellEnd"/>
            <w:r w:rsidRPr="007A54F2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5065" w:type="dxa"/>
          </w:tcPr>
          <w:p w:rsidR="00E21E6B" w:rsidRPr="007A54F2" w:rsidRDefault="00E21E6B" w:rsidP="00CF6E04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Megnevezés</w:t>
            </w:r>
          </w:p>
        </w:tc>
        <w:tc>
          <w:tcPr>
            <w:tcW w:w="1834" w:type="dxa"/>
          </w:tcPr>
          <w:p w:rsidR="00E21E6B" w:rsidRPr="00821831" w:rsidRDefault="00E21E6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  <w:r w:rsidRPr="00821831">
              <w:rPr>
                <w:b/>
                <w:sz w:val="20"/>
                <w:szCs w:val="20"/>
              </w:rPr>
              <w:t>. évi</w:t>
            </w:r>
          </w:p>
          <w:p w:rsidR="00E21E6B" w:rsidRPr="007A54F2" w:rsidRDefault="00E21E6B" w:rsidP="00CF6E04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800" w:type="dxa"/>
          </w:tcPr>
          <w:p w:rsidR="00E21E6B" w:rsidRPr="00821831" w:rsidRDefault="00E21E6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2018. évi 5</w:t>
            </w:r>
            <w:r w:rsidRPr="00821831">
              <w:rPr>
                <w:b/>
                <w:sz w:val="20"/>
                <w:szCs w:val="20"/>
              </w:rPr>
              <w:t>. mód.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E21E6B" w:rsidRPr="00F26F78" w:rsidTr="00CF6E04">
        <w:trPr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rPr>
                <w:sz w:val="21"/>
                <w:szCs w:val="21"/>
              </w:rPr>
            </w:pPr>
          </w:p>
        </w:tc>
        <w:tc>
          <w:tcPr>
            <w:tcW w:w="5065" w:type="dxa"/>
          </w:tcPr>
          <w:p w:rsidR="00E21E6B" w:rsidRPr="007A54F2" w:rsidRDefault="00E21E6B" w:rsidP="00CF6E04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BEVÉTELEK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E21E6B" w:rsidRPr="00F26F78" w:rsidTr="00CF6E04">
        <w:trPr>
          <w:trHeight w:val="259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5065" w:type="dxa"/>
          </w:tcPr>
          <w:p w:rsidR="00E21E6B" w:rsidRPr="007A54F2" w:rsidRDefault="00E21E6B" w:rsidP="00CF6E04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Intézményi működési bevételek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547.579</w:t>
            </w: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619.107</w:t>
            </w:r>
          </w:p>
        </w:tc>
      </w:tr>
      <w:tr w:rsidR="00E21E6B" w:rsidRPr="00F26F78" w:rsidTr="00CF6E04">
        <w:trPr>
          <w:trHeight w:val="259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E21E6B" w:rsidRPr="007A54F2" w:rsidRDefault="00E21E6B" w:rsidP="00CF6E04">
            <w:pPr>
              <w:ind w:left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E21E6B" w:rsidRPr="001B356D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364.608</w:t>
            </w:r>
          </w:p>
        </w:tc>
        <w:tc>
          <w:tcPr>
            <w:tcW w:w="1800" w:type="dxa"/>
          </w:tcPr>
          <w:p w:rsidR="00E21E6B" w:rsidRPr="001B356D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436.136</w:t>
            </w:r>
          </w:p>
        </w:tc>
      </w:tr>
      <w:tr w:rsidR="00E21E6B" w:rsidRPr="00F26F78" w:rsidTr="00CF6E04">
        <w:trPr>
          <w:trHeight w:val="259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E21E6B" w:rsidRPr="007A54F2" w:rsidRDefault="00E21E6B" w:rsidP="00CF6E0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E21E6B" w:rsidRPr="001B356D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182.971</w:t>
            </w:r>
          </w:p>
        </w:tc>
        <w:tc>
          <w:tcPr>
            <w:tcW w:w="1800" w:type="dxa"/>
          </w:tcPr>
          <w:p w:rsidR="00E21E6B" w:rsidRPr="001B356D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182.971</w:t>
            </w:r>
          </w:p>
        </w:tc>
      </w:tr>
      <w:tr w:rsidR="00E21E6B" w:rsidRPr="00F26F78" w:rsidTr="00CF6E04">
        <w:trPr>
          <w:trHeight w:val="215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5065" w:type="dxa"/>
          </w:tcPr>
          <w:p w:rsidR="00E21E6B" w:rsidRPr="007A54F2" w:rsidRDefault="00E21E6B" w:rsidP="00CF6E04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Önkormányzatok sajátos működési bevételei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175.000</w:t>
            </w: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215.537</w:t>
            </w:r>
          </w:p>
        </w:tc>
      </w:tr>
      <w:tr w:rsidR="00E21E6B" w:rsidRPr="00F26F78" w:rsidTr="00CF6E04">
        <w:trPr>
          <w:trHeight w:val="215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E21E6B" w:rsidRPr="007A54F2" w:rsidRDefault="00E21E6B" w:rsidP="00CF6E0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E21E6B" w:rsidRPr="001B356D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175.000</w:t>
            </w:r>
          </w:p>
        </w:tc>
        <w:tc>
          <w:tcPr>
            <w:tcW w:w="1800" w:type="dxa"/>
          </w:tcPr>
          <w:p w:rsidR="00E21E6B" w:rsidRPr="001B356D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215.537</w:t>
            </w:r>
          </w:p>
        </w:tc>
      </w:tr>
      <w:tr w:rsidR="00E21E6B" w:rsidRPr="00F26F78" w:rsidTr="00CF6E04">
        <w:trPr>
          <w:trHeight w:val="215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E21E6B" w:rsidRPr="007A54F2" w:rsidRDefault="00E21E6B" w:rsidP="00CF6E0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E21E6B" w:rsidRPr="001B356D" w:rsidRDefault="00E21E6B" w:rsidP="00CF6E0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1B356D" w:rsidRDefault="00E21E6B" w:rsidP="00CF6E04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E21E6B" w:rsidRPr="00F26F78" w:rsidTr="00CF6E04">
        <w:trPr>
          <w:trHeight w:val="137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tabs>
                <w:tab w:val="left" w:pos="360"/>
                <w:tab w:val="right" w:pos="612"/>
              </w:tabs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ab/>
            </w:r>
            <w:r w:rsidRPr="007A54F2">
              <w:rPr>
                <w:sz w:val="21"/>
                <w:szCs w:val="21"/>
              </w:rPr>
              <w:tab/>
              <w:t>2.1</w:t>
            </w:r>
          </w:p>
        </w:tc>
        <w:tc>
          <w:tcPr>
            <w:tcW w:w="5065" w:type="dxa"/>
          </w:tcPr>
          <w:p w:rsidR="00E21E6B" w:rsidRPr="007A54F2" w:rsidRDefault="00E21E6B" w:rsidP="00CF6E04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Helyi adók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154.000</w:t>
            </w: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194.537</w:t>
            </w:r>
          </w:p>
        </w:tc>
      </w:tr>
      <w:tr w:rsidR="00E21E6B" w:rsidRPr="00F26F78" w:rsidTr="00CF6E04">
        <w:trPr>
          <w:trHeight w:val="165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2.2</w:t>
            </w:r>
          </w:p>
        </w:tc>
        <w:tc>
          <w:tcPr>
            <w:tcW w:w="5065" w:type="dxa"/>
          </w:tcPr>
          <w:p w:rsidR="00E21E6B" w:rsidRPr="007A54F2" w:rsidRDefault="00E21E6B" w:rsidP="00CF6E04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Átengedett központi adók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15.000</w:t>
            </w: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15.000</w:t>
            </w:r>
          </w:p>
        </w:tc>
      </w:tr>
      <w:tr w:rsidR="00E21E6B" w:rsidRPr="00F26F78" w:rsidTr="00CF6E04">
        <w:trPr>
          <w:trHeight w:val="173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5065" w:type="dxa"/>
          </w:tcPr>
          <w:p w:rsidR="00E21E6B" w:rsidRPr="007A54F2" w:rsidRDefault="00E21E6B" w:rsidP="00CF6E04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Egyéb bevételek, bírságok, pótlékok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6.000</w:t>
            </w: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6.000</w:t>
            </w:r>
          </w:p>
        </w:tc>
      </w:tr>
      <w:tr w:rsidR="00E21E6B" w:rsidRPr="00F26F78" w:rsidTr="00CF6E04">
        <w:trPr>
          <w:trHeight w:val="241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5065" w:type="dxa"/>
          </w:tcPr>
          <w:p w:rsidR="00E21E6B" w:rsidRPr="007A54F2" w:rsidRDefault="00E21E6B" w:rsidP="00CF6E04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Önkormányzatok költségvetési támogatása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943.321</w:t>
            </w: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1.035.324</w:t>
            </w:r>
          </w:p>
        </w:tc>
      </w:tr>
      <w:tr w:rsidR="00E21E6B" w:rsidRPr="00F26F78" w:rsidTr="00CF6E04">
        <w:trPr>
          <w:trHeight w:val="241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E21E6B" w:rsidRPr="007A54F2" w:rsidRDefault="00E21E6B" w:rsidP="00CF6E0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E21E6B" w:rsidRPr="001B356D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943.321</w:t>
            </w:r>
          </w:p>
        </w:tc>
        <w:tc>
          <w:tcPr>
            <w:tcW w:w="1800" w:type="dxa"/>
          </w:tcPr>
          <w:p w:rsidR="00E21E6B" w:rsidRPr="001B356D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1.035.324</w:t>
            </w:r>
          </w:p>
        </w:tc>
      </w:tr>
      <w:tr w:rsidR="00E21E6B" w:rsidRPr="00F26F78" w:rsidTr="00CF6E04">
        <w:trPr>
          <w:trHeight w:val="241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E21E6B" w:rsidRPr="007A54F2" w:rsidRDefault="00E21E6B" w:rsidP="00CF6E0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E21E6B" w:rsidRPr="00F26F78" w:rsidTr="00CF6E04">
        <w:trPr>
          <w:trHeight w:val="241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3.1</w:t>
            </w:r>
          </w:p>
        </w:tc>
        <w:tc>
          <w:tcPr>
            <w:tcW w:w="5065" w:type="dxa"/>
          </w:tcPr>
          <w:p w:rsidR="00E21E6B" w:rsidRPr="007A54F2" w:rsidRDefault="00E21E6B" w:rsidP="00CF6E04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Általános működési és feladattámogatás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943.321</w:t>
            </w: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1.018.562</w:t>
            </w:r>
          </w:p>
        </w:tc>
      </w:tr>
      <w:tr w:rsidR="00E21E6B" w:rsidRPr="00F26F78" w:rsidTr="00CF6E04">
        <w:trPr>
          <w:trHeight w:val="241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3.2</w:t>
            </w:r>
          </w:p>
        </w:tc>
        <w:tc>
          <w:tcPr>
            <w:tcW w:w="5065" w:type="dxa"/>
          </w:tcPr>
          <w:p w:rsidR="00E21E6B" w:rsidRPr="007A54F2" w:rsidRDefault="00E21E6B" w:rsidP="00CF6E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Működési célú kiegészítő támogatás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15.966</w:t>
            </w:r>
          </w:p>
        </w:tc>
      </w:tr>
      <w:tr w:rsidR="00E21E6B" w:rsidRPr="00F26F78" w:rsidTr="00CF6E04">
        <w:trPr>
          <w:trHeight w:val="211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3.3</w:t>
            </w:r>
          </w:p>
        </w:tc>
        <w:tc>
          <w:tcPr>
            <w:tcW w:w="5065" w:type="dxa"/>
          </w:tcPr>
          <w:p w:rsidR="00E21E6B" w:rsidRPr="008E3409" w:rsidRDefault="00E21E6B" w:rsidP="00CF6E04">
            <w:pPr>
              <w:rPr>
                <w:sz w:val="21"/>
                <w:szCs w:val="21"/>
              </w:rPr>
            </w:pPr>
            <w:r w:rsidRPr="008E3409">
              <w:rPr>
                <w:sz w:val="21"/>
                <w:szCs w:val="21"/>
              </w:rPr>
              <w:t>Felhalmozási célú kiegészítő támogatás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3E6DD6" w:rsidRDefault="00E21E6B" w:rsidP="00CF6E0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796</w:t>
            </w:r>
          </w:p>
        </w:tc>
      </w:tr>
      <w:tr w:rsidR="00E21E6B" w:rsidRPr="00F26F78" w:rsidTr="00CF6E04">
        <w:trPr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5065" w:type="dxa"/>
          </w:tcPr>
          <w:p w:rsidR="00E21E6B" w:rsidRPr="00F348B0" w:rsidRDefault="00E21E6B" w:rsidP="00CF6E04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 w:val="21"/>
                <w:szCs w:val="21"/>
              </w:rPr>
            </w:pPr>
            <w:r w:rsidRPr="00F348B0">
              <w:rPr>
                <w:b/>
                <w:bCs/>
                <w:sz w:val="21"/>
                <w:szCs w:val="21"/>
              </w:rPr>
              <w:t>Felhalmozási és tőke jellegű bevételek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630</w:t>
            </w:r>
          </w:p>
        </w:tc>
      </w:tr>
      <w:tr w:rsidR="00E21E6B" w:rsidRPr="00F26F78" w:rsidTr="00CF6E04">
        <w:trPr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E21E6B" w:rsidRPr="007A54F2" w:rsidRDefault="00E21E6B" w:rsidP="00CF6E0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3E6DD6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630</w:t>
            </w:r>
          </w:p>
        </w:tc>
      </w:tr>
      <w:tr w:rsidR="00E21E6B" w:rsidRPr="00F26F78" w:rsidTr="00CF6E04">
        <w:trPr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E21E6B" w:rsidRPr="007A54F2" w:rsidRDefault="00E21E6B" w:rsidP="00CF6E0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E21E6B" w:rsidRPr="00F26F78" w:rsidTr="00CF6E04">
        <w:trPr>
          <w:trHeight w:val="163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5065" w:type="dxa"/>
          </w:tcPr>
          <w:p w:rsidR="00E21E6B" w:rsidRPr="007A54F2" w:rsidRDefault="00E21E6B" w:rsidP="00CF6E04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Támogatásértékű bevételek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479.767</w:t>
            </w: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1.512.368</w:t>
            </w:r>
          </w:p>
        </w:tc>
      </w:tr>
      <w:tr w:rsidR="00E21E6B" w:rsidRPr="00F26F78" w:rsidTr="00CF6E04">
        <w:trPr>
          <w:trHeight w:val="163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E21E6B" w:rsidRPr="007A54F2" w:rsidRDefault="00E21E6B" w:rsidP="00CF6E0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E21E6B" w:rsidRPr="001B356D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479.767</w:t>
            </w:r>
          </w:p>
        </w:tc>
        <w:tc>
          <w:tcPr>
            <w:tcW w:w="1800" w:type="dxa"/>
          </w:tcPr>
          <w:p w:rsidR="00E21E6B" w:rsidRPr="001B356D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1.512.368</w:t>
            </w:r>
          </w:p>
        </w:tc>
      </w:tr>
      <w:tr w:rsidR="00E21E6B" w:rsidRPr="00F26F78" w:rsidTr="00CF6E04">
        <w:trPr>
          <w:trHeight w:val="163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E21E6B" w:rsidRPr="007A54F2" w:rsidRDefault="00E21E6B" w:rsidP="00CF6E0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E21E6B" w:rsidRPr="001B356D" w:rsidRDefault="00E21E6B" w:rsidP="00CF6E0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1B356D" w:rsidRDefault="00E21E6B" w:rsidP="00CF6E04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E21E6B" w:rsidRPr="00F26F78" w:rsidTr="00CF6E04">
        <w:trPr>
          <w:trHeight w:val="145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5.1</w:t>
            </w:r>
          </w:p>
        </w:tc>
        <w:tc>
          <w:tcPr>
            <w:tcW w:w="5065" w:type="dxa"/>
          </w:tcPr>
          <w:p w:rsidR="00E21E6B" w:rsidRPr="007A54F2" w:rsidRDefault="00E21E6B" w:rsidP="00CF6E04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Működési célú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479.767</w:t>
            </w: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606.652</w:t>
            </w:r>
          </w:p>
        </w:tc>
      </w:tr>
      <w:tr w:rsidR="00E21E6B" w:rsidRPr="00F26F78" w:rsidTr="00CF6E04">
        <w:trPr>
          <w:trHeight w:val="281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5.2</w:t>
            </w:r>
          </w:p>
        </w:tc>
        <w:tc>
          <w:tcPr>
            <w:tcW w:w="5065" w:type="dxa"/>
          </w:tcPr>
          <w:p w:rsidR="00E21E6B" w:rsidRPr="007A54F2" w:rsidRDefault="00E21E6B" w:rsidP="00CF6E04">
            <w:pPr>
              <w:jc w:val="both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Felhalmozási célú</w:t>
            </w:r>
          </w:p>
          <w:p w:rsidR="00E21E6B" w:rsidRPr="007A54F2" w:rsidRDefault="00E21E6B" w:rsidP="00CF6E04">
            <w:pPr>
              <w:jc w:val="both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- ebből EU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905.716</w:t>
            </w:r>
          </w:p>
          <w:p w:rsidR="00E21E6B" w:rsidRPr="007A54F2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903.716</w:t>
            </w:r>
          </w:p>
        </w:tc>
      </w:tr>
      <w:tr w:rsidR="00E21E6B" w:rsidRPr="00F26F78" w:rsidTr="00CF6E04">
        <w:trPr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5065" w:type="dxa"/>
          </w:tcPr>
          <w:p w:rsidR="00E21E6B" w:rsidRPr="007A54F2" w:rsidRDefault="00E21E6B" w:rsidP="00CF6E04">
            <w:pPr>
              <w:jc w:val="both"/>
              <w:rPr>
                <w:b/>
                <w:bCs/>
                <w:sz w:val="21"/>
                <w:szCs w:val="21"/>
              </w:rPr>
            </w:pPr>
            <w:r w:rsidRPr="007A54F2">
              <w:rPr>
                <w:b/>
                <w:bCs/>
                <w:sz w:val="21"/>
                <w:szCs w:val="21"/>
              </w:rPr>
              <w:t>Átvett pénzeszköz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1.067</w:t>
            </w:r>
          </w:p>
        </w:tc>
      </w:tr>
      <w:tr w:rsidR="00E21E6B" w:rsidRPr="00F26F78" w:rsidTr="00CF6E04">
        <w:trPr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E21E6B" w:rsidRPr="007A54F2" w:rsidRDefault="00E21E6B" w:rsidP="00CF6E0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E21E6B" w:rsidRPr="001B356D" w:rsidRDefault="00E21E6B" w:rsidP="00CF6E0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1B356D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1.067</w:t>
            </w:r>
          </w:p>
        </w:tc>
      </w:tr>
      <w:tr w:rsidR="00E21E6B" w:rsidRPr="00F26F78" w:rsidTr="00CF6E04">
        <w:trPr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E21E6B" w:rsidRPr="007A54F2" w:rsidRDefault="00E21E6B" w:rsidP="00CF6E0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E21E6B" w:rsidRPr="001B356D" w:rsidRDefault="00E21E6B" w:rsidP="00CF6E0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1B356D" w:rsidRDefault="00E21E6B" w:rsidP="00CF6E04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E21E6B" w:rsidRPr="00F26F78" w:rsidTr="00CF6E04">
        <w:trPr>
          <w:trHeight w:val="253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5065" w:type="dxa"/>
          </w:tcPr>
          <w:p w:rsidR="00E21E6B" w:rsidRPr="007A54F2" w:rsidRDefault="00E21E6B" w:rsidP="00CF6E04">
            <w:pPr>
              <w:jc w:val="both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Adott kölcsönök visszatérülése</w:t>
            </w:r>
          </w:p>
        </w:tc>
        <w:tc>
          <w:tcPr>
            <w:tcW w:w="1834" w:type="dxa"/>
          </w:tcPr>
          <w:p w:rsidR="00E21E6B" w:rsidRPr="001B356D" w:rsidRDefault="00E21E6B" w:rsidP="00CF6E0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9.237</w:t>
            </w:r>
          </w:p>
        </w:tc>
      </w:tr>
      <w:tr w:rsidR="00E21E6B" w:rsidRPr="00F26F78" w:rsidTr="00CF6E04">
        <w:trPr>
          <w:trHeight w:val="253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E21E6B" w:rsidRPr="007A54F2" w:rsidRDefault="00E21E6B" w:rsidP="00CF6E0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912493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9.237</w:t>
            </w:r>
          </w:p>
        </w:tc>
      </w:tr>
      <w:tr w:rsidR="00E21E6B" w:rsidRPr="00F26F78" w:rsidTr="00CF6E04">
        <w:trPr>
          <w:trHeight w:val="253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E21E6B" w:rsidRPr="007A54F2" w:rsidRDefault="00E21E6B" w:rsidP="00CF6E0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E21E6B" w:rsidRPr="00912493" w:rsidRDefault="00E21E6B" w:rsidP="00CF6E0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1B356D" w:rsidRDefault="00E21E6B" w:rsidP="00CF6E04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E21E6B" w:rsidRPr="00F26F78" w:rsidTr="00CF6E04">
        <w:trPr>
          <w:trHeight w:val="253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5065" w:type="dxa"/>
          </w:tcPr>
          <w:p w:rsidR="00E21E6B" w:rsidRPr="003E6DD6" w:rsidRDefault="00E21E6B" w:rsidP="00CF6E04">
            <w:pPr>
              <w:rPr>
                <w:b/>
                <w:sz w:val="21"/>
                <w:szCs w:val="21"/>
              </w:rPr>
            </w:pPr>
            <w:r w:rsidRPr="003E6DD6">
              <w:rPr>
                <w:b/>
                <w:sz w:val="21"/>
                <w:szCs w:val="21"/>
              </w:rPr>
              <w:t>Éven belüli hitelfelvétel</w:t>
            </w:r>
          </w:p>
        </w:tc>
        <w:tc>
          <w:tcPr>
            <w:tcW w:w="1834" w:type="dxa"/>
          </w:tcPr>
          <w:p w:rsidR="00E21E6B" w:rsidRPr="00912493" w:rsidRDefault="00E21E6B" w:rsidP="00CF6E0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3E6DD6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9.000</w:t>
            </w:r>
          </w:p>
        </w:tc>
      </w:tr>
      <w:tr w:rsidR="00E21E6B" w:rsidRPr="00F26F78" w:rsidTr="00CF6E04">
        <w:trPr>
          <w:trHeight w:val="223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  <w:r w:rsidRPr="007A54F2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5065" w:type="dxa"/>
          </w:tcPr>
          <w:p w:rsidR="00E21E6B" w:rsidRPr="007A54F2" w:rsidRDefault="00E21E6B" w:rsidP="00CF6E04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Felhalmozás ÁFA visszatérülése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E21E6B" w:rsidRPr="00F26F78" w:rsidTr="00CF6E04">
        <w:trPr>
          <w:trHeight w:val="223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E21E6B" w:rsidRPr="007A54F2" w:rsidRDefault="00E21E6B" w:rsidP="00CF6E0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E21E6B" w:rsidRPr="000F326D" w:rsidRDefault="00E21E6B" w:rsidP="00CF6E0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0F326D" w:rsidRDefault="00E21E6B" w:rsidP="00CF6E04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E21E6B" w:rsidRPr="00F26F78" w:rsidTr="00CF6E04">
        <w:trPr>
          <w:trHeight w:val="223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E21E6B" w:rsidRPr="007A54F2" w:rsidRDefault="00E21E6B" w:rsidP="00CF6E0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E21E6B" w:rsidRPr="00F26F78" w:rsidTr="00CF6E04">
        <w:trPr>
          <w:trHeight w:val="223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10.</w:t>
            </w:r>
          </w:p>
        </w:tc>
        <w:tc>
          <w:tcPr>
            <w:tcW w:w="5065" w:type="dxa"/>
          </w:tcPr>
          <w:p w:rsidR="00E21E6B" w:rsidRPr="005B16A2" w:rsidRDefault="00E21E6B" w:rsidP="00CF6E04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Finanszírozási bevételek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35.708</w:t>
            </w:r>
          </w:p>
        </w:tc>
      </w:tr>
      <w:tr w:rsidR="00E21E6B" w:rsidRPr="00F26F78" w:rsidTr="00CF6E04">
        <w:trPr>
          <w:cantSplit/>
          <w:trHeight w:val="353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</w:t>
            </w:r>
            <w:r w:rsidRPr="007A54F2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5065" w:type="dxa"/>
          </w:tcPr>
          <w:p w:rsidR="00E21E6B" w:rsidRPr="007A54F2" w:rsidRDefault="00E21E6B" w:rsidP="00CF6E04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 xml:space="preserve">Pénzforgalom nélküli bevételek </w:t>
            </w:r>
          </w:p>
          <w:p w:rsidR="00E21E6B" w:rsidRPr="007A54F2" w:rsidRDefault="00E21E6B" w:rsidP="00CF6E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felhalmozási </w:t>
            </w:r>
            <w:r w:rsidRPr="007A54F2">
              <w:rPr>
                <w:sz w:val="21"/>
                <w:szCs w:val="21"/>
              </w:rPr>
              <w:t>maradvány</w:t>
            </w:r>
            <w:r>
              <w:rPr>
                <w:sz w:val="21"/>
                <w:szCs w:val="21"/>
              </w:rPr>
              <w:t xml:space="preserve"> (kötelező)</w:t>
            </w:r>
          </w:p>
          <w:p w:rsidR="00E21E6B" w:rsidRPr="007A54F2" w:rsidRDefault="00E21E6B" w:rsidP="00CF6E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működési </w:t>
            </w:r>
            <w:r w:rsidRPr="007A54F2">
              <w:rPr>
                <w:sz w:val="21"/>
                <w:szCs w:val="21"/>
              </w:rPr>
              <w:t>maradvány</w:t>
            </w:r>
            <w:r>
              <w:rPr>
                <w:sz w:val="21"/>
                <w:szCs w:val="21"/>
              </w:rPr>
              <w:t xml:space="preserve"> (kötelező)</w:t>
            </w:r>
          </w:p>
        </w:tc>
        <w:tc>
          <w:tcPr>
            <w:tcW w:w="1834" w:type="dxa"/>
          </w:tcPr>
          <w:p w:rsidR="00E21E6B" w:rsidRPr="00B01C42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  <w:r w:rsidRPr="00B01C42">
              <w:rPr>
                <w:b/>
                <w:bCs/>
                <w:sz w:val="21"/>
                <w:szCs w:val="21"/>
              </w:rPr>
              <w:t>629.155</w:t>
            </w:r>
          </w:p>
          <w:p w:rsidR="00E21E6B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629.155</w:t>
            </w:r>
          </w:p>
          <w:p w:rsidR="00E21E6B" w:rsidRPr="007A54F2" w:rsidRDefault="00E21E6B" w:rsidP="00CF6E0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 w:rsidR="00E21E6B" w:rsidRPr="001B5889" w:rsidRDefault="00E21E6B" w:rsidP="00CF6E04">
            <w:pPr>
              <w:jc w:val="right"/>
              <w:rPr>
                <w:b/>
                <w:bCs/>
                <w:sz w:val="21"/>
                <w:szCs w:val="21"/>
              </w:rPr>
            </w:pPr>
            <w:r w:rsidRPr="001B5889">
              <w:rPr>
                <w:b/>
                <w:bCs/>
                <w:sz w:val="21"/>
                <w:szCs w:val="21"/>
              </w:rPr>
              <w:t>839.459</w:t>
            </w:r>
          </w:p>
          <w:p w:rsidR="00E21E6B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636.819</w:t>
            </w:r>
          </w:p>
          <w:p w:rsidR="00E21E6B" w:rsidRPr="007A54F2" w:rsidRDefault="00E21E6B" w:rsidP="00CF6E0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202.640</w:t>
            </w:r>
          </w:p>
        </w:tc>
      </w:tr>
      <w:tr w:rsidR="00E21E6B" w:rsidRPr="00F26F78" w:rsidTr="00CF6E04">
        <w:trPr>
          <w:trHeight w:val="60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E21E6B" w:rsidRPr="007A54F2" w:rsidRDefault="00E21E6B" w:rsidP="00CF6E04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Bevételek összesen:</w:t>
            </w:r>
          </w:p>
        </w:tc>
        <w:tc>
          <w:tcPr>
            <w:tcW w:w="1834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2.774.822</w:t>
            </w:r>
          </w:p>
        </w:tc>
        <w:tc>
          <w:tcPr>
            <w:tcW w:w="1800" w:type="dxa"/>
          </w:tcPr>
          <w:p w:rsidR="00E21E6B" w:rsidRPr="007A54F2" w:rsidRDefault="00E21E6B" w:rsidP="00CF6E04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4.277.437</w:t>
            </w:r>
          </w:p>
        </w:tc>
      </w:tr>
      <w:tr w:rsidR="00E21E6B" w:rsidRPr="00F26F78" w:rsidTr="00CF6E04">
        <w:trPr>
          <w:trHeight w:val="60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E21E6B" w:rsidRPr="007A54F2" w:rsidRDefault="00E21E6B" w:rsidP="00CF6E0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834" w:type="dxa"/>
          </w:tcPr>
          <w:p w:rsidR="00E21E6B" w:rsidRPr="001B356D" w:rsidRDefault="00E21E6B" w:rsidP="00CF6E0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2.591.851</w:t>
            </w:r>
          </w:p>
        </w:tc>
        <w:tc>
          <w:tcPr>
            <w:tcW w:w="1800" w:type="dxa"/>
          </w:tcPr>
          <w:p w:rsidR="00E21E6B" w:rsidRPr="001B356D" w:rsidRDefault="00E21E6B" w:rsidP="00CF6E0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4.094.466</w:t>
            </w:r>
          </w:p>
        </w:tc>
      </w:tr>
      <w:tr w:rsidR="00E21E6B" w:rsidRPr="00F26F78" w:rsidTr="00CF6E04">
        <w:trPr>
          <w:trHeight w:val="60"/>
          <w:jc w:val="center"/>
        </w:trPr>
        <w:tc>
          <w:tcPr>
            <w:tcW w:w="828" w:type="dxa"/>
          </w:tcPr>
          <w:p w:rsidR="00E21E6B" w:rsidRPr="007A54F2" w:rsidRDefault="00E21E6B" w:rsidP="00CF6E04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E21E6B" w:rsidRPr="007A54F2" w:rsidRDefault="00E21E6B" w:rsidP="00CF6E0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834" w:type="dxa"/>
          </w:tcPr>
          <w:p w:rsidR="00E21E6B" w:rsidRPr="001B356D" w:rsidRDefault="00E21E6B" w:rsidP="00CF6E0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182.971</w:t>
            </w:r>
          </w:p>
        </w:tc>
        <w:tc>
          <w:tcPr>
            <w:tcW w:w="1800" w:type="dxa"/>
          </w:tcPr>
          <w:p w:rsidR="00E21E6B" w:rsidRPr="001B356D" w:rsidRDefault="00E21E6B" w:rsidP="00CF6E0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182.971</w:t>
            </w:r>
          </w:p>
        </w:tc>
      </w:tr>
    </w:tbl>
    <w:p w:rsidR="00E21E6B" w:rsidRPr="00F26F78" w:rsidRDefault="00E21E6B" w:rsidP="00E21E6B">
      <w:pPr>
        <w:ind w:left="360"/>
        <w:jc w:val="center"/>
        <w:rPr>
          <w:b/>
          <w:sz w:val="16"/>
          <w:szCs w:val="16"/>
        </w:rPr>
      </w:pPr>
    </w:p>
    <w:p w:rsidR="00E21E6B" w:rsidRDefault="00E21E6B" w:rsidP="00E21E6B">
      <w:pPr>
        <w:ind w:left="360"/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1. sz. melléklet folytatása</w:t>
      </w:r>
    </w:p>
    <w:p w:rsidR="00E21E6B" w:rsidRDefault="00E21E6B" w:rsidP="00E21E6B">
      <w:pPr>
        <w:jc w:val="center"/>
        <w:rPr>
          <w:b/>
        </w:rPr>
      </w:pPr>
    </w:p>
    <w:p w:rsidR="00E21E6B" w:rsidRDefault="00E21E6B" w:rsidP="00E21E6B">
      <w:pPr>
        <w:jc w:val="center"/>
        <w:rPr>
          <w:b/>
        </w:rPr>
      </w:pPr>
    </w:p>
    <w:p w:rsidR="00E21E6B" w:rsidRDefault="00E21E6B" w:rsidP="00E21E6B">
      <w:pPr>
        <w:spacing w:line="360" w:lineRule="auto"/>
        <w:jc w:val="center"/>
        <w:rPr>
          <w:b/>
          <w:bCs/>
        </w:rPr>
      </w:pPr>
      <w:r>
        <w:rPr>
          <w:b/>
        </w:rPr>
        <w:t xml:space="preserve">Sarkad </w:t>
      </w:r>
      <w:r w:rsidRPr="007E0652">
        <w:rPr>
          <w:b/>
        </w:rPr>
        <w:t>Város Önkormány</w:t>
      </w:r>
      <w:r>
        <w:rPr>
          <w:b/>
        </w:rPr>
        <w:t>zata Képviselő-testületének 2018</w:t>
      </w:r>
      <w:r w:rsidRPr="007E0652">
        <w:rPr>
          <w:b/>
        </w:rPr>
        <w:t xml:space="preserve">. évi költségvetéséről szóló </w:t>
      </w:r>
      <w:r>
        <w:rPr>
          <w:b/>
        </w:rPr>
        <w:t xml:space="preserve">   </w:t>
      </w:r>
      <w:r>
        <w:rPr>
          <w:b/>
        </w:rPr>
        <w:br/>
      </w:r>
      <w:r>
        <w:rPr>
          <w:b/>
          <w:bCs/>
        </w:rPr>
        <w:t>2/2019. (III.1.) önkormányzati rendelete</w:t>
      </w:r>
    </w:p>
    <w:p w:rsidR="00E21E6B" w:rsidRDefault="00E21E6B" w:rsidP="00E21E6B">
      <w:pPr>
        <w:jc w:val="center"/>
        <w:rPr>
          <w:b/>
        </w:rPr>
      </w:pPr>
      <w:r>
        <w:rPr>
          <w:b/>
        </w:rPr>
        <w:t>Sarkad Város Önkormányzat városi szintre összesített 2018. évi bevételei és kiadásai</w:t>
      </w:r>
    </w:p>
    <w:p w:rsidR="00E21E6B" w:rsidRDefault="00E21E6B" w:rsidP="00E21E6B">
      <w:pPr>
        <w:jc w:val="center"/>
        <w:rPr>
          <w:b/>
        </w:rPr>
      </w:pPr>
    </w:p>
    <w:p w:rsidR="00E21E6B" w:rsidRDefault="00E21E6B" w:rsidP="00E21E6B">
      <w:pPr>
        <w:jc w:val="center"/>
        <w:rPr>
          <w:b/>
        </w:rPr>
      </w:pPr>
    </w:p>
    <w:p w:rsidR="00E21E6B" w:rsidRDefault="00E21E6B" w:rsidP="00E21E6B">
      <w:pPr>
        <w:jc w:val="center"/>
        <w:rPr>
          <w:b/>
        </w:rPr>
      </w:pPr>
    </w:p>
    <w:p w:rsidR="00E21E6B" w:rsidRDefault="00E21E6B" w:rsidP="00E21E6B">
      <w:pPr>
        <w:jc w:val="center"/>
        <w:rPr>
          <w:b/>
        </w:rPr>
      </w:pPr>
    </w:p>
    <w:p w:rsidR="00E21E6B" w:rsidRPr="009A0AF4" w:rsidRDefault="00E21E6B" w:rsidP="00E21E6B">
      <w:pPr>
        <w:jc w:val="right"/>
        <w:rPr>
          <w:b/>
          <w:sz w:val="22"/>
          <w:szCs w:val="22"/>
        </w:rPr>
      </w:pPr>
      <w:r w:rsidRPr="009A0AF4">
        <w:rPr>
          <w:b/>
          <w:sz w:val="22"/>
          <w:szCs w:val="22"/>
        </w:rPr>
        <w:t>ezer Ft-ban</w:t>
      </w:r>
    </w:p>
    <w:tbl>
      <w:tblPr>
        <w:tblW w:w="88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320"/>
        <w:gridCol w:w="1892"/>
        <w:gridCol w:w="1800"/>
      </w:tblGrid>
      <w:tr w:rsidR="00E21E6B" w:rsidTr="00CF6E04">
        <w:trPr>
          <w:jc w:val="center"/>
        </w:trPr>
        <w:tc>
          <w:tcPr>
            <w:tcW w:w="828" w:type="dxa"/>
          </w:tcPr>
          <w:p w:rsidR="00E21E6B" w:rsidRDefault="00E21E6B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20" w:type="dxa"/>
          </w:tcPr>
          <w:p w:rsidR="00E21E6B" w:rsidRDefault="00E21E6B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892" w:type="dxa"/>
          </w:tcPr>
          <w:p w:rsidR="00E21E6B" w:rsidRDefault="00E21E6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800" w:type="dxa"/>
          </w:tcPr>
          <w:p w:rsidR="00E21E6B" w:rsidRDefault="00E21E6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Default="00E21E6B" w:rsidP="00CF6E0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Sorsz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20" w:type="dxa"/>
          </w:tcPr>
          <w:p w:rsidR="00E21E6B" w:rsidRDefault="00E21E6B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892" w:type="dxa"/>
          </w:tcPr>
          <w:p w:rsidR="00E21E6B" w:rsidRPr="00821831" w:rsidRDefault="00E21E6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  <w:r w:rsidRPr="00821831">
              <w:rPr>
                <w:b/>
                <w:sz w:val="20"/>
                <w:szCs w:val="20"/>
              </w:rPr>
              <w:t>. évi</w:t>
            </w:r>
          </w:p>
          <w:p w:rsidR="00E21E6B" w:rsidRPr="007A54F2" w:rsidRDefault="00E21E6B" w:rsidP="00CF6E04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800" w:type="dxa"/>
          </w:tcPr>
          <w:p w:rsidR="00E21E6B" w:rsidRPr="00821831" w:rsidRDefault="00E21E6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2018. évi 5</w:t>
            </w:r>
            <w:r w:rsidRPr="00821831">
              <w:rPr>
                <w:b/>
                <w:sz w:val="20"/>
                <w:szCs w:val="20"/>
              </w:rPr>
              <w:t>. mód.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Default="00E21E6B" w:rsidP="00CF6E04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E21E6B" w:rsidRDefault="00E21E6B" w:rsidP="00CF6E04">
            <w:pPr>
              <w:jc w:val="both"/>
              <w:rPr>
                <w:b/>
              </w:rPr>
            </w:pPr>
            <w:r>
              <w:rPr>
                <w:b/>
              </w:rPr>
              <w:t>KIADÁSOK</w:t>
            </w:r>
          </w:p>
        </w:tc>
        <w:tc>
          <w:tcPr>
            <w:tcW w:w="1892" w:type="dxa"/>
          </w:tcPr>
          <w:p w:rsidR="00E21E6B" w:rsidRDefault="00E21E6B" w:rsidP="00CF6E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21E6B" w:rsidRDefault="00E21E6B" w:rsidP="00CF6E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E21E6B" w:rsidRPr="00E5495C" w:rsidRDefault="00E21E6B" w:rsidP="00CF6E04">
            <w:pPr>
              <w:jc w:val="both"/>
              <w:rPr>
                <w:b/>
              </w:rPr>
            </w:pPr>
            <w:r w:rsidRPr="00E5495C">
              <w:rPr>
                <w:b/>
              </w:rPr>
              <w:t>Működési célú kiadások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2.080.494</w:t>
            </w:r>
          </w:p>
        </w:tc>
        <w:tc>
          <w:tcPr>
            <w:tcW w:w="1800" w:type="dxa"/>
          </w:tcPr>
          <w:p w:rsidR="00E21E6B" w:rsidRPr="00CE6D08" w:rsidRDefault="00E21E6B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2.688.204</w:t>
            </w: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E21E6B" w:rsidRPr="001A65B4" w:rsidRDefault="00E21E6B" w:rsidP="00CF6E04">
            <w:pPr>
              <w:ind w:firstLine="1577"/>
              <w:rPr>
                <w:i/>
                <w:sz w:val="22"/>
                <w:szCs w:val="22"/>
              </w:rPr>
            </w:pPr>
            <w:r w:rsidRPr="001A65B4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1.907.045</w:t>
            </w:r>
          </w:p>
        </w:tc>
        <w:tc>
          <w:tcPr>
            <w:tcW w:w="1800" w:type="dxa"/>
          </w:tcPr>
          <w:p w:rsidR="00E21E6B" w:rsidRPr="00D81B5A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2.514.755</w:t>
            </w: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E21E6B" w:rsidRPr="001A65B4" w:rsidRDefault="00E21E6B" w:rsidP="00CF6E04">
            <w:pPr>
              <w:ind w:firstLine="1577"/>
              <w:rPr>
                <w:i/>
                <w:sz w:val="22"/>
                <w:szCs w:val="22"/>
              </w:rPr>
            </w:pPr>
            <w:r w:rsidRPr="001A65B4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173.449</w:t>
            </w:r>
          </w:p>
        </w:tc>
        <w:tc>
          <w:tcPr>
            <w:tcW w:w="1800" w:type="dxa"/>
          </w:tcPr>
          <w:p w:rsidR="00E21E6B" w:rsidRPr="00D81B5A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173.449</w:t>
            </w: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</w:pPr>
            <w:r>
              <w:t>1.</w:t>
            </w:r>
          </w:p>
        </w:tc>
        <w:tc>
          <w:tcPr>
            <w:tcW w:w="4320" w:type="dxa"/>
          </w:tcPr>
          <w:p w:rsidR="00E21E6B" w:rsidRPr="00E5495C" w:rsidRDefault="00E21E6B" w:rsidP="00CF6E04">
            <w:pPr>
              <w:jc w:val="both"/>
            </w:pPr>
            <w:r w:rsidRPr="00E5495C">
              <w:t>Személyi juttatások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912.371</w:t>
            </w:r>
          </w:p>
        </w:tc>
        <w:tc>
          <w:tcPr>
            <w:tcW w:w="1800" w:type="dxa"/>
          </w:tcPr>
          <w:p w:rsidR="00E21E6B" w:rsidRPr="00CE6D08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1.160.227</w:t>
            </w: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</w:pPr>
            <w:r>
              <w:t>2.</w:t>
            </w:r>
          </w:p>
        </w:tc>
        <w:tc>
          <w:tcPr>
            <w:tcW w:w="4320" w:type="dxa"/>
          </w:tcPr>
          <w:p w:rsidR="00E21E6B" w:rsidRPr="00E5495C" w:rsidRDefault="00E21E6B" w:rsidP="00CF6E04">
            <w:pPr>
              <w:jc w:val="both"/>
            </w:pPr>
            <w:r>
              <w:t>Szociális hozzájárulási adó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154.225</w:t>
            </w:r>
          </w:p>
        </w:tc>
        <w:tc>
          <w:tcPr>
            <w:tcW w:w="1800" w:type="dxa"/>
          </w:tcPr>
          <w:p w:rsidR="00E21E6B" w:rsidRPr="00CE6D08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178.955</w:t>
            </w: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</w:pPr>
            <w:r>
              <w:t>3.</w:t>
            </w:r>
          </w:p>
        </w:tc>
        <w:tc>
          <w:tcPr>
            <w:tcW w:w="4320" w:type="dxa"/>
          </w:tcPr>
          <w:p w:rsidR="00E21E6B" w:rsidRPr="00E5495C" w:rsidRDefault="00E21E6B" w:rsidP="00CF6E04">
            <w:pPr>
              <w:jc w:val="both"/>
            </w:pPr>
            <w:r w:rsidRPr="00E5495C">
              <w:t>Dologi kiadások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638.076</w:t>
            </w:r>
          </w:p>
        </w:tc>
        <w:tc>
          <w:tcPr>
            <w:tcW w:w="1800" w:type="dxa"/>
          </w:tcPr>
          <w:p w:rsidR="00E21E6B" w:rsidRPr="00CE6D08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924.977</w:t>
            </w: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</w:pPr>
            <w:r>
              <w:t>4.</w:t>
            </w:r>
          </w:p>
        </w:tc>
        <w:tc>
          <w:tcPr>
            <w:tcW w:w="4320" w:type="dxa"/>
          </w:tcPr>
          <w:p w:rsidR="00E21E6B" w:rsidRPr="00E5495C" w:rsidRDefault="00E21E6B" w:rsidP="00CF6E04">
            <w:pPr>
              <w:jc w:val="both"/>
            </w:pPr>
            <w:r w:rsidRPr="00E5495C">
              <w:t>Ellátottak pénzbeli juttatásai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57.577</w:t>
            </w:r>
          </w:p>
        </w:tc>
        <w:tc>
          <w:tcPr>
            <w:tcW w:w="1800" w:type="dxa"/>
          </w:tcPr>
          <w:p w:rsidR="00E21E6B" w:rsidRPr="00CE6D08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57.169</w:t>
            </w: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</w:pPr>
            <w:r>
              <w:t>5.</w:t>
            </w:r>
          </w:p>
        </w:tc>
        <w:tc>
          <w:tcPr>
            <w:tcW w:w="4320" w:type="dxa"/>
          </w:tcPr>
          <w:p w:rsidR="00E21E6B" w:rsidRPr="00E5495C" w:rsidRDefault="00E21E6B" w:rsidP="00CF6E04">
            <w:pPr>
              <w:jc w:val="both"/>
            </w:pPr>
            <w:r w:rsidRPr="00E5495C">
              <w:t>Speciális célú támogatások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66.876</w:t>
            </w:r>
          </w:p>
        </w:tc>
        <w:tc>
          <w:tcPr>
            <w:tcW w:w="1800" w:type="dxa"/>
          </w:tcPr>
          <w:p w:rsidR="00E21E6B" w:rsidRPr="00CE6D08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65.976</w:t>
            </w: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Default="00E21E6B" w:rsidP="00CF6E04">
            <w:pPr>
              <w:jc w:val="right"/>
            </w:pPr>
            <w:r>
              <w:t>6.</w:t>
            </w:r>
          </w:p>
        </w:tc>
        <w:tc>
          <w:tcPr>
            <w:tcW w:w="4320" w:type="dxa"/>
          </w:tcPr>
          <w:p w:rsidR="00E21E6B" w:rsidRPr="00E5495C" w:rsidRDefault="00E21E6B" w:rsidP="00CF6E04">
            <w:pPr>
              <w:jc w:val="both"/>
            </w:pPr>
            <w:r>
              <w:t>Működési célú támogatásértékű kiadás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224.367</w:t>
            </w:r>
          </w:p>
        </w:tc>
        <w:tc>
          <w:tcPr>
            <w:tcW w:w="1800" w:type="dxa"/>
          </w:tcPr>
          <w:p w:rsidR="00E21E6B" w:rsidRPr="00CE6D08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270.428</w:t>
            </w: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</w:pPr>
            <w:r>
              <w:t>7.</w:t>
            </w:r>
          </w:p>
        </w:tc>
        <w:tc>
          <w:tcPr>
            <w:tcW w:w="4320" w:type="dxa"/>
          </w:tcPr>
          <w:p w:rsidR="00E21E6B" w:rsidRPr="00E5495C" w:rsidRDefault="00E21E6B" w:rsidP="00CF6E04">
            <w:pPr>
              <w:jc w:val="both"/>
            </w:pPr>
            <w:r w:rsidRPr="00E5495C">
              <w:t>Működési célú pénzeszköz átadás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27.002</w:t>
            </w:r>
          </w:p>
        </w:tc>
        <w:tc>
          <w:tcPr>
            <w:tcW w:w="1800" w:type="dxa"/>
          </w:tcPr>
          <w:p w:rsidR="00E21E6B" w:rsidRPr="00CE6D08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30.472</w:t>
            </w: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E21E6B" w:rsidRPr="00E5495C" w:rsidRDefault="00E21E6B" w:rsidP="00CF6E04">
            <w:pPr>
              <w:rPr>
                <w:b/>
              </w:rPr>
            </w:pPr>
            <w:r w:rsidRPr="00E5495C">
              <w:rPr>
                <w:b/>
              </w:rPr>
              <w:t>Felhalmozási célú kiadások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686.941</w:t>
            </w:r>
          </w:p>
        </w:tc>
        <w:tc>
          <w:tcPr>
            <w:tcW w:w="1800" w:type="dxa"/>
          </w:tcPr>
          <w:p w:rsidR="00E21E6B" w:rsidRPr="00CE6D08" w:rsidRDefault="00E21E6B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1.494.458</w:t>
            </w: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E21E6B" w:rsidRPr="001A65B4" w:rsidRDefault="00E21E6B" w:rsidP="00CF6E04">
            <w:pPr>
              <w:ind w:firstLine="1577"/>
              <w:rPr>
                <w:i/>
                <w:sz w:val="22"/>
                <w:szCs w:val="22"/>
              </w:rPr>
            </w:pPr>
            <w:r w:rsidRPr="001A65B4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686.941</w:t>
            </w:r>
          </w:p>
        </w:tc>
        <w:tc>
          <w:tcPr>
            <w:tcW w:w="1800" w:type="dxa"/>
          </w:tcPr>
          <w:p w:rsidR="00E21E6B" w:rsidRPr="00D81B5A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1.494.458</w:t>
            </w: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E21E6B" w:rsidRPr="001A65B4" w:rsidRDefault="00E21E6B" w:rsidP="00CF6E04">
            <w:pPr>
              <w:ind w:firstLine="1577"/>
              <w:rPr>
                <w:i/>
                <w:sz w:val="22"/>
                <w:szCs w:val="22"/>
              </w:rPr>
            </w:pPr>
            <w:r w:rsidRPr="001A65B4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Cs/>
              </w:rPr>
            </w:pPr>
          </w:p>
        </w:tc>
        <w:tc>
          <w:tcPr>
            <w:tcW w:w="1800" w:type="dxa"/>
          </w:tcPr>
          <w:p w:rsidR="00E21E6B" w:rsidRPr="00D81B5A" w:rsidRDefault="00E21E6B" w:rsidP="00CF6E04">
            <w:pPr>
              <w:jc w:val="right"/>
              <w:rPr>
                <w:bCs/>
              </w:rPr>
            </w:pPr>
          </w:p>
        </w:tc>
      </w:tr>
      <w:tr w:rsidR="00E21E6B" w:rsidTr="00CF6E04">
        <w:trPr>
          <w:cantSplit/>
          <w:trHeight w:val="275"/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</w:pPr>
            <w:r>
              <w:t>8.</w:t>
            </w:r>
          </w:p>
        </w:tc>
        <w:tc>
          <w:tcPr>
            <w:tcW w:w="4320" w:type="dxa"/>
          </w:tcPr>
          <w:p w:rsidR="00E21E6B" w:rsidRPr="00E5495C" w:rsidRDefault="00E21E6B" w:rsidP="00CF6E04">
            <w:r w:rsidRPr="00E5495C">
              <w:t>Beruházások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645.816</w:t>
            </w:r>
          </w:p>
        </w:tc>
        <w:tc>
          <w:tcPr>
            <w:tcW w:w="1800" w:type="dxa"/>
          </w:tcPr>
          <w:p w:rsidR="00E21E6B" w:rsidRPr="00CE6D08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1.133.044</w:t>
            </w:r>
          </w:p>
        </w:tc>
      </w:tr>
      <w:tr w:rsidR="00E21E6B" w:rsidTr="00CF6E04">
        <w:trPr>
          <w:cantSplit/>
          <w:trHeight w:val="274"/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</w:pPr>
            <w:r>
              <w:t>9.</w:t>
            </w:r>
          </w:p>
        </w:tc>
        <w:tc>
          <w:tcPr>
            <w:tcW w:w="4320" w:type="dxa"/>
          </w:tcPr>
          <w:p w:rsidR="00E21E6B" w:rsidRPr="00E5495C" w:rsidRDefault="00E21E6B" w:rsidP="00CF6E04">
            <w:r w:rsidRPr="00E5495C">
              <w:t>Felújítások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39.325</w:t>
            </w:r>
          </w:p>
        </w:tc>
        <w:tc>
          <w:tcPr>
            <w:tcW w:w="1800" w:type="dxa"/>
          </w:tcPr>
          <w:p w:rsidR="00E21E6B" w:rsidRPr="00CE6D08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358.218</w:t>
            </w:r>
          </w:p>
        </w:tc>
      </w:tr>
      <w:tr w:rsidR="00E21E6B" w:rsidTr="00CF6E04">
        <w:trPr>
          <w:cantSplit/>
          <w:trHeight w:val="274"/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</w:pPr>
            <w:r>
              <w:t>10.</w:t>
            </w:r>
          </w:p>
        </w:tc>
        <w:tc>
          <w:tcPr>
            <w:tcW w:w="4320" w:type="dxa"/>
          </w:tcPr>
          <w:p w:rsidR="00E21E6B" w:rsidRPr="00E5495C" w:rsidRDefault="00E21E6B" w:rsidP="00CF6E04">
            <w:r w:rsidRPr="003C32D9">
              <w:rPr>
                <w:bCs/>
              </w:rPr>
              <w:t>Felhalmozási célú pénzeszköz átadás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1.800</w:t>
            </w:r>
          </w:p>
        </w:tc>
        <w:tc>
          <w:tcPr>
            <w:tcW w:w="1800" w:type="dxa"/>
          </w:tcPr>
          <w:p w:rsidR="00E21E6B" w:rsidRPr="00CE6D08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3.196</w:t>
            </w: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</w:pPr>
            <w:r>
              <w:t>11.</w:t>
            </w:r>
          </w:p>
        </w:tc>
        <w:tc>
          <w:tcPr>
            <w:tcW w:w="4320" w:type="dxa"/>
          </w:tcPr>
          <w:p w:rsidR="00E21E6B" w:rsidRPr="00F348B0" w:rsidRDefault="00E21E6B" w:rsidP="00CF6E04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4"/>
              </w:rPr>
            </w:pPr>
            <w:r w:rsidRPr="00F348B0">
              <w:rPr>
                <w:b/>
                <w:bCs/>
                <w:szCs w:val="24"/>
              </w:rPr>
              <w:t>Adott kölcsönök</w:t>
            </w:r>
          </w:p>
        </w:tc>
        <w:tc>
          <w:tcPr>
            <w:tcW w:w="1892" w:type="dxa"/>
          </w:tcPr>
          <w:p w:rsidR="00E21E6B" w:rsidRPr="00756FA3" w:rsidRDefault="00E21E6B" w:rsidP="00CF6E04">
            <w:pPr>
              <w:jc w:val="right"/>
              <w:rPr>
                <w:b/>
                <w:bCs/>
              </w:rPr>
            </w:pPr>
          </w:p>
        </w:tc>
        <w:tc>
          <w:tcPr>
            <w:tcW w:w="1800" w:type="dxa"/>
          </w:tcPr>
          <w:p w:rsidR="00E21E6B" w:rsidRPr="00906FDD" w:rsidRDefault="00E21E6B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9.730</w:t>
            </w: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Default="00E21E6B" w:rsidP="00CF6E04">
            <w:pPr>
              <w:jc w:val="right"/>
            </w:pPr>
            <w:r>
              <w:t>12.</w:t>
            </w:r>
          </w:p>
        </w:tc>
        <w:tc>
          <w:tcPr>
            <w:tcW w:w="4320" w:type="dxa"/>
          </w:tcPr>
          <w:p w:rsidR="00E21E6B" w:rsidRPr="00F348B0" w:rsidRDefault="00E21E6B" w:rsidP="00CF6E04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Éven belüli hitel visszafizetése</w:t>
            </w:r>
          </w:p>
        </w:tc>
        <w:tc>
          <w:tcPr>
            <w:tcW w:w="1892" w:type="dxa"/>
          </w:tcPr>
          <w:p w:rsidR="00E21E6B" w:rsidRPr="00756FA3" w:rsidRDefault="00E21E6B" w:rsidP="00CF6E04">
            <w:pPr>
              <w:jc w:val="right"/>
              <w:rPr>
                <w:b/>
                <w:bCs/>
              </w:rPr>
            </w:pPr>
          </w:p>
        </w:tc>
        <w:tc>
          <w:tcPr>
            <w:tcW w:w="1800" w:type="dxa"/>
          </w:tcPr>
          <w:p w:rsidR="00E21E6B" w:rsidRPr="00906FDD" w:rsidRDefault="00E21E6B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9.000</w:t>
            </w:r>
          </w:p>
        </w:tc>
      </w:tr>
      <w:tr w:rsidR="00E21E6B" w:rsidTr="00CF6E04">
        <w:trPr>
          <w:cantSplit/>
          <w:trHeight w:val="275"/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</w:pPr>
            <w:r>
              <w:t>13.</w:t>
            </w:r>
          </w:p>
        </w:tc>
        <w:tc>
          <w:tcPr>
            <w:tcW w:w="4320" w:type="dxa"/>
          </w:tcPr>
          <w:p w:rsidR="00E21E6B" w:rsidRPr="00D32513" w:rsidRDefault="00E21E6B" w:rsidP="00CF6E04">
            <w:pPr>
              <w:rPr>
                <w:b/>
              </w:rPr>
            </w:pPr>
            <w:r w:rsidRPr="00D32513">
              <w:rPr>
                <w:b/>
              </w:rPr>
              <w:t>Finanszírozási kiadások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Cs/>
              </w:rPr>
            </w:pPr>
          </w:p>
        </w:tc>
        <w:tc>
          <w:tcPr>
            <w:tcW w:w="1800" w:type="dxa"/>
          </w:tcPr>
          <w:p w:rsidR="00E21E6B" w:rsidRPr="00D32513" w:rsidRDefault="00E21E6B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70.775</w:t>
            </w:r>
          </w:p>
        </w:tc>
      </w:tr>
      <w:tr w:rsidR="00E21E6B" w:rsidTr="00CF6E04">
        <w:trPr>
          <w:cantSplit/>
          <w:trHeight w:val="275"/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E21E6B" w:rsidRPr="00E5495C" w:rsidRDefault="00E21E6B" w:rsidP="00CF6E04">
            <w:pPr>
              <w:rPr>
                <w:b/>
              </w:rPr>
            </w:pPr>
            <w:r w:rsidRPr="00E5495C">
              <w:rPr>
                <w:b/>
              </w:rPr>
              <w:t>Tartalékok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7.387</w:t>
            </w:r>
          </w:p>
        </w:tc>
        <w:tc>
          <w:tcPr>
            <w:tcW w:w="1800" w:type="dxa"/>
          </w:tcPr>
          <w:p w:rsidR="00E21E6B" w:rsidRPr="00CE6D08" w:rsidRDefault="00E21E6B" w:rsidP="00CF6E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5.270</w:t>
            </w:r>
          </w:p>
        </w:tc>
      </w:tr>
      <w:tr w:rsidR="00E21E6B" w:rsidTr="00CF6E04">
        <w:trPr>
          <w:cantSplit/>
          <w:trHeight w:val="274"/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</w:pPr>
            <w:r>
              <w:t>14.</w:t>
            </w:r>
          </w:p>
        </w:tc>
        <w:tc>
          <w:tcPr>
            <w:tcW w:w="4320" w:type="dxa"/>
          </w:tcPr>
          <w:p w:rsidR="00E21E6B" w:rsidRPr="00E5495C" w:rsidRDefault="00E21E6B" w:rsidP="00CF6E04">
            <w:r w:rsidRPr="00E5495C">
              <w:t>Általános tartalék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Cs/>
              </w:rPr>
            </w:pPr>
          </w:p>
        </w:tc>
        <w:tc>
          <w:tcPr>
            <w:tcW w:w="1800" w:type="dxa"/>
          </w:tcPr>
          <w:p w:rsidR="00E21E6B" w:rsidRPr="00CE6D08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5.270</w:t>
            </w: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</w:pPr>
            <w:r>
              <w:t>15.</w:t>
            </w:r>
          </w:p>
        </w:tc>
        <w:tc>
          <w:tcPr>
            <w:tcW w:w="4320" w:type="dxa"/>
          </w:tcPr>
          <w:p w:rsidR="00E21E6B" w:rsidRPr="00F348B0" w:rsidRDefault="00E21E6B" w:rsidP="00CF6E04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F348B0">
              <w:rPr>
                <w:bCs/>
                <w:szCs w:val="24"/>
              </w:rPr>
              <w:t>Céltartalék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Cs/>
              </w:rPr>
            </w:pPr>
            <w:r>
              <w:rPr>
                <w:bCs/>
              </w:rPr>
              <w:t>7.387</w:t>
            </w:r>
          </w:p>
        </w:tc>
        <w:tc>
          <w:tcPr>
            <w:tcW w:w="1800" w:type="dxa"/>
          </w:tcPr>
          <w:p w:rsidR="00E21E6B" w:rsidRPr="00CE6D08" w:rsidRDefault="00E21E6B" w:rsidP="00CF6E04">
            <w:pPr>
              <w:jc w:val="right"/>
              <w:rPr>
                <w:bCs/>
              </w:rPr>
            </w:pP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</w:pPr>
            <w:r>
              <w:t>16.</w:t>
            </w:r>
          </w:p>
        </w:tc>
        <w:tc>
          <w:tcPr>
            <w:tcW w:w="4320" w:type="dxa"/>
          </w:tcPr>
          <w:p w:rsidR="00E21E6B" w:rsidRPr="0015083F" w:rsidRDefault="00E21E6B" w:rsidP="00CF6E04">
            <w:pPr>
              <w:rPr>
                <w:bCs/>
              </w:rPr>
            </w:pPr>
            <w:r>
              <w:rPr>
                <w:bCs/>
              </w:rPr>
              <w:t>Fejlesztési tartalék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Cs/>
              </w:rPr>
            </w:pPr>
          </w:p>
        </w:tc>
        <w:tc>
          <w:tcPr>
            <w:tcW w:w="1800" w:type="dxa"/>
          </w:tcPr>
          <w:p w:rsidR="00E21E6B" w:rsidRPr="00CE6D08" w:rsidRDefault="00E21E6B" w:rsidP="00CF6E04">
            <w:pPr>
              <w:jc w:val="right"/>
              <w:rPr>
                <w:bCs/>
              </w:rPr>
            </w:pP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jc w:val="right"/>
            </w:pPr>
            <w:r>
              <w:t>17.</w:t>
            </w:r>
          </w:p>
        </w:tc>
        <w:tc>
          <w:tcPr>
            <w:tcW w:w="4320" w:type="dxa"/>
          </w:tcPr>
          <w:p w:rsidR="00E21E6B" w:rsidRPr="00F348B0" w:rsidRDefault="00E21E6B" w:rsidP="00CF6E04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F348B0">
              <w:rPr>
                <w:bCs/>
                <w:szCs w:val="24"/>
              </w:rPr>
              <w:t>Tervezett maradvány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Cs/>
              </w:rPr>
            </w:pPr>
          </w:p>
        </w:tc>
        <w:tc>
          <w:tcPr>
            <w:tcW w:w="1800" w:type="dxa"/>
          </w:tcPr>
          <w:p w:rsidR="00E21E6B" w:rsidRPr="00CE6D08" w:rsidRDefault="00E21E6B" w:rsidP="00CF6E04">
            <w:pPr>
              <w:jc w:val="right"/>
              <w:rPr>
                <w:bCs/>
              </w:rPr>
            </w:pP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E21E6B" w:rsidRPr="00E5495C" w:rsidRDefault="00E21E6B" w:rsidP="00CF6E04">
            <w:pPr>
              <w:rPr>
                <w:b/>
              </w:rPr>
            </w:pPr>
            <w:r w:rsidRPr="00E5495C">
              <w:rPr>
                <w:b/>
              </w:rPr>
              <w:t>Kiadások összesen: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  <w:rPr>
                <w:b/>
              </w:rPr>
            </w:pPr>
            <w:r>
              <w:rPr>
                <w:b/>
              </w:rPr>
              <w:t>2.774.822</w:t>
            </w:r>
          </w:p>
        </w:tc>
        <w:tc>
          <w:tcPr>
            <w:tcW w:w="1800" w:type="dxa"/>
          </w:tcPr>
          <w:p w:rsidR="00E21E6B" w:rsidRPr="00CE6D08" w:rsidRDefault="00E21E6B" w:rsidP="00CF6E04">
            <w:pPr>
              <w:jc w:val="right"/>
              <w:rPr>
                <w:b/>
              </w:rPr>
            </w:pPr>
            <w:r>
              <w:rPr>
                <w:b/>
              </w:rPr>
              <w:t>4.277.437</w:t>
            </w: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E21E6B" w:rsidRPr="001A65B4" w:rsidRDefault="00E21E6B" w:rsidP="00CF6E04">
            <w:pPr>
              <w:ind w:firstLine="1577"/>
              <w:rPr>
                <w:i/>
                <w:sz w:val="22"/>
                <w:szCs w:val="22"/>
              </w:rPr>
            </w:pPr>
            <w:r w:rsidRPr="001A65B4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</w:pPr>
            <w:r>
              <w:t>2.601.373</w:t>
            </w:r>
          </w:p>
        </w:tc>
        <w:tc>
          <w:tcPr>
            <w:tcW w:w="1800" w:type="dxa"/>
          </w:tcPr>
          <w:p w:rsidR="00E21E6B" w:rsidRPr="00D81B5A" w:rsidRDefault="00E21E6B" w:rsidP="00CF6E04">
            <w:pPr>
              <w:jc w:val="right"/>
            </w:pPr>
            <w:r>
              <w:t>4.103.988</w:t>
            </w:r>
          </w:p>
        </w:tc>
      </w:tr>
      <w:tr w:rsidR="00E21E6B" w:rsidTr="00CF6E04">
        <w:trPr>
          <w:jc w:val="center"/>
        </w:trPr>
        <w:tc>
          <w:tcPr>
            <w:tcW w:w="828" w:type="dxa"/>
          </w:tcPr>
          <w:p w:rsidR="00E21E6B" w:rsidRPr="00E5495C" w:rsidRDefault="00E21E6B" w:rsidP="00CF6E04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E21E6B" w:rsidRPr="001A65B4" w:rsidRDefault="00E21E6B" w:rsidP="00CF6E04">
            <w:pPr>
              <w:ind w:firstLine="1577"/>
              <w:rPr>
                <w:i/>
                <w:sz w:val="22"/>
                <w:szCs w:val="22"/>
              </w:rPr>
            </w:pPr>
            <w:r w:rsidRPr="001A65B4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92" w:type="dxa"/>
          </w:tcPr>
          <w:p w:rsidR="00E21E6B" w:rsidRPr="0015083F" w:rsidRDefault="00E21E6B" w:rsidP="00CF6E04">
            <w:pPr>
              <w:jc w:val="right"/>
            </w:pPr>
            <w:r>
              <w:t>173.449</w:t>
            </w:r>
          </w:p>
        </w:tc>
        <w:tc>
          <w:tcPr>
            <w:tcW w:w="1800" w:type="dxa"/>
          </w:tcPr>
          <w:p w:rsidR="00E21E6B" w:rsidRPr="00D81B5A" w:rsidRDefault="00E21E6B" w:rsidP="00CF6E04">
            <w:pPr>
              <w:jc w:val="right"/>
            </w:pPr>
            <w:r>
              <w:t>173.449</w:t>
            </w:r>
          </w:p>
        </w:tc>
      </w:tr>
    </w:tbl>
    <w:p w:rsidR="00E21E6B" w:rsidRDefault="00E21E6B" w:rsidP="00E21E6B"/>
    <w:sectPr w:rsidR="00E21E6B" w:rsidSect="00A40DE5">
      <w:headerReference w:type="even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E6B" w:rsidRDefault="00E21E6B" w:rsidP="00E21E6B">
      <w:r>
        <w:separator/>
      </w:r>
    </w:p>
  </w:endnote>
  <w:endnote w:type="continuationSeparator" w:id="0">
    <w:p w:rsidR="00E21E6B" w:rsidRDefault="00E21E6B" w:rsidP="00E21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E6B" w:rsidRDefault="00E21E6B" w:rsidP="00E21E6B">
      <w:r>
        <w:separator/>
      </w:r>
    </w:p>
  </w:footnote>
  <w:footnote w:type="continuationSeparator" w:id="0">
    <w:p w:rsidR="00E21E6B" w:rsidRDefault="00E21E6B" w:rsidP="00E21E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B86" w:rsidRDefault="00E21E6B" w:rsidP="00FF20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D7B86" w:rsidRDefault="00E21E6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B86" w:rsidRDefault="00E21E6B" w:rsidP="00D82DDA">
    <w:pPr>
      <w:pStyle w:val="lfej"/>
      <w:jc w:val="center"/>
      <w:rPr>
        <w:rStyle w:val="Oldalszm"/>
      </w:rPr>
    </w:pPr>
  </w:p>
  <w:p w:rsidR="00CD7B86" w:rsidRDefault="00E21E6B" w:rsidP="00D82DDA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E6B"/>
    <w:rsid w:val="008D2326"/>
    <w:rsid w:val="00A40DE5"/>
    <w:rsid w:val="00CC7558"/>
    <w:rsid w:val="00E2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1E6B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21E6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E21E6B"/>
    <w:rPr>
      <w:rFonts w:eastAsia="Times New Roman"/>
      <w:bCs w:val="0"/>
      <w:iCs w:val="0"/>
      <w:lang w:eastAsia="hu-HU"/>
    </w:rPr>
  </w:style>
  <w:style w:type="character" w:styleId="Oldalszm">
    <w:name w:val="page number"/>
    <w:basedOn w:val="Bekezdsalapbettpusa"/>
    <w:rsid w:val="00E21E6B"/>
  </w:style>
  <w:style w:type="paragraph" w:styleId="llb">
    <w:name w:val="footer"/>
    <w:basedOn w:val="Norml"/>
    <w:link w:val="llbChar"/>
    <w:uiPriority w:val="99"/>
    <w:semiHidden/>
    <w:unhideWhenUsed/>
    <w:rsid w:val="00E21E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21E6B"/>
    <w:rPr>
      <w:rFonts w:eastAsia="Times New Roman"/>
      <w:bCs w:val="0"/>
      <w:iCs w:val="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2019-04-04T05:14:00Z</dcterms:created>
  <dcterms:modified xsi:type="dcterms:W3CDTF">2019-04-04T05:17:00Z</dcterms:modified>
</cp:coreProperties>
</file>