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984" w:rsidRDefault="00C93984" w:rsidP="00BD0D2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Melléklet a 7/2013. (IV. 5.) önkormányzati rendelethez</w:t>
      </w:r>
      <w:r>
        <w:rPr>
          <w:rStyle w:val="FootnoteReference"/>
          <w:rFonts w:ascii="Times New Roman" w:hAnsi="Times New Roman"/>
          <w:sz w:val="24"/>
          <w:szCs w:val="24"/>
        </w:rPr>
        <w:footnoteReference w:id="1"/>
      </w:r>
    </w:p>
    <w:p w:rsidR="00C93984" w:rsidRDefault="00C93984" w:rsidP="00BD0D2C">
      <w:pPr>
        <w:jc w:val="right"/>
        <w:rPr>
          <w:rFonts w:ascii="Times New Roman" w:hAnsi="Times New Roman"/>
          <w:sz w:val="24"/>
          <w:szCs w:val="24"/>
        </w:rPr>
      </w:pPr>
    </w:p>
    <w:p w:rsidR="00C93984" w:rsidRPr="00300B7C" w:rsidRDefault="00C93984" w:rsidP="00300B7C">
      <w:pPr>
        <w:jc w:val="center"/>
        <w:rPr>
          <w:rFonts w:ascii="Times New Roman" w:hAnsi="Times New Roman"/>
          <w:sz w:val="24"/>
          <w:szCs w:val="24"/>
        </w:rPr>
      </w:pPr>
      <w:r w:rsidRPr="00300B7C">
        <w:rPr>
          <w:rFonts w:ascii="Times New Roman" w:hAnsi="Times New Roman"/>
          <w:sz w:val="24"/>
          <w:szCs w:val="24"/>
        </w:rPr>
        <w:t>A polgármesterre átruházott hatáskörök jegyzéke</w:t>
      </w:r>
    </w:p>
    <w:p w:rsidR="00C93984" w:rsidRPr="00300B7C" w:rsidRDefault="00C93984" w:rsidP="00300B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93984" w:rsidRPr="00300B7C" w:rsidRDefault="00C93984" w:rsidP="00300B7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0B7C">
        <w:rPr>
          <w:rFonts w:ascii="Times New Roman" w:hAnsi="Times New Roman"/>
          <w:sz w:val="24"/>
          <w:szCs w:val="24"/>
        </w:rPr>
        <w:t>1. Az önkormányzat vagyonával való rendelkezésről szóló 6</w:t>
      </w:r>
      <w:r w:rsidRPr="00300B7C">
        <w:rPr>
          <w:rFonts w:ascii="Times New Roman" w:hAnsi="Times New Roman"/>
          <w:bCs/>
          <w:iCs/>
          <w:sz w:val="24"/>
          <w:szCs w:val="24"/>
        </w:rPr>
        <w:t>/2012. ( X.18.</w:t>
      </w:r>
      <w:r w:rsidRPr="00300B7C">
        <w:rPr>
          <w:rFonts w:ascii="Times New Roman" w:hAnsi="Times New Roman"/>
          <w:bCs/>
          <w:sz w:val="24"/>
          <w:szCs w:val="24"/>
        </w:rPr>
        <w:t>)</w:t>
      </w:r>
      <w:r w:rsidRPr="00300B7C">
        <w:rPr>
          <w:rFonts w:ascii="Times New Roman" w:hAnsi="Times New Roman"/>
          <w:sz w:val="24"/>
          <w:szCs w:val="24"/>
        </w:rPr>
        <w:t xml:space="preserve"> önkormányzati rendelet 10. § (2) bekezdése szerint:</w:t>
      </w:r>
    </w:p>
    <w:p w:rsidR="00C93984" w:rsidRPr="00300B7C" w:rsidRDefault="00C93984" w:rsidP="00300B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93984" w:rsidRPr="00300B7C" w:rsidRDefault="00C93984" w:rsidP="00300B7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0B7C">
        <w:rPr>
          <w:rFonts w:ascii="Times New Roman" w:hAnsi="Times New Roman"/>
          <w:sz w:val="24"/>
          <w:szCs w:val="24"/>
        </w:rPr>
        <w:t>„ (2) A polgármester hatáskörébe tartozik</w:t>
      </w:r>
    </w:p>
    <w:p w:rsidR="00C93984" w:rsidRPr="00300B7C" w:rsidRDefault="00C93984" w:rsidP="00300B7C">
      <w:p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00B7C">
        <w:rPr>
          <w:rFonts w:ascii="Times New Roman" w:hAnsi="Times New Roman"/>
          <w:sz w:val="24"/>
          <w:szCs w:val="24"/>
        </w:rPr>
        <w:t xml:space="preserve">a) </w:t>
      </w:r>
      <w:r w:rsidRPr="00300B7C">
        <w:rPr>
          <w:rFonts w:ascii="Times New Roman" w:hAnsi="Times New Roman"/>
          <w:bCs/>
          <w:iCs/>
          <w:sz w:val="24"/>
          <w:szCs w:val="24"/>
        </w:rPr>
        <w:t xml:space="preserve">az Önkormányzati vagyont érintő </w:t>
      </w:r>
    </w:p>
    <w:p w:rsidR="00C93984" w:rsidRPr="00300B7C" w:rsidRDefault="00C93984" w:rsidP="00300B7C">
      <w:p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00B7C">
        <w:rPr>
          <w:rFonts w:ascii="Times New Roman" w:hAnsi="Times New Roman"/>
          <w:bCs/>
          <w:iCs/>
          <w:sz w:val="24"/>
          <w:szCs w:val="24"/>
        </w:rPr>
        <w:t xml:space="preserve">aa) tulajdonosi hozzájárulással, </w:t>
      </w:r>
    </w:p>
    <w:p w:rsidR="00C93984" w:rsidRPr="00300B7C" w:rsidRDefault="00C93984" w:rsidP="00300B7C">
      <w:p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00B7C">
        <w:rPr>
          <w:rFonts w:ascii="Times New Roman" w:hAnsi="Times New Roman"/>
          <w:bCs/>
          <w:iCs/>
          <w:sz w:val="24"/>
          <w:szCs w:val="24"/>
        </w:rPr>
        <w:t>ab) jelzálogjoggal,</w:t>
      </w:r>
    </w:p>
    <w:p w:rsidR="00C93984" w:rsidRPr="00300B7C" w:rsidRDefault="00C93984" w:rsidP="00300B7C">
      <w:p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00B7C">
        <w:rPr>
          <w:rFonts w:ascii="Times New Roman" w:hAnsi="Times New Roman"/>
          <w:bCs/>
          <w:iCs/>
          <w:sz w:val="24"/>
          <w:szCs w:val="24"/>
        </w:rPr>
        <w:t xml:space="preserve">ac) elő- és visszavásárlási joggal és </w:t>
      </w:r>
    </w:p>
    <w:p w:rsidR="00C93984" w:rsidRPr="00300B7C" w:rsidRDefault="00C93984" w:rsidP="00300B7C">
      <w:p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00B7C">
        <w:rPr>
          <w:rFonts w:ascii="Times New Roman" w:hAnsi="Times New Roman"/>
          <w:bCs/>
          <w:iCs/>
          <w:sz w:val="24"/>
          <w:szCs w:val="24"/>
        </w:rPr>
        <w:t xml:space="preserve">ad) vételi joggal </w:t>
      </w:r>
    </w:p>
    <w:p w:rsidR="00C93984" w:rsidRPr="00300B7C" w:rsidRDefault="00C93984" w:rsidP="00300B7C">
      <w:p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00B7C">
        <w:rPr>
          <w:rFonts w:ascii="Times New Roman" w:hAnsi="Times New Roman"/>
          <w:bCs/>
          <w:iCs/>
          <w:sz w:val="24"/>
          <w:szCs w:val="24"/>
        </w:rPr>
        <w:t>kapcsolatos nyilatkozatok megtétele,</w:t>
      </w:r>
    </w:p>
    <w:p w:rsidR="00C93984" w:rsidRPr="00300B7C" w:rsidRDefault="00C93984" w:rsidP="00300B7C">
      <w:p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00B7C">
        <w:rPr>
          <w:rFonts w:ascii="Times New Roman" w:hAnsi="Times New Roman"/>
          <w:bCs/>
          <w:iCs/>
          <w:sz w:val="24"/>
          <w:szCs w:val="24"/>
        </w:rPr>
        <w:t>b) az átmenetileg szabad pénzeszközök lekötése és a lekötés felbontása értékhatár nélkül,</w:t>
      </w:r>
    </w:p>
    <w:p w:rsidR="00C93984" w:rsidRPr="00300B7C" w:rsidRDefault="00C93984" w:rsidP="00300B7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0B7C">
        <w:rPr>
          <w:rFonts w:ascii="Times New Roman" w:hAnsi="Times New Roman"/>
          <w:bCs/>
          <w:iCs/>
          <w:sz w:val="24"/>
          <w:szCs w:val="24"/>
        </w:rPr>
        <w:t xml:space="preserve">c) a </w:t>
      </w:r>
      <w:r w:rsidRPr="00300B7C">
        <w:rPr>
          <w:rFonts w:ascii="Times New Roman" w:hAnsi="Times New Roman"/>
          <w:sz w:val="24"/>
          <w:szCs w:val="24"/>
        </w:rPr>
        <w:t xml:space="preserve">követelésekről való lemondás joga 100 000 Ft- ig, </w:t>
      </w:r>
    </w:p>
    <w:p w:rsidR="00C93984" w:rsidRPr="00300B7C" w:rsidRDefault="00C93984" w:rsidP="00300B7C">
      <w:p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00B7C">
        <w:rPr>
          <w:rFonts w:ascii="Times New Roman" w:hAnsi="Times New Roman"/>
          <w:bCs/>
          <w:iCs/>
          <w:sz w:val="24"/>
          <w:szCs w:val="24"/>
        </w:rPr>
        <w:t>d) az 500 000 forintot meg nem haladó értékpapír vásárlása és értékesítése,</w:t>
      </w:r>
    </w:p>
    <w:p w:rsidR="00C93984" w:rsidRPr="00300B7C" w:rsidRDefault="00C93984" w:rsidP="00300B7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0B7C">
        <w:rPr>
          <w:rFonts w:ascii="Times New Roman" w:hAnsi="Times New Roman"/>
          <w:bCs/>
          <w:iCs/>
          <w:sz w:val="24"/>
          <w:szCs w:val="24"/>
        </w:rPr>
        <w:t xml:space="preserve">e) az </w:t>
      </w:r>
      <w:r w:rsidRPr="00300B7C">
        <w:rPr>
          <w:rFonts w:ascii="Times New Roman" w:hAnsi="Times New Roman"/>
          <w:sz w:val="24"/>
          <w:szCs w:val="24"/>
        </w:rPr>
        <w:t>500 000 Ft  és az alatti nyilvántartási érték alatti vagyon értékesítése,</w:t>
      </w:r>
    </w:p>
    <w:p w:rsidR="00C93984" w:rsidRPr="00300B7C" w:rsidRDefault="00C93984" w:rsidP="00300B7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0B7C">
        <w:rPr>
          <w:rFonts w:ascii="Times New Roman" w:hAnsi="Times New Roman"/>
          <w:bCs/>
          <w:iCs/>
          <w:sz w:val="24"/>
          <w:szCs w:val="24"/>
        </w:rPr>
        <w:t xml:space="preserve">f) az </w:t>
      </w:r>
      <w:r w:rsidRPr="00300B7C">
        <w:rPr>
          <w:rFonts w:ascii="Times New Roman" w:hAnsi="Times New Roman"/>
          <w:sz w:val="24"/>
          <w:szCs w:val="24"/>
        </w:rPr>
        <w:t>500 000 Ft alatti nyilvántartási érték alatti vagyon hasznosítása,</w:t>
      </w:r>
    </w:p>
    <w:p w:rsidR="00C93984" w:rsidRPr="00300B7C" w:rsidRDefault="00C93984" w:rsidP="00300B7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0B7C">
        <w:rPr>
          <w:rFonts w:ascii="Times New Roman" w:hAnsi="Times New Roman"/>
          <w:sz w:val="24"/>
          <w:szCs w:val="24"/>
        </w:rPr>
        <w:t>g) árubeszerzés, építési beruházás, szolgáltatás és tervezési munka megrendelése esetén amennyiben annak a becslés, vagy előzetes számítás szerinti összege  az 500 000 Ft-ot nem éri el,</w:t>
      </w:r>
    </w:p>
    <w:p w:rsidR="00C93984" w:rsidRPr="00300B7C" w:rsidRDefault="00C93984" w:rsidP="00300B7C">
      <w:p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300B7C">
        <w:rPr>
          <w:rFonts w:ascii="Times New Roman" w:hAnsi="Times New Roman"/>
          <w:bCs/>
          <w:iCs/>
          <w:sz w:val="24"/>
          <w:szCs w:val="24"/>
        </w:rPr>
        <w:t xml:space="preserve">h) mezőgazdasági haszonbérleti szerződés megkötése legfeljebb 5 év időtartamra. </w:t>
      </w:r>
    </w:p>
    <w:p w:rsidR="00C93984" w:rsidRPr="00300B7C" w:rsidRDefault="00C93984" w:rsidP="00300B7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0B7C">
        <w:rPr>
          <w:rFonts w:ascii="Times New Roman" w:hAnsi="Times New Roman"/>
          <w:sz w:val="24"/>
          <w:szCs w:val="24"/>
        </w:rPr>
        <w:t>i) az Önkormányzat többségi tulajdonrészével működő gazdasági társaságokban a tulajdonosi képviseletet ellátása, azzal a feltétellel, hogy a gazdasági társaság alapszabályában meghatározott minősített tulajdonosi szavazati arányt igénylő kérdésekben a polgármester az Önkormányzat véleményének kikérése után dönt.”</w:t>
      </w:r>
    </w:p>
    <w:p w:rsidR="00C93984" w:rsidRPr="00300B7C" w:rsidRDefault="00C93984" w:rsidP="00300B7C">
      <w:pPr>
        <w:spacing w:after="0"/>
        <w:rPr>
          <w:rFonts w:ascii="Times New Roman" w:hAnsi="Times New Roman"/>
          <w:sz w:val="24"/>
          <w:szCs w:val="24"/>
        </w:rPr>
      </w:pPr>
    </w:p>
    <w:p w:rsidR="00C93984" w:rsidRPr="00300B7C" w:rsidRDefault="00C93984" w:rsidP="00300B7C">
      <w:pPr>
        <w:jc w:val="both"/>
        <w:rPr>
          <w:rFonts w:ascii="Times New Roman" w:hAnsi="Times New Roman"/>
          <w:sz w:val="24"/>
          <w:szCs w:val="24"/>
        </w:rPr>
      </w:pPr>
      <w:r w:rsidRPr="00300B7C">
        <w:rPr>
          <w:rFonts w:ascii="Times New Roman" w:hAnsi="Times New Roman"/>
          <w:bCs/>
          <w:sz w:val="24"/>
          <w:szCs w:val="24"/>
        </w:rPr>
        <w:t xml:space="preserve">2. A gyermekvédelmi ellátásokról </w:t>
      </w:r>
      <w:r w:rsidRPr="00300B7C">
        <w:rPr>
          <w:rFonts w:ascii="Times New Roman" w:hAnsi="Times New Roman"/>
          <w:sz w:val="24"/>
          <w:szCs w:val="24"/>
        </w:rPr>
        <w:t xml:space="preserve">17/2011. (VIII.11.) önkormányzati rendelet 1.§ </w:t>
      </w:r>
      <w:r w:rsidRPr="00300B7C">
        <w:rPr>
          <w:rFonts w:ascii="Times New Roman" w:hAnsi="Times New Roman"/>
          <w:bCs/>
          <w:sz w:val="24"/>
          <w:szCs w:val="24"/>
        </w:rPr>
        <w:t>(4) bekezdése szerint:</w:t>
      </w:r>
    </w:p>
    <w:p w:rsidR="00C93984" w:rsidRPr="00300B7C" w:rsidRDefault="00C93984" w:rsidP="00300B7C">
      <w:pPr>
        <w:pStyle w:val="Listaszerbekezds1"/>
        <w:ind w:left="0"/>
        <w:jc w:val="both"/>
        <w:rPr>
          <w:rFonts w:ascii="Times New Roman" w:hAnsi="Times New Roman"/>
          <w:sz w:val="24"/>
          <w:szCs w:val="24"/>
        </w:rPr>
      </w:pPr>
      <w:r w:rsidRPr="00300B7C">
        <w:rPr>
          <w:rFonts w:ascii="Times New Roman" w:hAnsi="Times New Roman"/>
          <w:bCs/>
          <w:sz w:val="24"/>
          <w:szCs w:val="24"/>
        </w:rPr>
        <w:t>„A képviselő-testület a rendkívüli gyermekvédelmi támogatás elbírálásának hatáskörét a polgármesterre ruházza át.”</w:t>
      </w:r>
    </w:p>
    <w:p w:rsidR="00C93984" w:rsidRPr="00300B7C" w:rsidRDefault="00C93984" w:rsidP="00300B7C">
      <w:pPr>
        <w:jc w:val="both"/>
        <w:rPr>
          <w:rFonts w:ascii="Times New Roman" w:hAnsi="Times New Roman"/>
          <w:i/>
          <w:sz w:val="24"/>
          <w:szCs w:val="24"/>
        </w:rPr>
      </w:pPr>
      <w:r w:rsidRPr="00300B7C">
        <w:rPr>
          <w:rFonts w:ascii="Times New Roman" w:hAnsi="Times New Roman"/>
          <w:sz w:val="24"/>
          <w:szCs w:val="24"/>
        </w:rPr>
        <w:t>3. A szociális igazgatásról és szociális ellátásokró</w:t>
      </w:r>
      <w:r w:rsidRPr="00300B7C">
        <w:rPr>
          <w:rFonts w:ascii="Times New Roman" w:hAnsi="Times New Roman"/>
          <w:bCs/>
          <w:sz w:val="24"/>
          <w:szCs w:val="24"/>
        </w:rPr>
        <w:t xml:space="preserve">l szóló </w:t>
      </w:r>
      <w:r w:rsidRPr="00300B7C">
        <w:rPr>
          <w:rFonts w:ascii="Times New Roman" w:hAnsi="Times New Roman"/>
          <w:iCs/>
          <w:sz w:val="24"/>
          <w:szCs w:val="24"/>
        </w:rPr>
        <w:t>14/2011. (VI.23.) önkormányzati rendelet 2. § (1) bekezdés b)-f) pontja szerint:</w:t>
      </w:r>
      <w:r w:rsidRPr="00300B7C">
        <w:rPr>
          <w:rFonts w:ascii="Times New Roman" w:hAnsi="Times New Roman"/>
          <w:i/>
          <w:sz w:val="24"/>
          <w:szCs w:val="24"/>
        </w:rPr>
        <w:t xml:space="preserve"> </w:t>
      </w:r>
    </w:p>
    <w:p w:rsidR="00C93984" w:rsidRPr="00300B7C" w:rsidRDefault="00C93984" w:rsidP="00300B7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0B7C">
        <w:rPr>
          <w:rFonts w:ascii="Times New Roman" w:hAnsi="Times New Roman"/>
          <w:iCs/>
          <w:sz w:val="24"/>
          <w:szCs w:val="24"/>
        </w:rPr>
        <w:t>„</w:t>
      </w:r>
      <w:r w:rsidRPr="00300B7C">
        <w:rPr>
          <w:rFonts w:ascii="Times New Roman" w:hAnsi="Times New Roman"/>
          <w:sz w:val="24"/>
          <w:szCs w:val="24"/>
        </w:rPr>
        <w:t>b)</w:t>
      </w:r>
      <w:r w:rsidRPr="00300B7C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 w:rsidRPr="00300B7C">
        <w:rPr>
          <w:rFonts w:ascii="Times New Roman" w:hAnsi="Times New Roman"/>
          <w:sz w:val="24"/>
          <w:szCs w:val="24"/>
        </w:rPr>
        <w:t>a 11. § (1) bekezdésében meghatározott átmeneti segély,</w:t>
      </w:r>
    </w:p>
    <w:p w:rsidR="00C93984" w:rsidRPr="00300B7C" w:rsidRDefault="00C93984" w:rsidP="00300B7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0B7C">
        <w:rPr>
          <w:rFonts w:ascii="Times New Roman" w:hAnsi="Times New Roman"/>
          <w:sz w:val="24"/>
          <w:szCs w:val="24"/>
        </w:rPr>
        <w:t>c) a 12. §-ban meghatározott temetési segély,</w:t>
      </w:r>
    </w:p>
    <w:p w:rsidR="00C93984" w:rsidRPr="00300B7C" w:rsidRDefault="00C93984" w:rsidP="00300B7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0B7C">
        <w:rPr>
          <w:rFonts w:ascii="Times New Roman" w:hAnsi="Times New Roman"/>
          <w:sz w:val="24"/>
          <w:szCs w:val="24"/>
        </w:rPr>
        <w:t>d) a 14. §-ban meghatározott időskorúak születésnapi átmeneti segélye és</w:t>
      </w:r>
    </w:p>
    <w:p w:rsidR="00C93984" w:rsidRPr="00300B7C" w:rsidRDefault="00C93984" w:rsidP="00300B7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0B7C">
        <w:rPr>
          <w:rFonts w:ascii="Times New Roman" w:hAnsi="Times New Roman"/>
          <w:sz w:val="24"/>
          <w:szCs w:val="24"/>
        </w:rPr>
        <w:t>e) a 19/A §-ban megállapított szociális célú tűzifa támogatás</w:t>
      </w:r>
    </w:p>
    <w:p w:rsidR="00C93984" w:rsidRPr="00300B7C" w:rsidRDefault="00C93984" w:rsidP="00300B7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0B7C">
        <w:rPr>
          <w:rFonts w:ascii="Times New Roman" w:hAnsi="Times New Roman"/>
          <w:sz w:val="24"/>
          <w:szCs w:val="24"/>
        </w:rPr>
        <w:t>f) a 9. §-ban meghatározott ápolási díj,</w:t>
      </w:r>
    </w:p>
    <w:p w:rsidR="00C93984" w:rsidRPr="00300B7C" w:rsidRDefault="00C93984" w:rsidP="00300B7C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00B7C">
        <w:rPr>
          <w:rFonts w:ascii="Times New Roman" w:hAnsi="Times New Roman"/>
          <w:sz w:val="24"/>
          <w:szCs w:val="24"/>
        </w:rPr>
        <w:t>elbírálásának hatáskörét a polgármesterre ruházza át.”</w:t>
      </w:r>
    </w:p>
    <w:p w:rsidR="00C93984" w:rsidRPr="00300B7C" w:rsidRDefault="00C93984" w:rsidP="00300B7C">
      <w:pPr>
        <w:spacing w:after="0"/>
        <w:rPr>
          <w:rFonts w:ascii="Times New Roman" w:hAnsi="Times New Roman"/>
          <w:sz w:val="24"/>
          <w:szCs w:val="24"/>
        </w:rPr>
      </w:pPr>
    </w:p>
    <w:p w:rsidR="00C93984" w:rsidRPr="00300B7C" w:rsidRDefault="00C93984" w:rsidP="00300B7C">
      <w:pPr>
        <w:tabs>
          <w:tab w:val="left" w:pos="-993"/>
        </w:tabs>
        <w:jc w:val="both"/>
        <w:rPr>
          <w:rFonts w:ascii="Times New Roman" w:hAnsi="Times New Roman"/>
          <w:bCs/>
          <w:iCs/>
          <w:sz w:val="24"/>
          <w:szCs w:val="24"/>
        </w:rPr>
      </w:pPr>
      <w:r w:rsidRPr="00300B7C">
        <w:rPr>
          <w:rFonts w:ascii="Times New Roman" w:hAnsi="Times New Roman"/>
          <w:iCs/>
          <w:sz w:val="24"/>
          <w:szCs w:val="24"/>
        </w:rPr>
        <w:t xml:space="preserve">4. A közterületek használatáról szóló </w:t>
      </w:r>
      <w:r w:rsidRPr="00300B7C">
        <w:rPr>
          <w:rFonts w:ascii="Times New Roman" w:hAnsi="Times New Roman"/>
          <w:bCs/>
          <w:iCs/>
          <w:sz w:val="24"/>
          <w:szCs w:val="24"/>
        </w:rPr>
        <w:t>3/2012. ( II.2.) önkormányzati rendelet 3. §-ában foglaltak szerint:</w:t>
      </w:r>
    </w:p>
    <w:p w:rsidR="00C93984" w:rsidRPr="00300B7C" w:rsidRDefault="00C93984" w:rsidP="00300B7C">
      <w:pPr>
        <w:tabs>
          <w:tab w:val="left" w:pos="-993"/>
        </w:tabs>
        <w:jc w:val="both"/>
        <w:rPr>
          <w:rFonts w:ascii="Times New Roman" w:hAnsi="Times New Roman"/>
          <w:bCs/>
          <w:iCs/>
          <w:sz w:val="24"/>
          <w:szCs w:val="24"/>
        </w:rPr>
      </w:pPr>
      <w:r w:rsidRPr="00300B7C">
        <w:rPr>
          <w:rFonts w:ascii="Times New Roman" w:hAnsi="Times New Roman"/>
          <w:bCs/>
          <w:iCs/>
          <w:sz w:val="24"/>
          <w:szCs w:val="24"/>
        </w:rPr>
        <w:t>„</w:t>
      </w:r>
      <w:r w:rsidRPr="00300B7C">
        <w:rPr>
          <w:rFonts w:ascii="Times New Roman" w:hAnsi="Times New Roman"/>
          <w:sz w:val="24"/>
          <w:szCs w:val="24"/>
        </w:rPr>
        <w:t>A képviselő-testület a közterület-használat engedélyezésének hatáskörét a polgármesterre ruházza át.”</w:t>
      </w:r>
    </w:p>
    <w:p w:rsidR="00C93984" w:rsidRPr="00300B7C" w:rsidRDefault="00C93984" w:rsidP="00300B7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93984" w:rsidRPr="00300B7C" w:rsidRDefault="00C93984" w:rsidP="00300B7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0B7C">
        <w:rPr>
          <w:rFonts w:ascii="Times New Roman" w:hAnsi="Times New Roman"/>
          <w:sz w:val="24"/>
          <w:szCs w:val="24"/>
        </w:rPr>
        <w:t>5. A helyi címer és zászló alapításáról és használatának rendjéről szóló 21/2012. (VIII.9.) önkormányzati rendelet 4. § a) pontjában foglaltak szerint:</w:t>
      </w:r>
    </w:p>
    <w:p w:rsidR="00C93984" w:rsidRPr="00300B7C" w:rsidRDefault="00C93984" w:rsidP="00300B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93984" w:rsidRPr="00300B7C" w:rsidRDefault="00C93984" w:rsidP="00300B7C">
      <w:pPr>
        <w:spacing w:after="0"/>
        <w:rPr>
          <w:rFonts w:ascii="Times New Roman" w:hAnsi="Times New Roman"/>
          <w:sz w:val="24"/>
          <w:szCs w:val="24"/>
        </w:rPr>
      </w:pPr>
      <w:r w:rsidRPr="00300B7C">
        <w:rPr>
          <w:rFonts w:ascii="Times New Roman" w:hAnsi="Times New Roman"/>
          <w:b/>
          <w:sz w:val="24"/>
          <w:szCs w:val="24"/>
        </w:rPr>
        <w:t>„</w:t>
      </w:r>
      <w:r w:rsidRPr="00300B7C">
        <w:rPr>
          <w:rFonts w:ascii="Times New Roman" w:hAnsi="Times New Roman"/>
          <w:sz w:val="24"/>
          <w:szCs w:val="24"/>
        </w:rPr>
        <w:t>A címer használatának szabályai</w:t>
      </w:r>
    </w:p>
    <w:p w:rsidR="00C93984" w:rsidRPr="00300B7C" w:rsidRDefault="00C93984" w:rsidP="00300B7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0B7C">
        <w:rPr>
          <w:rFonts w:ascii="Times New Roman" w:hAnsi="Times New Roman"/>
          <w:sz w:val="24"/>
          <w:szCs w:val="24"/>
        </w:rPr>
        <w:t>a) a 3. § (1) bekezdésének g) pontjában meghatározottakon kívül más jogi személy számára az általa készített kiadványokon vagy jellegzetes termékeken az önkormányzat címerének használatát a polgármester engedélyezheti.”</w:t>
      </w:r>
    </w:p>
    <w:p w:rsidR="00C93984" w:rsidRPr="00300B7C" w:rsidRDefault="00C93984" w:rsidP="00300B7C">
      <w:pPr>
        <w:rPr>
          <w:rFonts w:ascii="Times New Roman" w:hAnsi="Times New Roman"/>
          <w:sz w:val="24"/>
          <w:szCs w:val="24"/>
        </w:rPr>
      </w:pPr>
    </w:p>
    <w:p w:rsidR="00C93984" w:rsidRDefault="00C93984" w:rsidP="00BD0D2C">
      <w:pPr>
        <w:jc w:val="right"/>
        <w:rPr>
          <w:rFonts w:ascii="Times New Roman" w:hAnsi="Times New Roman"/>
          <w:sz w:val="24"/>
          <w:szCs w:val="24"/>
        </w:rPr>
      </w:pPr>
    </w:p>
    <w:sectPr w:rsidR="00C93984" w:rsidSect="008B106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984" w:rsidRDefault="00C93984" w:rsidP="00242809">
      <w:pPr>
        <w:spacing w:after="0" w:line="240" w:lineRule="auto"/>
      </w:pPr>
      <w:r>
        <w:separator/>
      </w:r>
    </w:p>
  </w:endnote>
  <w:endnote w:type="continuationSeparator" w:id="0">
    <w:p w:rsidR="00C93984" w:rsidRDefault="00C93984" w:rsidP="00242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984" w:rsidRDefault="00C93984">
    <w:pPr>
      <w:pStyle w:val="Footer"/>
      <w:jc w:val="right"/>
    </w:pPr>
    <w:fldSimple w:instr="PAGE   \* MERGEFORMAT">
      <w:r>
        <w:rPr>
          <w:noProof/>
        </w:rPr>
        <w:t>2</w:t>
      </w:r>
    </w:fldSimple>
  </w:p>
  <w:p w:rsidR="00C93984" w:rsidRDefault="00C939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984" w:rsidRDefault="00C93984" w:rsidP="00242809">
      <w:pPr>
        <w:spacing w:after="0" w:line="240" w:lineRule="auto"/>
      </w:pPr>
      <w:r>
        <w:separator/>
      </w:r>
    </w:p>
  </w:footnote>
  <w:footnote w:type="continuationSeparator" w:id="0">
    <w:p w:rsidR="00C93984" w:rsidRDefault="00C93984" w:rsidP="00242809">
      <w:pPr>
        <w:spacing w:after="0" w:line="240" w:lineRule="auto"/>
      </w:pPr>
      <w:r>
        <w:continuationSeparator/>
      </w:r>
    </w:p>
  </w:footnote>
  <w:footnote w:id="1">
    <w:p w:rsidR="00C93984" w:rsidRDefault="00C93984">
      <w:pPr>
        <w:pStyle w:val="FootnoteText"/>
      </w:pPr>
      <w:r w:rsidRPr="00680F4C">
        <w:rPr>
          <w:rStyle w:val="FootnoteReference"/>
          <w:rFonts w:ascii="Times New Roman" w:hAnsi="Times New Roman"/>
        </w:rPr>
        <w:footnoteRef/>
      </w:r>
      <w:r w:rsidRPr="00680F4C">
        <w:rPr>
          <w:rFonts w:ascii="Times New Roman" w:hAnsi="Times New Roman"/>
        </w:rPr>
        <w:t xml:space="preserve"> Módosította a 13/2013. (IX.17.)</w:t>
      </w:r>
      <w:r>
        <w:rPr>
          <w:rFonts w:ascii="Times New Roman" w:hAnsi="Times New Roman"/>
        </w:rPr>
        <w:t xml:space="preserve"> </w:t>
      </w:r>
      <w:r w:rsidRPr="00680F4C">
        <w:rPr>
          <w:rFonts w:ascii="Times New Roman" w:hAnsi="Times New Roman"/>
        </w:rPr>
        <w:t>önkormányzati rendelet</w:t>
      </w:r>
      <w:r>
        <w:rPr>
          <w:rFonts w:ascii="Times New Roman" w:hAnsi="Times New Roman"/>
        </w:rPr>
        <w:t xml:space="preserve"> 1. §-a. Hatályos 2013. szeptember 18-tól.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70BB"/>
    <w:multiLevelType w:val="hybridMultilevel"/>
    <w:tmpl w:val="3CFAA56E"/>
    <w:lvl w:ilvl="0" w:tplc="AA8C67F2">
      <w:start w:val="6"/>
      <w:numFmt w:val="decimal"/>
      <w:lvlText w:val="(%1)"/>
      <w:lvlJc w:val="left"/>
      <w:pPr>
        <w:ind w:left="862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">
    <w:nsid w:val="27AB0F2D"/>
    <w:multiLevelType w:val="hybridMultilevel"/>
    <w:tmpl w:val="C8B66AA0"/>
    <w:lvl w:ilvl="0" w:tplc="042C87CA">
      <w:start w:val="2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BEA4EA0"/>
    <w:multiLevelType w:val="hybridMultilevel"/>
    <w:tmpl w:val="2BAA6BBC"/>
    <w:lvl w:ilvl="0" w:tplc="459A823E">
      <w:start w:val="6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">
    <w:nsid w:val="59CC2E0F"/>
    <w:multiLevelType w:val="hybridMultilevel"/>
    <w:tmpl w:val="F0544A26"/>
    <w:lvl w:ilvl="0" w:tplc="3896382A">
      <w:start w:val="2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4">
    <w:nsid w:val="5EA36C73"/>
    <w:multiLevelType w:val="hybridMultilevel"/>
    <w:tmpl w:val="00981A2C"/>
    <w:lvl w:ilvl="0" w:tplc="040E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E1073A6">
      <w:start w:val="2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7CF4FA78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79B0183"/>
    <w:multiLevelType w:val="hybridMultilevel"/>
    <w:tmpl w:val="7E24A3F2"/>
    <w:lvl w:ilvl="0" w:tplc="040E0017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6749D82">
      <w:start w:val="2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AB27D75"/>
    <w:multiLevelType w:val="hybridMultilevel"/>
    <w:tmpl w:val="E968F3CA"/>
    <w:lvl w:ilvl="0" w:tplc="ADF89594">
      <w:start w:val="6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2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27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2E6F"/>
    <w:rsid w:val="00000477"/>
    <w:rsid w:val="0000106E"/>
    <w:rsid w:val="00070075"/>
    <w:rsid w:val="00192A02"/>
    <w:rsid w:val="001A20DA"/>
    <w:rsid w:val="001C4C16"/>
    <w:rsid w:val="00240DFA"/>
    <w:rsid w:val="00242809"/>
    <w:rsid w:val="002B1683"/>
    <w:rsid w:val="002E7A90"/>
    <w:rsid w:val="00300B7C"/>
    <w:rsid w:val="003270FE"/>
    <w:rsid w:val="003867FD"/>
    <w:rsid w:val="003A4F05"/>
    <w:rsid w:val="003B4F2C"/>
    <w:rsid w:val="004750FF"/>
    <w:rsid w:val="00525D4B"/>
    <w:rsid w:val="00565598"/>
    <w:rsid w:val="005A76B4"/>
    <w:rsid w:val="005B3D14"/>
    <w:rsid w:val="006620DA"/>
    <w:rsid w:val="006676ED"/>
    <w:rsid w:val="00680F4C"/>
    <w:rsid w:val="006B251B"/>
    <w:rsid w:val="006E5FA1"/>
    <w:rsid w:val="00780D45"/>
    <w:rsid w:val="00870FE7"/>
    <w:rsid w:val="008A4BF2"/>
    <w:rsid w:val="008B1063"/>
    <w:rsid w:val="00914CA9"/>
    <w:rsid w:val="009365A5"/>
    <w:rsid w:val="00952473"/>
    <w:rsid w:val="009E0FAF"/>
    <w:rsid w:val="009E28A1"/>
    <w:rsid w:val="00A81FDA"/>
    <w:rsid w:val="00AD7DA7"/>
    <w:rsid w:val="00AE295A"/>
    <w:rsid w:val="00B3142A"/>
    <w:rsid w:val="00B822E6"/>
    <w:rsid w:val="00B958AF"/>
    <w:rsid w:val="00B963A0"/>
    <w:rsid w:val="00BA7ED5"/>
    <w:rsid w:val="00BD0D2C"/>
    <w:rsid w:val="00C163CD"/>
    <w:rsid w:val="00C93984"/>
    <w:rsid w:val="00C94AA4"/>
    <w:rsid w:val="00D329EC"/>
    <w:rsid w:val="00D35A12"/>
    <w:rsid w:val="00D4275A"/>
    <w:rsid w:val="00D46A7F"/>
    <w:rsid w:val="00D86307"/>
    <w:rsid w:val="00D94CBC"/>
    <w:rsid w:val="00DB017E"/>
    <w:rsid w:val="00DB7C3A"/>
    <w:rsid w:val="00DD2E6F"/>
    <w:rsid w:val="00ED525B"/>
    <w:rsid w:val="00F5177F"/>
    <w:rsid w:val="00FB1079"/>
    <w:rsid w:val="00FE0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6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D2E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42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4280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42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42809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680F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80F4C"/>
    <w:rPr>
      <w:rFonts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680F4C"/>
    <w:rPr>
      <w:rFonts w:cs="Times New Roman"/>
      <w:vertAlign w:val="superscript"/>
    </w:rPr>
  </w:style>
  <w:style w:type="paragraph" w:customStyle="1" w:styleId="Listaszerbekezds1">
    <w:name w:val="Listaszerű bekezdés1"/>
    <w:basedOn w:val="Normal"/>
    <w:uiPriority w:val="99"/>
    <w:rsid w:val="00300B7C"/>
    <w:pPr>
      <w:ind w:left="720"/>
      <w:contextualSpacing/>
    </w:pPr>
    <w:rPr>
      <w:rFonts w:eastAsia="Times New Roman"/>
    </w:rPr>
  </w:style>
  <w:style w:type="paragraph" w:styleId="NormalWeb">
    <w:name w:val="Normal (Web)"/>
    <w:basedOn w:val="Normal"/>
    <w:uiPriority w:val="99"/>
    <w:rsid w:val="00914CA9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34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346</Words>
  <Characters>2391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Sárisáp Község Önkormányzat Képviselő-testületének</dc:title>
  <dc:subject/>
  <dc:creator>Flórián Józsefné</dc:creator>
  <cp:keywords/>
  <dc:description/>
  <cp:lastModifiedBy>Zsuzsa</cp:lastModifiedBy>
  <cp:revision>5</cp:revision>
  <cp:lastPrinted>2013-04-09T13:10:00Z</cp:lastPrinted>
  <dcterms:created xsi:type="dcterms:W3CDTF">2014-02-27T13:53:00Z</dcterms:created>
  <dcterms:modified xsi:type="dcterms:W3CDTF">2014-02-27T13:55:00Z</dcterms:modified>
</cp:coreProperties>
</file>