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E85" w:rsidRPr="00CF1BA1" w:rsidRDefault="00441E85" w:rsidP="00441E85">
      <w:pPr>
        <w:pStyle w:val="Cmsor3"/>
        <w:rPr>
          <w:u w:val="none"/>
        </w:rPr>
      </w:pPr>
      <w:bookmarkStart w:id="0" w:name="_GoBack"/>
      <w:r w:rsidRPr="00CF1BA1">
        <w:rPr>
          <w:u w:val="none"/>
        </w:rPr>
        <w:t xml:space="preserve">Gyöngyös Város Önkormányzat Képviselő-testületének </w:t>
      </w:r>
    </w:p>
    <w:p w:rsidR="009358BA" w:rsidRDefault="001A4AAF" w:rsidP="00441E85">
      <w:pPr>
        <w:pStyle w:val="Cmsor3"/>
        <w:rPr>
          <w:u w:val="none"/>
        </w:rPr>
      </w:pPr>
      <w:r>
        <w:rPr>
          <w:u w:val="none"/>
        </w:rPr>
        <w:t>3</w:t>
      </w:r>
      <w:r w:rsidR="00441E85" w:rsidRPr="00CF1BA1">
        <w:rPr>
          <w:u w:val="none"/>
        </w:rPr>
        <w:t>/2017. (</w:t>
      </w:r>
      <w:r>
        <w:rPr>
          <w:u w:val="none"/>
        </w:rPr>
        <w:t>II.24.</w:t>
      </w:r>
      <w:r w:rsidR="00441E85" w:rsidRPr="00CF1BA1">
        <w:rPr>
          <w:u w:val="none"/>
        </w:rPr>
        <w:t>)</w:t>
      </w:r>
      <w:r w:rsidR="009358BA">
        <w:rPr>
          <w:u w:val="none"/>
        </w:rPr>
        <w:t xml:space="preserve"> önkormányzati rendelete</w:t>
      </w:r>
    </w:p>
    <w:p w:rsidR="00441E85" w:rsidRPr="00CF1BA1" w:rsidRDefault="00441E85" w:rsidP="00441E85">
      <w:pPr>
        <w:pStyle w:val="Cmsor3"/>
        <w:rPr>
          <w:u w:val="none"/>
        </w:rPr>
      </w:pPr>
      <w:r w:rsidRPr="00CF1BA1">
        <w:rPr>
          <w:u w:val="none"/>
        </w:rPr>
        <w:t>Gyöngyös Város Önkormányzata 2017. évi költségvetéséről</w:t>
      </w:r>
    </w:p>
    <w:p w:rsidR="00441E85" w:rsidRPr="00CF1BA1" w:rsidRDefault="00441E85" w:rsidP="00441E85">
      <w:pPr>
        <w:rPr>
          <w:b/>
          <w:sz w:val="21"/>
          <w:szCs w:val="21"/>
        </w:rPr>
      </w:pPr>
    </w:p>
    <w:p w:rsidR="00441E85" w:rsidRPr="00CF1BA1" w:rsidRDefault="00441E85" w:rsidP="00441E85">
      <w:pPr>
        <w:pStyle w:val="Szvegtrzs"/>
        <w:rPr>
          <w:sz w:val="21"/>
          <w:szCs w:val="21"/>
        </w:rPr>
      </w:pPr>
      <w:r w:rsidRPr="00CF1BA1">
        <w:rPr>
          <w:sz w:val="21"/>
          <w:szCs w:val="21"/>
        </w:rPr>
        <w:t>Gyöngyös Város Önkormányzatának Képviselő-testülete az Alaptörvény 32. cikk (2) bekezdésében meghatározott eredeti jogalkotói jogkörében, az Alaptörvény 32. cikk (1) bekezdés f) pontjában meghatározott feladatkörében eljárva Gyöngyös Város Önkormányzata 2017. évi költségvetéséről a következő rendeletet alkotja.</w:t>
      </w:r>
    </w:p>
    <w:p w:rsidR="00441E85" w:rsidRPr="00CF1BA1" w:rsidRDefault="00441E85" w:rsidP="00441E85">
      <w:pPr>
        <w:rPr>
          <w:sz w:val="21"/>
          <w:szCs w:val="21"/>
        </w:rPr>
      </w:pPr>
    </w:p>
    <w:p w:rsidR="00441E85" w:rsidRPr="00CF1BA1" w:rsidRDefault="00441E85" w:rsidP="00441E85">
      <w:pPr>
        <w:pStyle w:val="Cmsor3"/>
        <w:rPr>
          <w:sz w:val="21"/>
          <w:szCs w:val="21"/>
          <w:u w:val="none"/>
        </w:rPr>
      </w:pPr>
      <w:r w:rsidRPr="00CF1BA1">
        <w:rPr>
          <w:sz w:val="21"/>
          <w:szCs w:val="21"/>
          <w:u w:val="none"/>
        </w:rPr>
        <w:t>ELSŐ RÉSZ</w:t>
      </w:r>
    </w:p>
    <w:p w:rsidR="00441E85" w:rsidRPr="00CF1BA1" w:rsidRDefault="00441E85" w:rsidP="00441E85">
      <w:pPr>
        <w:spacing w:line="180" w:lineRule="exact"/>
      </w:pPr>
    </w:p>
    <w:p w:rsidR="00441E85" w:rsidRPr="00CF1BA1" w:rsidRDefault="00441E85" w:rsidP="00441E85">
      <w:pPr>
        <w:jc w:val="center"/>
        <w:rPr>
          <w:b/>
          <w:sz w:val="21"/>
          <w:szCs w:val="21"/>
          <w:u w:val="single"/>
        </w:rPr>
      </w:pPr>
      <w:r w:rsidRPr="00CF1BA1">
        <w:rPr>
          <w:b/>
          <w:sz w:val="21"/>
          <w:szCs w:val="21"/>
          <w:u w:val="single"/>
        </w:rPr>
        <w:t>Általános rendelkezések</w:t>
      </w:r>
    </w:p>
    <w:p w:rsidR="00441E85" w:rsidRPr="00CF1BA1" w:rsidRDefault="00441E85" w:rsidP="00441E85">
      <w:pPr>
        <w:jc w:val="center"/>
        <w:rPr>
          <w:sz w:val="21"/>
          <w:szCs w:val="21"/>
        </w:rPr>
      </w:pPr>
    </w:p>
    <w:p w:rsidR="00441E85" w:rsidRPr="00CF1BA1" w:rsidRDefault="00441E85" w:rsidP="00441E85">
      <w:pPr>
        <w:jc w:val="center"/>
        <w:rPr>
          <w:b/>
          <w:sz w:val="21"/>
          <w:szCs w:val="21"/>
        </w:rPr>
      </w:pPr>
      <w:r w:rsidRPr="00CF1BA1">
        <w:rPr>
          <w:b/>
          <w:sz w:val="21"/>
          <w:szCs w:val="21"/>
        </w:rPr>
        <w:t>1.§</w:t>
      </w:r>
    </w:p>
    <w:p w:rsidR="00441E85" w:rsidRPr="00CF1BA1" w:rsidRDefault="00441E85" w:rsidP="00441E85">
      <w:pPr>
        <w:rPr>
          <w:sz w:val="21"/>
          <w:szCs w:val="21"/>
        </w:rPr>
      </w:pPr>
    </w:p>
    <w:p w:rsidR="00441E85" w:rsidRPr="00CF1BA1" w:rsidRDefault="00441E85" w:rsidP="00441E85">
      <w:pPr>
        <w:pStyle w:val="Szvegtrzs"/>
        <w:rPr>
          <w:sz w:val="21"/>
          <w:szCs w:val="21"/>
        </w:rPr>
      </w:pPr>
      <w:r w:rsidRPr="00CF1BA1">
        <w:rPr>
          <w:sz w:val="21"/>
          <w:szCs w:val="21"/>
        </w:rPr>
        <w:t>A rendelet hatálya kiterjed:</w:t>
      </w:r>
    </w:p>
    <w:p w:rsidR="00441E85" w:rsidRPr="00CF1BA1" w:rsidRDefault="00441E85" w:rsidP="00441E85">
      <w:pPr>
        <w:pStyle w:val="Szvegtrzs"/>
        <w:numPr>
          <w:ilvl w:val="0"/>
          <w:numId w:val="2"/>
        </w:numPr>
        <w:tabs>
          <w:tab w:val="clear" w:pos="720"/>
        </w:tabs>
        <w:ind w:left="426" w:hanging="426"/>
        <w:rPr>
          <w:sz w:val="21"/>
          <w:szCs w:val="21"/>
        </w:rPr>
      </w:pPr>
      <w:r w:rsidRPr="00CF1BA1">
        <w:rPr>
          <w:sz w:val="21"/>
          <w:szCs w:val="21"/>
        </w:rPr>
        <w:t xml:space="preserve">a Képviselő-testületre és annak bizottságaira, </w:t>
      </w:r>
    </w:p>
    <w:p w:rsidR="00441E85" w:rsidRPr="00CF1BA1" w:rsidRDefault="00441E85" w:rsidP="00441E85">
      <w:pPr>
        <w:pStyle w:val="Szvegtrzs"/>
        <w:numPr>
          <w:ilvl w:val="0"/>
          <w:numId w:val="2"/>
        </w:numPr>
        <w:tabs>
          <w:tab w:val="clear" w:pos="720"/>
        </w:tabs>
        <w:ind w:left="426" w:hanging="426"/>
        <w:rPr>
          <w:sz w:val="21"/>
          <w:szCs w:val="21"/>
        </w:rPr>
      </w:pPr>
      <w:r w:rsidRPr="00CF1BA1">
        <w:rPr>
          <w:sz w:val="21"/>
          <w:szCs w:val="21"/>
        </w:rPr>
        <w:t xml:space="preserve">a Polgármesteri Hivatalra, </w:t>
      </w:r>
    </w:p>
    <w:p w:rsidR="00441E85" w:rsidRPr="00CF1BA1" w:rsidRDefault="00441E85" w:rsidP="00441E85">
      <w:pPr>
        <w:pStyle w:val="Szvegtrzs"/>
        <w:numPr>
          <w:ilvl w:val="0"/>
          <w:numId w:val="2"/>
        </w:numPr>
        <w:tabs>
          <w:tab w:val="clear" w:pos="720"/>
        </w:tabs>
        <w:ind w:left="426" w:hanging="426"/>
        <w:rPr>
          <w:sz w:val="21"/>
          <w:szCs w:val="21"/>
        </w:rPr>
      </w:pPr>
      <w:r w:rsidRPr="00CF1BA1">
        <w:rPr>
          <w:sz w:val="21"/>
          <w:szCs w:val="21"/>
        </w:rPr>
        <w:t xml:space="preserve">az önkormányzati intézményekre, </w:t>
      </w:r>
    </w:p>
    <w:p w:rsidR="00441E85" w:rsidRPr="00CF1BA1" w:rsidRDefault="00441E85" w:rsidP="00441E85">
      <w:pPr>
        <w:pStyle w:val="Szvegtrzs"/>
        <w:numPr>
          <w:ilvl w:val="0"/>
          <w:numId w:val="2"/>
        </w:numPr>
        <w:tabs>
          <w:tab w:val="clear" w:pos="720"/>
        </w:tabs>
        <w:ind w:left="426" w:hanging="426"/>
        <w:rPr>
          <w:sz w:val="21"/>
          <w:szCs w:val="21"/>
        </w:rPr>
      </w:pPr>
      <w:r w:rsidRPr="00CF1BA1">
        <w:rPr>
          <w:sz w:val="21"/>
          <w:szCs w:val="21"/>
        </w:rPr>
        <w:t>a Mátrafüredi Részönkormányzatra,</w:t>
      </w:r>
    </w:p>
    <w:p w:rsidR="00441E85" w:rsidRPr="00CF1BA1" w:rsidRDefault="00441E85" w:rsidP="00441E85">
      <w:pPr>
        <w:pStyle w:val="Szvegtrzs"/>
        <w:numPr>
          <w:ilvl w:val="0"/>
          <w:numId w:val="2"/>
        </w:numPr>
        <w:tabs>
          <w:tab w:val="clear" w:pos="720"/>
        </w:tabs>
        <w:ind w:left="426" w:hanging="426"/>
        <w:rPr>
          <w:sz w:val="21"/>
          <w:szCs w:val="21"/>
        </w:rPr>
      </w:pPr>
      <w:r w:rsidRPr="00CF1BA1">
        <w:rPr>
          <w:sz w:val="21"/>
          <w:szCs w:val="21"/>
        </w:rPr>
        <w:t xml:space="preserve">a Klebelsberg Kunó Intézményfenntartó Központ által működtetett, valamint az Egri </w:t>
      </w:r>
      <w:proofErr w:type="spellStart"/>
      <w:r w:rsidRPr="00CF1BA1">
        <w:rPr>
          <w:sz w:val="21"/>
          <w:szCs w:val="21"/>
        </w:rPr>
        <w:t>Főegyházmegye</w:t>
      </w:r>
      <w:proofErr w:type="spellEnd"/>
      <w:r w:rsidRPr="00CF1BA1">
        <w:rPr>
          <w:sz w:val="21"/>
          <w:szCs w:val="21"/>
        </w:rPr>
        <w:t xml:space="preserve"> és a Magyar Máltai Szeretetszolgálat részére átadott intézmények által kezelt, illetve a társulási feladatellátás kapcsán az Önkormányzat tulajdonban lévő ingatlanok felújítási előirányzat felhasználására,</w:t>
      </w:r>
    </w:p>
    <w:p w:rsidR="00441E85" w:rsidRPr="00CF1BA1" w:rsidRDefault="00441E85" w:rsidP="00441E85">
      <w:pPr>
        <w:pStyle w:val="Szvegtrzs"/>
        <w:numPr>
          <w:ilvl w:val="0"/>
          <w:numId w:val="2"/>
        </w:numPr>
        <w:tabs>
          <w:tab w:val="clear" w:pos="720"/>
        </w:tabs>
        <w:ind w:left="426" w:hanging="426"/>
        <w:rPr>
          <w:sz w:val="21"/>
          <w:szCs w:val="21"/>
        </w:rPr>
      </w:pPr>
      <w:r w:rsidRPr="00CF1BA1">
        <w:rPr>
          <w:sz w:val="21"/>
          <w:szCs w:val="21"/>
        </w:rPr>
        <w:t xml:space="preserve">a Városgondozási </w:t>
      </w:r>
      <w:proofErr w:type="spellStart"/>
      <w:r w:rsidRPr="00CF1BA1">
        <w:rPr>
          <w:sz w:val="21"/>
          <w:szCs w:val="21"/>
        </w:rPr>
        <w:t>Zrt</w:t>
      </w:r>
      <w:proofErr w:type="spellEnd"/>
      <w:r w:rsidRPr="00CF1BA1">
        <w:rPr>
          <w:sz w:val="21"/>
          <w:szCs w:val="21"/>
        </w:rPr>
        <w:t xml:space="preserve">-re, a Gyöngyösi Várostérség Fejlesztő Kft-re, illetve a Heves Megyei Vízmű </w:t>
      </w:r>
      <w:proofErr w:type="spellStart"/>
      <w:r w:rsidRPr="00CF1BA1">
        <w:rPr>
          <w:sz w:val="21"/>
          <w:szCs w:val="21"/>
        </w:rPr>
        <w:t>Zrt</w:t>
      </w:r>
      <w:proofErr w:type="spellEnd"/>
      <w:r w:rsidRPr="00CF1BA1">
        <w:rPr>
          <w:sz w:val="21"/>
          <w:szCs w:val="21"/>
        </w:rPr>
        <w:t xml:space="preserve">-re az Önkormányzat tulajdonában lévő üzemeltetésre átadott vagyontárgyak vonatkozásában, </w:t>
      </w:r>
    </w:p>
    <w:p w:rsidR="00441E85" w:rsidRPr="00CF1BA1" w:rsidRDefault="00441E85" w:rsidP="00441E85">
      <w:pPr>
        <w:pStyle w:val="Szvegtrzs"/>
        <w:numPr>
          <w:ilvl w:val="0"/>
          <w:numId w:val="2"/>
        </w:numPr>
        <w:tabs>
          <w:tab w:val="clear" w:pos="720"/>
        </w:tabs>
        <w:ind w:left="426" w:hanging="426"/>
        <w:rPr>
          <w:sz w:val="21"/>
          <w:szCs w:val="21"/>
        </w:rPr>
      </w:pPr>
      <w:r w:rsidRPr="00CF1BA1">
        <w:rPr>
          <w:sz w:val="21"/>
          <w:szCs w:val="21"/>
        </w:rPr>
        <w:t>továbbá a Képviselő-testület, illetve a bizottságok által megállapított támogatásokra és kedvezményezettjeire.</w:t>
      </w:r>
    </w:p>
    <w:p w:rsidR="00441E85" w:rsidRPr="00CF1BA1" w:rsidRDefault="00441E85" w:rsidP="00441E85">
      <w:pPr>
        <w:spacing w:line="180" w:lineRule="exact"/>
        <w:rPr>
          <w:sz w:val="21"/>
          <w:szCs w:val="21"/>
        </w:rPr>
      </w:pPr>
    </w:p>
    <w:p w:rsidR="00441E85" w:rsidRPr="00CF1BA1" w:rsidRDefault="00441E85" w:rsidP="00441E85">
      <w:pPr>
        <w:jc w:val="center"/>
        <w:rPr>
          <w:sz w:val="21"/>
          <w:szCs w:val="21"/>
        </w:rPr>
      </w:pPr>
      <w:r w:rsidRPr="00CF1BA1">
        <w:rPr>
          <w:b/>
          <w:sz w:val="21"/>
          <w:szCs w:val="21"/>
        </w:rPr>
        <w:t>2.§</w:t>
      </w:r>
    </w:p>
    <w:p w:rsidR="00441E85" w:rsidRPr="00CF1BA1" w:rsidRDefault="00441E85" w:rsidP="00441E85">
      <w:pPr>
        <w:spacing w:line="200" w:lineRule="exact"/>
        <w:ind w:left="425" w:hanging="425"/>
        <w:rPr>
          <w:sz w:val="21"/>
          <w:szCs w:val="21"/>
        </w:rPr>
      </w:pPr>
    </w:p>
    <w:p w:rsidR="00441E85" w:rsidRPr="00CF1BA1" w:rsidRDefault="00441E85" w:rsidP="00441E85">
      <w:pPr>
        <w:pStyle w:val="Szvegtrzsbehzssal"/>
        <w:tabs>
          <w:tab w:val="left" w:pos="426"/>
        </w:tabs>
        <w:spacing w:after="0"/>
        <w:ind w:left="426" w:hanging="426"/>
        <w:jc w:val="both"/>
        <w:rPr>
          <w:sz w:val="21"/>
          <w:szCs w:val="21"/>
        </w:rPr>
      </w:pPr>
      <w:r w:rsidRPr="00CF1BA1">
        <w:rPr>
          <w:sz w:val="21"/>
          <w:szCs w:val="21"/>
        </w:rPr>
        <w:t xml:space="preserve">(1) </w:t>
      </w:r>
      <w:r w:rsidRPr="00CF1BA1">
        <w:rPr>
          <w:sz w:val="21"/>
          <w:szCs w:val="21"/>
        </w:rPr>
        <w:tab/>
        <w:t xml:space="preserve">A Képviselő-testület a címrendet az államháztartásról szóló 2011. évi CXCV. törvény 15.§ alapján a 13. melléklet szerint állapítja meg. </w:t>
      </w:r>
    </w:p>
    <w:p w:rsidR="00441E85" w:rsidRPr="00CF1BA1" w:rsidRDefault="00441E85" w:rsidP="00441E85">
      <w:pPr>
        <w:jc w:val="center"/>
        <w:rPr>
          <w:b/>
          <w:sz w:val="21"/>
          <w:szCs w:val="21"/>
        </w:rPr>
      </w:pPr>
    </w:p>
    <w:p w:rsidR="00441E85" w:rsidRPr="004309B4" w:rsidRDefault="00441E85" w:rsidP="00441E85">
      <w:pPr>
        <w:jc w:val="center"/>
        <w:rPr>
          <w:b/>
          <w:caps/>
          <w:sz w:val="21"/>
          <w:szCs w:val="21"/>
        </w:rPr>
      </w:pPr>
      <w:r w:rsidRPr="004309B4">
        <w:rPr>
          <w:b/>
          <w:sz w:val="21"/>
          <w:szCs w:val="21"/>
        </w:rPr>
        <w:t>MÁSODIK RÉSZ</w:t>
      </w:r>
    </w:p>
    <w:p w:rsidR="00441E85" w:rsidRPr="004309B4" w:rsidRDefault="00441E85" w:rsidP="00441E85">
      <w:pPr>
        <w:spacing w:line="180" w:lineRule="exact"/>
        <w:jc w:val="center"/>
        <w:rPr>
          <w:b/>
          <w:sz w:val="21"/>
          <w:szCs w:val="21"/>
        </w:rPr>
      </w:pPr>
    </w:p>
    <w:p w:rsidR="00441E85" w:rsidRPr="004309B4" w:rsidRDefault="00441E85" w:rsidP="00441E85">
      <w:pPr>
        <w:pStyle w:val="Cmsor3"/>
        <w:rPr>
          <w:sz w:val="21"/>
          <w:szCs w:val="21"/>
        </w:rPr>
      </w:pPr>
      <w:r w:rsidRPr="004309B4">
        <w:rPr>
          <w:sz w:val="21"/>
          <w:szCs w:val="21"/>
        </w:rPr>
        <w:t>Az Önkormányzat főbb gazdasági mutatói</w:t>
      </w:r>
    </w:p>
    <w:p w:rsidR="00441E85" w:rsidRPr="004309B4" w:rsidRDefault="00441E85" w:rsidP="00441E85">
      <w:pPr>
        <w:jc w:val="center"/>
        <w:rPr>
          <w:b/>
          <w:sz w:val="21"/>
          <w:szCs w:val="21"/>
        </w:rPr>
      </w:pPr>
    </w:p>
    <w:p w:rsidR="00441E85" w:rsidRPr="004309B4" w:rsidRDefault="00441E85" w:rsidP="00441E85">
      <w:pPr>
        <w:jc w:val="center"/>
        <w:rPr>
          <w:b/>
          <w:sz w:val="21"/>
          <w:szCs w:val="21"/>
        </w:rPr>
      </w:pPr>
      <w:r w:rsidRPr="004309B4">
        <w:rPr>
          <w:b/>
          <w:sz w:val="21"/>
          <w:szCs w:val="21"/>
        </w:rPr>
        <w:t>3.§</w:t>
      </w:r>
    </w:p>
    <w:p w:rsidR="00441E85" w:rsidRPr="004309B4" w:rsidRDefault="00441E85" w:rsidP="00441E85">
      <w:pPr>
        <w:rPr>
          <w:sz w:val="21"/>
          <w:szCs w:val="21"/>
        </w:rPr>
      </w:pPr>
    </w:p>
    <w:p w:rsidR="00441E85" w:rsidRPr="004309B4" w:rsidRDefault="00441E85" w:rsidP="00441E85">
      <w:pPr>
        <w:pStyle w:val="Szvegtrzsbehzssal2"/>
        <w:numPr>
          <w:ilvl w:val="0"/>
          <w:numId w:val="13"/>
        </w:numPr>
        <w:tabs>
          <w:tab w:val="clear" w:pos="720"/>
          <w:tab w:val="left" w:pos="426"/>
        </w:tabs>
        <w:spacing w:after="0" w:line="240" w:lineRule="auto"/>
        <w:ind w:left="426" w:hanging="426"/>
        <w:jc w:val="both"/>
        <w:rPr>
          <w:sz w:val="21"/>
          <w:szCs w:val="21"/>
        </w:rPr>
      </w:pPr>
      <w:r w:rsidRPr="004309B4">
        <w:rPr>
          <w:sz w:val="21"/>
          <w:szCs w:val="21"/>
        </w:rPr>
        <w:t>A Képviselő-testület Gyöngyös Város Önkormányzata 2017. évi költségvetésének fő</w:t>
      </w:r>
      <w:r>
        <w:rPr>
          <w:sz w:val="21"/>
          <w:szCs w:val="21"/>
        </w:rPr>
        <w:t xml:space="preserve"> </w:t>
      </w:r>
      <w:r w:rsidRPr="004309B4">
        <w:rPr>
          <w:sz w:val="21"/>
          <w:szCs w:val="21"/>
        </w:rPr>
        <w:t xml:space="preserve">összegét </w:t>
      </w:r>
      <w:r>
        <w:rPr>
          <w:sz w:val="21"/>
          <w:szCs w:val="21"/>
        </w:rPr>
        <w:t>az I. változat szerint 7.710.760</w:t>
      </w:r>
      <w:r w:rsidRPr="004309B4">
        <w:rPr>
          <w:sz w:val="21"/>
          <w:szCs w:val="21"/>
        </w:rPr>
        <w:t xml:space="preserve"> EFt-ban</w:t>
      </w:r>
      <w:r>
        <w:rPr>
          <w:sz w:val="21"/>
          <w:szCs w:val="21"/>
        </w:rPr>
        <w:t>, a II. változat szerint 7.717.058 EFt-ban</w:t>
      </w:r>
      <w:r w:rsidRPr="004309B4">
        <w:rPr>
          <w:sz w:val="21"/>
          <w:szCs w:val="21"/>
        </w:rPr>
        <w:t xml:space="preserve"> hagyja jóvá az 1. melléklet szerint. A fő</w:t>
      </w:r>
      <w:r>
        <w:rPr>
          <w:sz w:val="21"/>
          <w:szCs w:val="21"/>
        </w:rPr>
        <w:t xml:space="preserve"> </w:t>
      </w:r>
      <w:r w:rsidRPr="004309B4">
        <w:rPr>
          <w:sz w:val="21"/>
          <w:szCs w:val="21"/>
        </w:rPr>
        <w:t xml:space="preserve">összegen belül a költségvetési bevételeket </w:t>
      </w:r>
      <w:r>
        <w:rPr>
          <w:sz w:val="21"/>
          <w:szCs w:val="21"/>
        </w:rPr>
        <w:t>az I. változat szerint 5.213.024 EFt-ban</w:t>
      </w:r>
      <w:r w:rsidRPr="004309B4">
        <w:rPr>
          <w:sz w:val="21"/>
          <w:szCs w:val="21"/>
        </w:rPr>
        <w:t xml:space="preserve">, </w:t>
      </w:r>
      <w:r>
        <w:rPr>
          <w:sz w:val="21"/>
          <w:szCs w:val="21"/>
        </w:rPr>
        <w:t xml:space="preserve">a II. változat szerint </w:t>
      </w:r>
      <w:r w:rsidRPr="004309B4">
        <w:rPr>
          <w:sz w:val="21"/>
          <w:szCs w:val="21"/>
        </w:rPr>
        <w:t>5.210.061 EFt-ban</w:t>
      </w:r>
      <w:proofErr w:type="gramStart"/>
      <w:r>
        <w:rPr>
          <w:sz w:val="21"/>
          <w:szCs w:val="21"/>
        </w:rPr>
        <w:t xml:space="preserve">, </w:t>
      </w:r>
      <w:r w:rsidRPr="004309B4">
        <w:rPr>
          <w:sz w:val="21"/>
          <w:szCs w:val="21"/>
        </w:rPr>
        <w:t xml:space="preserve"> a</w:t>
      </w:r>
      <w:proofErr w:type="gramEnd"/>
      <w:r w:rsidRPr="004309B4">
        <w:rPr>
          <w:sz w:val="21"/>
          <w:szCs w:val="21"/>
        </w:rPr>
        <w:t xml:space="preserve"> költségvetési kiadásokat pedig </w:t>
      </w:r>
      <w:r>
        <w:rPr>
          <w:sz w:val="21"/>
          <w:szCs w:val="21"/>
        </w:rPr>
        <w:t xml:space="preserve">az I. változat szerint </w:t>
      </w:r>
      <w:r w:rsidRPr="004309B4">
        <w:rPr>
          <w:sz w:val="21"/>
          <w:szCs w:val="21"/>
        </w:rPr>
        <w:t>5.834.261 EFt-ban</w:t>
      </w:r>
      <w:r>
        <w:rPr>
          <w:sz w:val="21"/>
          <w:szCs w:val="21"/>
        </w:rPr>
        <w:t xml:space="preserve">, a II. változat szerint 5.831.298 EFt-ban </w:t>
      </w:r>
      <w:r w:rsidRPr="004309B4">
        <w:rPr>
          <w:sz w:val="21"/>
          <w:szCs w:val="21"/>
        </w:rPr>
        <w:t xml:space="preserve">állapítja meg. </w:t>
      </w:r>
    </w:p>
    <w:p w:rsidR="00441E85" w:rsidRPr="004309B4" w:rsidRDefault="00441E85" w:rsidP="00441E85">
      <w:pPr>
        <w:pStyle w:val="Szvegtrzsbehzssal2"/>
        <w:tabs>
          <w:tab w:val="left" w:pos="426"/>
        </w:tabs>
        <w:spacing w:after="0" w:line="240" w:lineRule="auto"/>
        <w:jc w:val="both"/>
        <w:rPr>
          <w:sz w:val="21"/>
          <w:szCs w:val="21"/>
        </w:rPr>
      </w:pPr>
    </w:p>
    <w:p w:rsidR="00441E85" w:rsidRPr="004309B4" w:rsidRDefault="00441E85" w:rsidP="00441E85">
      <w:pPr>
        <w:pStyle w:val="Szvegtrzsbehzssal2"/>
        <w:numPr>
          <w:ilvl w:val="0"/>
          <w:numId w:val="13"/>
        </w:numPr>
        <w:tabs>
          <w:tab w:val="clear" w:pos="720"/>
          <w:tab w:val="left" w:pos="426"/>
        </w:tabs>
        <w:spacing w:after="0" w:line="240" w:lineRule="auto"/>
        <w:ind w:left="426" w:hanging="426"/>
        <w:jc w:val="both"/>
        <w:rPr>
          <w:sz w:val="21"/>
          <w:szCs w:val="21"/>
        </w:rPr>
      </w:pPr>
      <w:r w:rsidRPr="004309B4">
        <w:rPr>
          <w:sz w:val="21"/>
          <w:szCs w:val="21"/>
        </w:rPr>
        <w:t xml:space="preserve"> A 2017. évi költségvetés hiánya </w:t>
      </w:r>
      <w:r>
        <w:rPr>
          <w:sz w:val="21"/>
          <w:szCs w:val="21"/>
        </w:rPr>
        <w:t xml:space="preserve">mindkét változatban </w:t>
      </w:r>
      <w:r w:rsidRPr="004309B4">
        <w:rPr>
          <w:sz w:val="21"/>
          <w:szCs w:val="21"/>
        </w:rPr>
        <w:t xml:space="preserve">621.237 EFt, melyen kívül az Önkormányzatot a 2017. évi „0.” havi </w:t>
      </w:r>
      <w:proofErr w:type="gramStart"/>
      <w:r w:rsidRPr="004309B4">
        <w:rPr>
          <w:sz w:val="21"/>
          <w:szCs w:val="21"/>
        </w:rPr>
        <w:t>finanszírozás</w:t>
      </w:r>
      <w:proofErr w:type="gramEnd"/>
      <w:r w:rsidRPr="004309B4">
        <w:rPr>
          <w:sz w:val="21"/>
          <w:szCs w:val="21"/>
        </w:rPr>
        <w:t xml:space="preserve"> elszámolásával összefüggésben 35.280 EFt finanszírozási kiadás terhel.</w:t>
      </w:r>
    </w:p>
    <w:p w:rsidR="00441E85" w:rsidRPr="004309B4" w:rsidRDefault="00441E85" w:rsidP="00441E85">
      <w:pPr>
        <w:pStyle w:val="Szvegtrzsbehzssal2"/>
        <w:tabs>
          <w:tab w:val="left" w:pos="426"/>
        </w:tabs>
        <w:spacing w:after="0" w:line="240" w:lineRule="auto"/>
        <w:ind w:left="0"/>
        <w:jc w:val="both"/>
        <w:rPr>
          <w:sz w:val="21"/>
          <w:szCs w:val="21"/>
        </w:rPr>
      </w:pPr>
    </w:p>
    <w:p w:rsidR="00441E85" w:rsidRPr="004309B4" w:rsidRDefault="00441E85" w:rsidP="00441E85">
      <w:pPr>
        <w:pStyle w:val="Szvegtrzsbehzssal2"/>
        <w:numPr>
          <w:ilvl w:val="0"/>
          <w:numId w:val="13"/>
        </w:numPr>
        <w:tabs>
          <w:tab w:val="clear" w:pos="720"/>
          <w:tab w:val="left" w:pos="426"/>
        </w:tabs>
        <w:spacing w:after="0" w:line="240" w:lineRule="auto"/>
        <w:ind w:left="426" w:hanging="426"/>
        <w:jc w:val="both"/>
        <w:rPr>
          <w:sz w:val="21"/>
          <w:szCs w:val="21"/>
        </w:rPr>
      </w:pPr>
      <w:r w:rsidRPr="004309B4">
        <w:rPr>
          <w:sz w:val="21"/>
          <w:szCs w:val="21"/>
        </w:rPr>
        <w:t xml:space="preserve">A Képviselő-testület a (2) bekezdésben meghatározott hiányt teljes egészében a 656.517 EFt maradvány igénybevételével </w:t>
      </w:r>
      <w:proofErr w:type="gramStart"/>
      <w:r w:rsidRPr="004309B4">
        <w:rPr>
          <w:sz w:val="21"/>
          <w:szCs w:val="21"/>
        </w:rPr>
        <w:t>finanszírozza</w:t>
      </w:r>
      <w:proofErr w:type="gramEnd"/>
      <w:r w:rsidRPr="004309B4">
        <w:rPr>
          <w:sz w:val="21"/>
          <w:szCs w:val="21"/>
        </w:rPr>
        <w:t xml:space="preserve">. </w:t>
      </w:r>
    </w:p>
    <w:p w:rsidR="00441E85" w:rsidRPr="004309B4" w:rsidRDefault="00441E85" w:rsidP="00441E85">
      <w:pPr>
        <w:pStyle w:val="Szvegtrzsbehzssal2"/>
        <w:tabs>
          <w:tab w:val="left" w:pos="426"/>
        </w:tabs>
        <w:spacing w:after="0" w:line="240" w:lineRule="auto"/>
        <w:ind w:left="0"/>
        <w:jc w:val="both"/>
        <w:rPr>
          <w:sz w:val="21"/>
          <w:szCs w:val="21"/>
        </w:rPr>
      </w:pPr>
    </w:p>
    <w:p w:rsidR="00441E85" w:rsidRPr="004309B4" w:rsidRDefault="00441E85" w:rsidP="00441E85">
      <w:pPr>
        <w:pStyle w:val="Szvegtrzsbehzssal2"/>
        <w:numPr>
          <w:ilvl w:val="0"/>
          <w:numId w:val="13"/>
        </w:numPr>
        <w:tabs>
          <w:tab w:val="clear" w:pos="720"/>
          <w:tab w:val="left" w:pos="426"/>
        </w:tabs>
        <w:spacing w:after="0" w:line="240" w:lineRule="auto"/>
        <w:ind w:left="426" w:hanging="426"/>
        <w:jc w:val="both"/>
        <w:rPr>
          <w:sz w:val="21"/>
          <w:szCs w:val="21"/>
        </w:rPr>
      </w:pPr>
      <w:r w:rsidRPr="004309B4">
        <w:rPr>
          <w:sz w:val="21"/>
          <w:szCs w:val="21"/>
        </w:rPr>
        <w:t xml:space="preserve">A Képviselő-testület a </w:t>
      </w:r>
      <w:proofErr w:type="gramStart"/>
      <w:r w:rsidRPr="004309B4">
        <w:rPr>
          <w:sz w:val="21"/>
          <w:szCs w:val="21"/>
        </w:rPr>
        <w:t>finanszírozási</w:t>
      </w:r>
      <w:proofErr w:type="gramEnd"/>
      <w:r w:rsidRPr="004309B4">
        <w:rPr>
          <w:sz w:val="21"/>
          <w:szCs w:val="21"/>
        </w:rPr>
        <w:t xml:space="preserve"> célú pénzügyi műveletekkel (hitelfelvétel) kapcsolatos hatásköröket fenntartja magának. </w:t>
      </w:r>
    </w:p>
    <w:p w:rsidR="00441E85" w:rsidRDefault="00441E85" w:rsidP="00441E85">
      <w:pPr>
        <w:pStyle w:val="Szvegtrzsbehzssal2"/>
        <w:tabs>
          <w:tab w:val="left" w:pos="426"/>
        </w:tabs>
        <w:spacing w:after="0" w:line="200" w:lineRule="exact"/>
        <w:ind w:left="0"/>
        <w:jc w:val="both"/>
        <w:rPr>
          <w:color w:val="FF0000"/>
          <w:sz w:val="21"/>
          <w:szCs w:val="21"/>
        </w:rPr>
      </w:pPr>
    </w:p>
    <w:p w:rsidR="00C25416" w:rsidRDefault="00C25416" w:rsidP="00441E85">
      <w:pPr>
        <w:pStyle w:val="Szvegtrzsbehzssal2"/>
        <w:tabs>
          <w:tab w:val="left" w:pos="426"/>
        </w:tabs>
        <w:spacing w:after="0" w:line="200" w:lineRule="exact"/>
        <w:ind w:left="0"/>
        <w:jc w:val="both"/>
        <w:rPr>
          <w:color w:val="FF0000"/>
          <w:sz w:val="21"/>
          <w:szCs w:val="21"/>
        </w:rPr>
      </w:pPr>
    </w:p>
    <w:p w:rsidR="00C25416" w:rsidRDefault="00C25416" w:rsidP="00441E85">
      <w:pPr>
        <w:pStyle w:val="Szvegtrzsbehzssal2"/>
        <w:tabs>
          <w:tab w:val="left" w:pos="426"/>
        </w:tabs>
        <w:spacing w:after="0" w:line="200" w:lineRule="exact"/>
        <w:ind w:left="0"/>
        <w:jc w:val="both"/>
        <w:rPr>
          <w:color w:val="FF0000"/>
          <w:sz w:val="21"/>
          <w:szCs w:val="21"/>
        </w:rPr>
      </w:pPr>
    </w:p>
    <w:p w:rsidR="00C25416" w:rsidRPr="00D02BD8" w:rsidRDefault="00C25416" w:rsidP="00441E85">
      <w:pPr>
        <w:pStyle w:val="Szvegtrzsbehzssal2"/>
        <w:tabs>
          <w:tab w:val="left" w:pos="426"/>
        </w:tabs>
        <w:spacing w:after="0" w:line="200" w:lineRule="exact"/>
        <w:ind w:left="0"/>
        <w:jc w:val="both"/>
        <w:rPr>
          <w:color w:val="FF0000"/>
          <w:sz w:val="21"/>
          <w:szCs w:val="21"/>
        </w:rPr>
      </w:pPr>
    </w:p>
    <w:p w:rsidR="00441E85" w:rsidRPr="00955521" w:rsidRDefault="00441E85" w:rsidP="00441E85">
      <w:pPr>
        <w:pStyle w:val="Szvegtrzsbehzssal2"/>
        <w:numPr>
          <w:ilvl w:val="0"/>
          <w:numId w:val="13"/>
        </w:numPr>
        <w:tabs>
          <w:tab w:val="clear" w:pos="720"/>
          <w:tab w:val="left" w:pos="426"/>
        </w:tabs>
        <w:spacing w:after="0" w:line="240" w:lineRule="auto"/>
        <w:ind w:left="426" w:hanging="426"/>
        <w:jc w:val="both"/>
        <w:rPr>
          <w:sz w:val="21"/>
          <w:szCs w:val="21"/>
        </w:rPr>
      </w:pPr>
      <w:r w:rsidRPr="00955521">
        <w:rPr>
          <w:sz w:val="21"/>
          <w:szCs w:val="21"/>
        </w:rPr>
        <w:lastRenderedPageBreak/>
        <w:t xml:space="preserve">Az Önkormányzat a költségvetési évet követő további három év költségvetésére készült </w:t>
      </w:r>
      <w:proofErr w:type="gramStart"/>
      <w:r w:rsidRPr="00955521">
        <w:rPr>
          <w:sz w:val="21"/>
          <w:szCs w:val="21"/>
        </w:rPr>
        <w:t>prognózist</w:t>
      </w:r>
      <w:proofErr w:type="gramEnd"/>
    </w:p>
    <w:p w:rsidR="00441E85" w:rsidRPr="00955521" w:rsidRDefault="00441E85" w:rsidP="00441E85">
      <w:pPr>
        <w:pStyle w:val="Szvegtrzsbehzssal2"/>
        <w:tabs>
          <w:tab w:val="left" w:pos="426"/>
        </w:tabs>
        <w:spacing w:after="0" w:line="200" w:lineRule="exact"/>
        <w:ind w:left="0"/>
        <w:jc w:val="both"/>
        <w:rPr>
          <w:sz w:val="21"/>
          <w:szCs w:val="21"/>
        </w:rPr>
      </w:pPr>
    </w:p>
    <w:p w:rsidR="00441E85" w:rsidRPr="00955521" w:rsidRDefault="00441E85" w:rsidP="00441E85">
      <w:pPr>
        <w:numPr>
          <w:ilvl w:val="1"/>
          <w:numId w:val="1"/>
        </w:numPr>
        <w:tabs>
          <w:tab w:val="clear" w:pos="1140"/>
          <w:tab w:val="left" w:pos="993"/>
          <w:tab w:val="right" w:pos="3402"/>
        </w:tabs>
        <w:ind w:left="709" w:hanging="142"/>
        <w:rPr>
          <w:bCs/>
          <w:sz w:val="21"/>
          <w:szCs w:val="21"/>
        </w:rPr>
      </w:pPr>
      <w:r w:rsidRPr="00955521">
        <w:rPr>
          <w:bCs/>
          <w:sz w:val="21"/>
          <w:szCs w:val="21"/>
        </w:rPr>
        <w:t xml:space="preserve">2018. évre </w:t>
      </w:r>
      <w:r w:rsidRPr="00955521">
        <w:rPr>
          <w:bCs/>
          <w:sz w:val="21"/>
          <w:szCs w:val="21"/>
        </w:rPr>
        <w:tab/>
        <w:t>7.586.000 EFt</w:t>
      </w:r>
    </w:p>
    <w:p w:rsidR="00441E85" w:rsidRPr="00955521" w:rsidRDefault="00441E85" w:rsidP="00441E85">
      <w:pPr>
        <w:numPr>
          <w:ilvl w:val="1"/>
          <w:numId w:val="1"/>
        </w:numPr>
        <w:tabs>
          <w:tab w:val="clear" w:pos="1140"/>
          <w:tab w:val="left" w:pos="993"/>
          <w:tab w:val="right" w:pos="3402"/>
        </w:tabs>
        <w:ind w:left="709" w:hanging="142"/>
        <w:rPr>
          <w:bCs/>
          <w:sz w:val="21"/>
          <w:szCs w:val="21"/>
        </w:rPr>
      </w:pPr>
      <w:r w:rsidRPr="00955521">
        <w:rPr>
          <w:bCs/>
          <w:sz w:val="21"/>
          <w:szCs w:val="21"/>
        </w:rPr>
        <w:t xml:space="preserve">2019. évre </w:t>
      </w:r>
      <w:r w:rsidRPr="00955521">
        <w:rPr>
          <w:bCs/>
          <w:sz w:val="21"/>
          <w:szCs w:val="21"/>
        </w:rPr>
        <w:tab/>
        <w:t>7.601.000 EFt</w:t>
      </w:r>
    </w:p>
    <w:p w:rsidR="00441E85" w:rsidRPr="00955521" w:rsidRDefault="00441E85" w:rsidP="00441E85">
      <w:pPr>
        <w:numPr>
          <w:ilvl w:val="1"/>
          <w:numId w:val="1"/>
        </w:numPr>
        <w:tabs>
          <w:tab w:val="clear" w:pos="1140"/>
          <w:tab w:val="left" w:pos="993"/>
          <w:tab w:val="right" w:pos="3402"/>
        </w:tabs>
        <w:ind w:left="709" w:hanging="142"/>
        <w:rPr>
          <w:bCs/>
          <w:sz w:val="21"/>
          <w:szCs w:val="21"/>
        </w:rPr>
      </w:pPr>
      <w:r w:rsidRPr="00955521">
        <w:rPr>
          <w:bCs/>
          <w:sz w:val="21"/>
          <w:szCs w:val="21"/>
        </w:rPr>
        <w:t>2020. évre</w:t>
      </w:r>
      <w:r w:rsidRPr="00955521">
        <w:rPr>
          <w:bCs/>
          <w:sz w:val="21"/>
          <w:szCs w:val="21"/>
        </w:rPr>
        <w:tab/>
        <w:t>7.648.000 EFt</w:t>
      </w:r>
    </w:p>
    <w:p w:rsidR="00441E85" w:rsidRPr="00955521" w:rsidRDefault="00441E85" w:rsidP="00441E85">
      <w:pPr>
        <w:pStyle w:val="Szvegtrzsbehzssal2"/>
        <w:tabs>
          <w:tab w:val="left" w:pos="426"/>
        </w:tabs>
        <w:spacing w:after="0" w:line="200" w:lineRule="exact"/>
        <w:ind w:left="426"/>
        <w:rPr>
          <w:sz w:val="21"/>
          <w:szCs w:val="21"/>
        </w:rPr>
      </w:pPr>
    </w:p>
    <w:p w:rsidR="00441E85" w:rsidRPr="004309B4" w:rsidRDefault="00441E85" w:rsidP="00441E85">
      <w:pPr>
        <w:pStyle w:val="Szvegtrzsbehzssal2"/>
        <w:tabs>
          <w:tab w:val="left" w:pos="426"/>
        </w:tabs>
        <w:spacing w:after="0" w:line="240" w:lineRule="auto"/>
        <w:ind w:left="426"/>
        <w:rPr>
          <w:sz w:val="21"/>
          <w:szCs w:val="21"/>
        </w:rPr>
      </w:pPr>
      <w:proofErr w:type="gramStart"/>
      <w:r w:rsidRPr="004309B4">
        <w:rPr>
          <w:sz w:val="21"/>
          <w:szCs w:val="21"/>
        </w:rPr>
        <w:t>bevételi</w:t>
      </w:r>
      <w:proofErr w:type="gramEnd"/>
      <w:r w:rsidRPr="004309B4">
        <w:rPr>
          <w:sz w:val="21"/>
          <w:szCs w:val="21"/>
        </w:rPr>
        <w:t xml:space="preserve"> és kiadási fő összeggel a 12. melléklet szerint hagyja jóvá. </w:t>
      </w:r>
    </w:p>
    <w:p w:rsidR="00441E85" w:rsidRPr="004309B4" w:rsidRDefault="00441E85" w:rsidP="00441E85">
      <w:pPr>
        <w:pStyle w:val="Szvegtrzsbehzssal2"/>
        <w:tabs>
          <w:tab w:val="left" w:pos="426"/>
        </w:tabs>
        <w:spacing w:after="0" w:line="240" w:lineRule="auto"/>
        <w:ind w:left="426"/>
        <w:rPr>
          <w:sz w:val="21"/>
          <w:szCs w:val="21"/>
        </w:rPr>
      </w:pPr>
    </w:p>
    <w:p w:rsidR="00441E85" w:rsidRPr="004309B4" w:rsidRDefault="00441E85" w:rsidP="00441E85">
      <w:pPr>
        <w:numPr>
          <w:ilvl w:val="0"/>
          <w:numId w:val="13"/>
        </w:numPr>
        <w:tabs>
          <w:tab w:val="clear" w:pos="720"/>
          <w:tab w:val="left" w:pos="426"/>
        </w:tabs>
        <w:ind w:left="426" w:hanging="426"/>
        <w:jc w:val="both"/>
        <w:rPr>
          <w:sz w:val="21"/>
          <w:szCs w:val="21"/>
        </w:rPr>
      </w:pPr>
      <w:r w:rsidRPr="004309B4">
        <w:rPr>
          <w:sz w:val="21"/>
          <w:szCs w:val="21"/>
        </w:rPr>
        <w:t>A Képviselő-testület az Önkormányzat által a költségvetés végrehajtása kapcsán elszámolt működési jellegű többletbevételeit tartalékképzésre fordítja.</w:t>
      </w:r>
    </w:p>
    <w:p w:rsidR="00441E85" w:rsidRPr="00D02BD8" w:rsidRDefault="00441E85" w:rsidP="00441E85">
      <w:pPr>
        <w:pStyle w:val="Szvegtrzsbehzssal2"/>
        <w:tabs>
          <w:tab w:val="left" w:pos="426"/>
          <w:tab w:val="left" w:pos="2127"/>
          <w:tab w:val="right" w:pos="5670"/>
        </w:tabs>
        <w:spacing w:after="0" w:line="240" w:lineRule="auto"/>
        <w:ind w:left="425" w:hanging="425"/>
        <w:rPr>
          <w:color w:val="FF0000"/>
          <w:sz w:val="21"/>
          <w:szCs w:val="21"/>
        </w:rPr>
      </w:pPr>
    </w:p>
    <w:p w:rsidR="00441E85" w:rsidRPr="003708DD" w:rsidRDefault="00441E85" w:rsidP="00441E85">
      <w:pPr>
        <w:pStyle w:val="Cmsor3"/>
        <w:rPr>
          <w:sz w:val="21"/>
          <w:szCs w:val="21"/>
        </w:rPr>
      </w:pPr>
      <w:r w:rsidRPr="003708DD">
        <w:rPr>
          <w:sz w:val="21"/>
          <w:szCs w:val="21"/>
        </w:rPr>
        <w:t>Költségvetési bevételek és kiadások</w:t>
      </w:r>
    </w:p>
    <w:p w:rsidR="00441E85" w:rsidRPr="003708DD" w:rsidRDefault="00441E85" w:rsidP="00441E85">
      <w:pPr>
        <w:pStyle w:val="Cmsor3"/>
        <w:rPr>
          <w:sz w:val="21"/>
          <w:szCs w:val="21"/>
        </w:rPr>
      </w:pPr>
    </w:p>
    <w:p w:rsidR="00441E85" w:rsidRPr="003708DD" w:rsidRDefault="00441E85" w:rsidP="00441E85">
      <w:pPr>
        <w:tabs>
          <w:tab w:val="right" w:pos="7371"/>
        </w:tabs>
        <w:jc w:val="center"/>
        <w:rPr>
          <w:sz w:val="21"/>
          <w:szCs w:val="21"/>
        </w:rPr>
      </w:pPr>
      <w:r w:rsidRPr="003708DD">
        <w:rPr>
          <w:b/>
          <w:sz w:val="21"/>
          <w:szCs w:val="21"/>
        </w:rPr>
        <w:t>4.§</w:t>
      </w:r>
    </w:p>
    <w:p w:rsidR="00441E85" w:rsidRPr="003708DD" w:rsidRDefault="00441E85" w:rsidP="00441E85">
      <w:pPr>
        <w:rPr>
          <w:sz w:val="21"/>
          <w:szCs w:val="21"/>
        </w:rPr>
      </w:pPr>
    </w:p>
    <w:p w:rsidR="00441E85" w:rsidRDefault="00441E85" w:rsidP="00441E85">
      <w:pPr>
        <w:pStyle w:val="Szvegtrzsbehzssal"/>
        <w:tabs>
          <w:tab w:val="left" w:pos="426"/>
        </w:tabs>
        <w:spacing w:after="0"/>
        <w:ind w:left="426" w:hanging="426"/>
        <w:jc w:val="both"/>
        <w:rPr>
          <w:sz w:val="21"/>
          <w:szCs w:val="21"/>
        </w:rPr>
      </w:pPr>
      <w:r w:rsidRPr="003708DD">
        <w:rPr>
          <w:sz w:val="21"/>
          <w:szCs w:val="21"/>
        </w:rPr>
        <w:t xml:space="preserve">(1) </w:t>
      </w:r>
      <w:r w:rsidRPr="003708DD">
        <w:rPr>
          <w:sz w:val="21"/>
          <w:szCs w:val="21"/>
        </w:rPr>
        <w:tab/>
        <w:t>A Képviselő-testület a 3.§ (1) bekezdésében megállapított költségvetési fő összeget bevételi forrásonként az alábbiak szerint határozza meg:</w:t>
      </w:r>
    </w:p>
    <w:p w:rsidR="00441E85" w:rsidRPr="003708DD" w:rsidRDefault="00441E85" w:rsidP="00441E85">
      <w:pPr>
        <w:pStyle w:val="Szvegtrzsbehzssal"/>
        <w:tabs>
          <w:tab w:val="left" w:pos="426"/>
        </w:tabs>
        <w:spacing w:after="0"/>
        <w:ind w:left="426" w:hanging="426"/>
        <w:jc w:val="both"/>
        <w:rPr>
          <w:sz w:val="21"/>
          <w:szCs w:val="21"/>
        </w:rPr>
      </w:pPr>
    </w:p>
    <w:p w:rsidR="00441E85" w:rsidRPr="0071341A" w:rsidRDefault="00441E85" w:rsidP="00441E85">
      <w:pPr>
        <w:pStyle w:val="Szvegtrzsbehzssal"/>
        <w:tabs>
          <w:tab w:val="left" w:pos="426"/>
        </w:tabs>
        <w:spacing w:after="0"/>
        <w:ind w:left="2400"/>
        <w:rPr>
          <w:sz w:val="21"/>
          <w:szCs w:val="21"/>
        </w:rPr>
      </w:pPr>
      <w:r w:rsidRPr="003708DD">
        <w:rPr>
          <w:b/>
          <w:sz w:val="21"/>
          <w:szCs w:val="21"/>
        </w:rPr>
        <w:tab/>
      </w:r>
      <w:r>
        <w:rPr>
          <w:sz w:val="21"/>
          <w:szCs w:val="21"/>
        </w:rPr>
        <w:tab/>
        <w:t xml:space="preserve">                </w:t>
      </w:r>
      <w:r w:rsidRPr="0071341A">
        <w:rPr>
          <w:sz w:val="21"/>
          <w:szCs w:val="21"/>
        </w:rPr>
        <w:t xml:space="preserve">   </w:t>
      </w:r>
      <w:r w:rsidRPr="0071341A">
        <w:rPr>
          <w:sz w:val="21"/>
          <w:szCs w:val="21"/>
        </w:rPr>
        <w:tab/>
      </w:r>
      <w:r w:rsidRPr="0071341A">
        <w:rPr>
          <w:sz w:val="21"/>
          <w:szCs w:val="21"/>
        </w:rPr>
        <w:tab/>
      </w:r>
    </w:p>
    <w:p w:rsidR="00441E85" w:rsidRPr="003708DD" w:rsidRDefault="00441E85" w:rsidP="00441E85">
      <w:pPr>
        <w:numPr>
          <w:ilvl w:val="0"/>
          <w:numId w:val="3"/>
        </w:numPr>
        <w:tabs>
          <w:tab w:val="clear" w:pos="1424"/>
          <w:tab w:val="left" w:pos="709"/>
          <w:tab w:val="right" w:pos="5670"/>
          <w:tab w:val="right" w:pos="7938"/>
        </w:tabs>
        <w:ind w:left="709"/>
        <w:jc w:val="both"/>
        <w:rPr>
          <w:sz w:val="21"/>
          <w:szCs w:val="21"/>
        </w:rPr>
      </w:pPr>
      <w:r w:rsidRPr="003708DD">
        <w:rPr>
          <w:sz w:val="21"/>
          <w:szCs w:val="21"/>
        </w:rPr>
        <w:t xml:space="preserve">Működési célú támogatások </w:t>
      </w:r>
      <w:r w:rsidRPr="003708DD">
        <w:rPr>
          <w:sz w:val="21"/>
          <w:szCs w:val="21"/>
        </w:rPr>
        <w:tab/>
      </w:r>
      <w:r w:rsidRPr="003708DD">
        <w:rPr>
          <w:sz w:val="21"/>
          <w:szCs w:val="21"/>
        </w:rPr>
        <w:tab/>
        <w:t>1.252.842 EFt</w:t>
      </w:r>
      <w:r w:rsidRPr="003708DD">
        <w:rPr>
          <w:sz w:val="21"/>
          <w:szCs w:val="21"/>
        </w:rPr>
        <w:tab/>
      </w:r>
    </w:p>
    <w:p w:rsidR="00441E85" w:rsidRPr="003708DD" w:rsidRDefault="00441E85" w:rsidP="00441E85">
      <w:pPr>
        <w:numPr>
          <w:ilvl w:val="0"/>
          <w:numId w:val="3"/>
        </w:numPr>
        <w:tabs>
          <w:tab w:val="clear" w:pos="1424"/>
          <w:tab w:val="left" w:pos="709"/>
          <w:tab w:val="right" w:pos="5670"/>
          <w:tab w:val="right" w:pos="7938"/>
          <w:tab w:val="right" w:pos="8789"/>
        </w:tabs>
        <w:ind w:left="709"/>
        <w:jc w:val="both"/>
        <w:rPr>
          <w:sz w:val="21"/>
          <w:szCs w:val="21"/>
        </w:rPr>
      </w:pPr>
      <w:r w:rsidRPr="003708DD">
        <w:rPr>
          <w:sz w:val="21"/>
          <w:szCs w:val="21"/>
        </w:rPr>
        <w:t>Közhatalmi bevételek</w:t>
      </w:r>
      <w:r w:rsidRPr="003708DD">
        <w:rPr>
          <w:sz w:val="21"/>
          <w:szCs w:val="21"/>
        </w:rPr>
        <w:tab/>
      </w:r>
      <w:r w:rsidRPr="003708DD">
        <w:rPr>
          <w:sz w:val="21"/>
          <w:szCs w:val="21"/>
        </w:rPr>
        <w:tab/>
        <w:t>2.970.100 EFt</w:t>
      </w:r>
      <w:r w:rsidRPr="003708DD">
        <w:rPr>
          <w:sz w:val="21"/>
          <w:szCs w:val="21"/>
        </w:rPr>
        <w:tab/>
      </w:r>
    </w:p>
    <w:p w:rsidR="00441E85" w:rsidRPr="003708DD" w:rsidRDefault="00441E85" w:rsidP="00441E85">
      <w:pPr>
        <w:numPr>
          <w:ilvl w:val="0"/>
          <w:numId w:val="3"/>
        </w:numPr>
        <w:tabs>
          <w:tab w:val="clear" w:pos="1424"/>
          <w:tab w:val="left" w:pos="709"/>
          <w:tab w:val="right" w:pos="5670"/>
          <w:tab w:val="right" w:pos="7938"/>
          <w:tab w:val="right" w:pos="8505"/>
        </w:tabs>
        <w:ind w:left="709"/>
        <w:jc w:val="both"/>
        <w:rPr>
          <w:sz w:val="21"/>
          <w:szCs w:val="21"/>
        </w:rPr>
      </w:pPr>
      <w:r w:rsidRPr="003708DD">
        <w:rPr>
          <w:sz w:val="21"/>
          <w:szCs w:val="21"/>
        </w:rPr>
        <w:t>Működési bevételek</w:t>
      </w:r>
      <w:r w:rsidRPr="003708DD">
        <w:rPr>
          <w:sz w:val="21"/>
          <w:szCs w:val="21"/>
        </w:rPr>
        <w:tab/>
      </w:r>
      <w:r w:rsidRPr="003708DD">
        <w:rPr>
          <w:sz w:val="21"/>
          <w:szCs w:val="21"/>
        </w:rPr>
        <w:tab/>
        <w:t>684.280 EFt</w:t>
      </w:r>
    </w:p>
    <w:p w:rsidR="00441E85" w:rsidRPr="003708DD" w:rsidRDefault="00441E85" w:rsidP="00441E85">
      <w:pPr>
        <w:numPr>
          <w:ilvl w:val="0"/>
          <w:numId w:val="3"/>
        </w:numPr>
        <w:tabs>
          <w:tab w:val="clear" w:pos="1424"/>
          <w:tab w:val="left" w:pos="709"/>
          <w:tab w:val="right" w:pos="5670"/>
          <w:tab w:val="right" w:pos="7938"/>
          <w:tab w:val="right" w:pos="8505"/>
        </w:tabs>
        <w:ind w:left="709"/>
        <w:jc w:val="both"/>
        <w:rPr>
          <w:sz w:val="21"/>
          <w:szCs w:val="21"/>
        </w:rPr>
      </w:pPr>
      <w:r w:rsidRPr="003708DD">
        <w:rPr>
          <w:sz w:val="21"/>
          <w:szCs w:val="21"/>
        </w:rPr>
        <w:t>Felhalmozási bevételek</w:t>
      </w:r>
      <w:r w:rsidRPr="003708DD">
        <w:rPr>
          <w:sz w:val="21"/>
          <w:szCs w:val="21"/>
        </w:rPr>
        <w:tab/>
      </w:r>
      <w:r w:rsidRPr="003708DD">
        <w:rPr>
          <w:sz w:val="21"/>
          <w:szCs w:val="21"/>
        </w:rPr>
        <w:tab/>
        <w:t>206.141 EFt</w:t>
      </w:r>
    </w:p>
    <w:p w:rsidR="00441E85" w:rsidRPr="003708DD" w:rsidRDefault="00441E85" w:rsidP="00441E85">
      <w:pPr>
        <w:numPr>
          <w:ilvl w:val="0"/>
          <w:numId w:val="3"/>
        </w:numPr>
        <w:tabs>
          <w:tab w:val="clear" w:pos="1424"/>
          <w:tab w:val="left" w:pos="709"/>
          <w:tab w:val="right" w:pos="5670"/>
          <w:tab w:val="right" w:pos="7938"/>
          <w:tab w:val="right" w:pos="8505"/>
        </w:tabs>
        <w:ind w:left="709"/>
        <w:jc w:val="both"/>
        <w:rPr>
          <w:sz w:val="21"/>
          <w:szCs w:val="21"/>
        </w:rPr>
      </w:pPr>
      <w:r w:rsidRPr="003708DD">
        <w:rPr>
          <w:sz w:val="21"/>
          <w:szCs w:val="21"/>
        </w:rPr>
        <w:t>Működési célú átvett pénzeszköz</w:t>
      </w:r>
      <w:r w:rsidRPr="003708DD">
        <w:rPr>
          <w:sz w:val="21"/>
          <w:szCs w:val="21"/>
        </w:rPr>
        <w:tab/>
      </w:r>
      <w:r w:rsidRPr="003708DD">
        <w:rPr>
          <w:sz w:val="21"/>
          <w:szCs w:val="21"/>
        </w:rPr>
        <w:tab/>
        <w:t>88.198 EFt</w:t>
      </w:r>
    </w:p>
    <w:p w:rsidR="00441E85" w:rsidRPr="003708DD" w:rsidRDefault="00441E85" w:rsidP="00441E85">
      <w:pPr>
        <w:numPr>
          <w:ilvl w:val="0"/>
          <w:numId w:val="3"/>
        </w:numPr>
        <w:tabs>
          <w:tab w:val="clear" w:pos="1424"/>
          <w:tab w:val="left" w:pos="709"/>
          <w:tab w:val="right" w:pos="5670"/>
          <w:tab w:val="right" w:pos="7938"/>
          <w:tab w:val="right" w:pos="8505"/>
        </w:tabs>
        <w:ind w:left="709"/>
        <w:jc w:val="both"/>
        <w:rPr>
          <w:sz w:val="21"/>
          <w:szCs w:val="21"/>
        </w:rPr>
      </w:pPr>
      <w:r w:rsidRPr="003708DD">
        <w:rPr>
          <w:sz w:val="21"/>
          <w:szCs w:val="21"/>
        </w:rPr>
        <w:t>Felhalmozási célú átvett pénzeszköz</w:t>
      </w:r>
      <w:r w:rsidRPr="003708DD">
        <w:rPr>
          <w:sz w:val="21"/>
          <w:szCs w:val="21"/>
        </w:rPr>
        <w:tab/>
      </w:r>
      <w:r w:rsidRPr="003708DD">
        <w:rPr>
          <w:sz w:val="21"/>
          <w:szCs w:val="21"/>
        </w:rPr>
        <w:tab/>
        <w:t>8.500 EFt</w:t>
      </w:r>
    </w:p>
    <w:p w:rsidR="00441E85" w:rsidRPr="003708DD" w:rsidRDefault="00441E85" w:rsidP="00441E85">
      <w:pPr>
        <w:numPr>
          <w:ilvl w:val="0"/>
          <w:numId w:val="3"/>
        </w:numPr>
        <w:tabs>
          <w:tab w:val="clear" w:pos="1424"/>
          <w:tab w:val="left" w:pos="709"/>
          <w:tab w:val="right" w:pos="5670"/>
          <w:tab w:val="right" w:pos="7938"/>
          <w:tab w:val="right" w:pos="8505"/>
        </w:tabs>
        <w:ind w:left="709"/>
        <w:jc w:val="both"/>
        <w:rPr>
          <w:sz w:val="21"/>
          <w:szCs w:val="21"/>
        </w:rPr>
      </w:pPr>
      <w:r w:rsidRPr="003708DD">
        <w:rPr>
          <w:sz w:val="21"/>
          <w:szCs w:val="21"/>
        </w:rPr>
        <w:t>Hitel, kölcsönfelvétel</w:t>
      </w:r>
      <w:r w:rsidRPr="003708DD">
        <w:rPr>
          <w:sz w:val="21"/>
          <w:szCs w:val="21"/>
        </w:rPr>
        <w:tab/>
      </w:r>
      <w:r w:rsidRPr="003708DD">
        <w:rPr>
          <w:sz w:val="21"/>
          <w:szCs w:val="21"/>
        </w:rPr>
        <w:tab/>
        <w:t>0 EFt</w:t>
      </w:r>
    </w:p>
    <w:p w:rsidR="00441E85" w:rsidRPr="003708DD" w:rsidRDefault="00441E85" w:rsidP="00441E85">
      <w:pPr>
        <w:numPr>
          <w:ilvl w:val="0"/>
          <w:numId w:val="3"/>
        </w:numPr>
        <w:tabs>
          <w:tab w:val="clear" w:pos="1424"/>
          <w:tab w:val="left" w:pos="709"/>
          <w:tab w:val="right" w:pos="5670"/>
          <w:tab w:val="right" w:pos="7938"/>
          <w:tab w:val="right" w:pos="8505"/>
        </w:tabs>
        <w:ind w:left="709"/>
        <w:jc w:val="both"/>
        <w:rPr>
          <w:sz w:val="21"/>
          <w:szCs w:val="21"/>
        </w:rPr>
      </w:pPr>
      <w:r w:rsidRPr="003708DD">
        <w:rPr>
          <w:sz w:val="21"/>
          <w:szCs w:val="21"/>
        </w:rPr>
        <w:t>Értékpapírok bevételei</w:t>
      </w:r>
      <w:r w:rsidRPr="003708DD">
        <w:rPr>
          <w:sz w:val="21"/>
          <w:szCs w:val="21"/>
        </w:rPr>
        <w:tab/>
      </w:r>
      <w:r w:rsidRPr="003708DD">
        <w:rPr>
          <w:sz w:val="21"/>
          <w:szCs w:val="21"/>
        </w:rPr>
        <w:tab/>
        <w:t>0 EFt</w:t>
      </w:r>
    </w:p>
    <w:p w:rsidR="00441E85" w:rsidRPr="003708DD" w:rsidRDefault="00441E85" w:rsidP="00441E85">
      <w:pPr>
        <w:numPr>
          <w:ilvl w:val="0"/>
          <w:numId w:val="3"/>
        </w:numPr>
        <w:tabs>
          <w:tab w:val="clear" w:pos="1424"/>
          <w:tab w:val="left" w:pos="709"/>
          <w:tab w:val="right" w:pos="5670"/>
          <w:tab w:val="right" w:pos="7938"/>
          <w:tab w:val="right" w:pos="8505"/>
        </w:tabs>
        <w:ind w:left="709"/>
        <w:jc w:val="both"/>
        <w:rPr>
          <w:sz w:val="21"/>
          <w:szCs w:val="21"/>
        </w:rPr>
      </w:pPr>
      <w:r w:rsidRPr="003708DD">
        <w:rPr>
          <w:sz w:val="21"/>
          <w:szCs w:val="21"/>
        </w:rPr>
        <w:t>Maradvány igénybevétele</w:t>
      </w:r>
      <w:r w:rsidRPr="003708DD">
        <w:rPr>
          <w:sz w:val="21"/>
          <w:szCs w:val="21"/>
        </w:rPr>
        <w:tab/>
      </w:r>
      <w:r w:rsidRPr="003708DD">
        <w:rPr>
          <w:sz w:val="21"/>
          <w:szCs w:val="21"/>
        </w:rPr>
        <w:tab/>
        <w:t>656.517 EFt</w:t>
      </w:r>
    </w:p>
    <w:p w:rsidR="00441E85" w:rsidRPr="003708DD" w:rsidRDefault="00441E85" w:rsidP="00441E85">
      <w:pPr>
        <w:numPr>
          <w:ilvl w:val="0"/>
          <w:numId w:val="3"/>
        </w:numPr>
        <w:tabs>
          <w:tab w:val="clear" w:pos="1424"/>
          <w:tab w:val="left" w:pos="709"/>
          <w:tab w:val="right" w:pos="5670"/>
          <w:tab w:val="right" w:pos="7938"/>
          <w:tab w:val="right" w:pos="8505"/>
        </w:tabs>
        <w:ind w:left="709"/>
        <w:jc w:val="both"/>
        <w:rPr>
          <w:sz w:val="21"/>
          <w:szCs w:val="21"/>
        </w:rPr>
      </w:pPr>
      <w:r w:rsidRPr="003708DD">
        <w:rPr>
          <w:sz w:val="21"/>
          <w:szCs w:val="21"/>
        </w:rPr>
        <w:t>Központi, irányítószervi támogatás</w:t>
      </w:r>
      <w:r w:rsidRPr="003708DD">
        <w:rPr>
          <w:sz w:val="21"/>
          <w:szCs w:val="21"/>
        </w:rPr>
        <w:tab/>
      </w:r>
      <w:r w:rsidRPr="003708DD">
        <w:rPr>
          <w:sz w:val="21"/>
          <w:szCs w:val="21"/>
        </w:rPr>
        <w:tab/>
        <w:t>1.850.480 EFt</w:t>
      </w:r>
    </w:p>
    <w:p w:rsidR="00441E85" w:rsidRPr="003708DD" w:rsidRDefault="00441E85" w:rsidP="00441E85">
      <w:pPr>
        <w:numPr>
          <w:ilvl w:val="0"/>
          <w:numId w:val="3"/>
        </w:numPr>
        <w:tabs>
          <w:tab w:val="clear" w:pos="1424"/>
          <w:tab w:val="left" w:pos="709"/>
          <w:tab w:val="right" w:pos="5670"/>
          <w:tab w:val="right" w:pos="7938"/>
          <w:tab w:val="right" w:pos="8505"/>
        </w:tabs>
        <w:ind w:left="709"/>
        <w:jc w:val="both"/>
        <w:rPr>
          <w:sz w:val="21"/>
          <w:szCs w:val="21"/>
        </w:rPr>
      </w:pPr>
      <w:r w:rsidRPr="003708DD">
        <w:rPr>
          <w:sz w:val="21"/>
          <w:szCs w:val="21"/>
        </w:rPr>
        <w:t>Betétek megszüntetése</w:t>
      </w:r>
      <w:r w:rsidRPr="003708DD">
        <w:rPr>
          <w:sz w:val="21"/>
          <w:szCs w:val="21"/>
        </w:rPr>
        <w:tab/>
      </w:r>
      <w:r w:rsidRPr="003708DD">
        <w:rPr>
          <w:sz w:val="21"/>
          <w:szCs w:val="21"/>
        </w:rPr>
        <w:tab/>
        <w:t>0 EFt</w:t>
      </w:r>
    </w:p>
    <w:p w:rsidR="00441E85" w:rsidRPr="003708DD" w:rsidRDefault="00441E85" w:rsidP="00441E85">
      <w:pPr>
        <w:tabs>
          <w:tab w:val="right" w:pos="7088"/>
          <w:tab w:val="right" w:pos="7371"/>
          <w:tab w:val="right" w:pos="9072"/>
        </w:tabs>
        <w:rPr>
          <w:sz w:val="21"/>
          <w:szCs w:val="21"/>
        </w:rPr>
      </w:pPr>
    </w:p>
    <w:p w:rsidR="00441E85" w:rsidRPr="003708DD" w:rsidRDefault="00441E85" w:rsidP="00441E85">
      <w:pPr>
        <w:tabs>
          <w:tab w:val="right" w:pos="7371"/>
        </w:tabs>
        <w:ind w:left="284"/>
        <w:rPr>
          <w:sz w:val="21"/>
          <w:szCs w:val="21"/>
        </w:rPr>
      </w:pPr>
      <w:r w:rsidRPr="003708DD">
        <w:rPr>
          <w:sz w:val="21"/>
          <w:szCs w:val="21"/>
        </w:rPr>
        <w:t>A bevételi fő összeg részletezését az 1., 2. és 2/</w:t>
      </w:r>
      <w:proofErr w:type="gramStart"/>
      <w:r w:rsidRPr="003708DD">
        <w:rPr>
          <w:sz w:val="21"/>
          <w:szCs w:val="21"/>
        </w:rPr>
        <w:t>A</w:t>
      </w:r>
      <w:proofErr w:type="gramEnd"/>
      <w:r w:rsidRPr="003708DD">
        <w:rPr>
          <w:sz w:val="21"/>
          <w:szCs w:val="21"/>
        </w:rPr>
        <w:t>. mellékletek tartalmazzák.</w:t>
      </w:r>
    </w:p>
    <w:p w:rsidR="00441E85" w:rsidRPr="003708DD" w:rsidRDefault="00441E85" w:rsidP="00441E85">
      <w:pPr>
        <w:pStyle w:val="Cmsor3"/>
        <w:tabs>
          <w:tab w:val="right" w:pos="7371"/>
        </w:tabs>
        <w:rPr>
          <w:smallCaps/>
          <w:sz w:val="21"/>
          <w:szCs w:val="21"/>
        </w:rPr>
      </w:pPr>
    </w:p>
    <w:p w:rsidR="00441E85" w:rsidRDefault="00441E85" w:rsidP="00441E85">
      <w:pPr>
        <w:pStyle w:val="Szvegtrzsbehzssal"/>
        <w:tabs>
          <w:tab w:val="left" w:pos="426"/>
        </w:tabs>
        <w:spacing w:after="0"/>
        <w:ind w:left="426" w:hanging="426"/>
        <w:jc w:val="both"/>
        <w:rPr>
          <w:sz w:val="21"/>
          <w:szCs w:val="21"/>
        </w:rPr>
      </w:pPr>
      <w:r w:rsidRPr="003708DD">
        <w:rPr>
          <w:sz w:val="21"/>
          <w:szCs w:val="21"/>
        </w:rPr>
        <w:t xml:space="preserve">(2) </w:t>
      </w:r>
      <w:r w:rsidRPr="003708DD">
        <w:rPr>
          <w:sz w:val="21"/>
          <w:szCs w:val="21"/>
        </w:rPr>
        <w:tab/>
        <w:t>A Képviselő-testület a 3.§ (1) bekezdés 1. pontjában megállapított költségvetési fő összeget kiadási előirányzatonként az alábbiak szerint hagyja jóvá:</w:t>
      </w:r>
    </w:p>
    <w:p w:rsidR="00441E85" w:rsidRPr="003708DD" w:rsidRDefault="00441E85" w:rsidP="00441E85">
      <w:pPr>
        <w:pStyle w:val="Szvegtrzsbehzssal"/>
        <w:tabs>
          <w:tab w:val="left" w:pos="426"/>
        </w:tabs>
        <w:spacing w:after="0"/>
        <w:ind w:left="426" w:hanging="426"/>
        <w:jc w:val="both"/>
        <w:rPr>
          <w:sz w:val="21"/>
          <w:szCs w:val="21"/>
        </w:rPr>
      </w:pPr>
    </w:p>
    <w:p w:rsidR="00441E85" w:rsidRPr="0071341A" w:rsidRDefault="00441E85" w:rsidP="00441E85">
      <w:pPr>
        <w:pStyle w:val="Szvegtrzsbehzssal"/>
        <w:tabs>
          <w:tab w:val="left" w:pos="426"/>
        </w:tabs>
        <w:spacing w:after="0"/>
        <w:ind w:left="2400"/>
        <w:rPr>
          <w:sz w:val="21"/>
          <w:szCs w:val="21"/>
        </w:rPr>
      </w:pPr>
      <w:r w:rsidRPr="003708DD">
        <w:rPr>
          <w:b/>
          <w:sz w:val="21"/>
          <w:szCs w:val="21"/>
        </w:rPr>
        <w:tab/>
      </w:r>
      <w:r>
        <w:rPr>
          <w:sz w:val="21"/>
          <w:szCs w:val="21"/>
        </w:rPr>
        <w:tab/>
        <w:t xml:space="preserve">                </w:t>
      </w:r>
      <w:r w:rsidRPr="0071341A">
        <w:rPr>
          <w:sz w:val="21"/>
          <w:szCs w:val="21"/>
        </w:rPr>
        <w:t xml:space="preserve">   </w:t>
      </w:r>
      <w:r w:rsidRPr="0071341A">
        <w:rPr>
          <w:sz w:val="21"/>
          <w:szCs w:val="21"/>
        </w:rPr>
        <w:tab/>
      </w:r>
      <w:r w:rsidRPr="0071341A">
        <w:rPr>
          <w:sz w:val="21"/>
          <w:szCs w:val="21"/>
        </w:rPr>
        <w:tab/>
      </w:r>
      <w:r>
        <w:rPr>
          <w:sz w:val="21"/>
          <w:szCs w:val="21"/>
        </w:rPr>
        <w:t xml:space="preserve">         </w:t>
      </w:r>
    </w:p>
    <w:p w:rsidR="00441E85" w:rsidRPr="003708DD" w:rsidRDefault="00441E85" w:rsidP="00441E85">
      <w:pPr>
        <w:numPr>
          <w:ilvl w:val="0"/>
          <w:numId w:val="4"/>
        </w:numPr>
        <w:tabs>
          <w:tab w:val="clear" w:pos="1920"/>
          <w:tab w:val="left" w:pos="709"/>
          <w:tab w:val="right" w:pos="5670"/>
          <w:tab w:val="right" w:pos="7938"/>
          <w:tab w:val="right" w:pos="8505"/>
        </w:tabs>
        <w:ind w:left="709" w:hanging="425"/>
        <w:jc w:val="both"/>
        <w:rPr>
          <w:sz w:val="21"/>
          <w:szCs w:val="21"/>
        </w:rPr>
      </w:pPr>
      <w:r w:rsidRPr="003708DD">
        <w:rPr>
          <w:sz w:val="21"/>
          <w:szCs w:val="21"/>
        </w:rPr>
        <w:t>Személyi juttatások</w:t>
      </w:r>
      <w:r w:rsidRPr="003708DD">
        <w:rPr>
          <w:sz w:val="21"/>
          <w:szCs w:val="21"/>
        </w:rPr>
        <w:tab/>
      </w:r>
      <w:r w:rsidRPr="003708DD">
        <w:rPr>
          <w:sz w:val="21"/>
          <w:szCs w:val="21"/>
        </w:rPr>
        <w:tab/>
        <w:t>1.</w:t>
      </w:r>
      <w:r>
        <w:rPr>
          <w:sz w:val="21"/>
          <w:szCs w:val="21"/>
        </w:rPr>
        <w:t>53</w:t>
      </w:r>
      <w:r w:rsidRPr="003708DD">
        <w:rPr>
          <w:sz w:val="21"/>
          <w:szCs w:val="21"/>
        </w:rPr>
        <w:t>8.512 EFt</w:t>
      </w:r>
    </w:p>
    <w:p w:rsidR="00441E85" w:rsidRPr="003708DD" w:rsidRDefault="00441E85" w:rsidP="00441E85">
      <w:pPr>
        <w:numPr>
          <w:ilvl w:val="0"/>
          <w:numId w:val="4"/>
        </w:numPr>
        <w:tabs>
          <w:tab w:val="clear" w:pos="1920"/>
          <w:tab w:val="left" w:pos="709"/>
          <w:tab w:val="right" w:pos="5670"/>
          <w:tab w:val="right" w:pos="7938"/>
          <w:tab w:val="right" w:pos="8505"/>
        </w:tabs>
        <w:ind w:left="709" w:hanging="425"/>
        <w:jc w:val="both"/>
        <w:rPr>
          <w:sz w:val="21"/>
          <w:szCs w:val="21"/>
        </w:rPr>
      </w:pPr>
      <w:r w:rsidRPr="003708DD">
        <w:rPr>
          <w:sz w:val="21"/>
          <w:szCs w:val="21"/>
        </w:rPr>
        <w:t>Munkaadókat terhelő jár. és</w:t>
      </w:r>
      <w:r>
        <w:rPr>
          <w:sz w:val="21"/>
          <w:szCs w:val="21"/>
        </w:rPr>
        <w:t xml:space="preserve"> </w:t>
      </w:r>
      <w:proofErr w:type="spellStart"/>
      <w:proofErr w:type="gramStart"/>
      <w:r>
        <w:rPr>
          <w:sz w:val="21"/>
          <w:szCs w:val="21"/>
        </w:rPr>
        <w:t>szoc.hozz</w:t>
      </w:r>
      <w:proofErr w:type="gramEnd"/>
      <w:r>
        <w:rPr>
          <w:sz w:val="21"/>
          <w:szCs w:val="21"/>
        </w:rPr>
        <w:t>áj</w:t>
      </w:r>
      <w:proofErr w:type="spellEnd"/>
      <w:r>
        <w:rPr>
          <w:sz w:val="21"/>
          <w:szCs w:val="21"/>
        </w:rPr>
        <w:t>.</w:t>
      </w:r>
      <w:r>
        <w:rPr>
          <w:sz w:val="21"/>
          <w:szCs w:val="21"/>
        </w:rPr>
        <w:tab/>
      </w:r>
      <w:r>
        <w:rPr>
          <w:sz w:val="21"/>
          <w:szCs w:val="21"/>
        </w:rPr>
        <w:tab/>
        <w:t>338.9</w:t>
      </w:r>
      <w:r w:rsidRPr="003708DD">
        <w:rPr>
          <w:sz w:val="21"/>
          <w:szCs w:val="21"/>
        </w:rPr>
        <w:t>64 EFt</w:t>
      </w:r>
    </w:p>
    <w:p w:rsidR="00441E85" w:rsidRPr="003708DD" w:rsidRDefault="00441E85" w:rsidP="00441E85">
      <w:pPr>
        <w:numPr>
          <w:ilvl w:val="0"/>
          <w:numId w:val="4"/>
        </w:numPr>
        <w:tabs>
          <w:tab w:val="clear" w:pos="1920"/>
          <w:tab w:val="left" w:pos="709"/>
          <w:tab w:val="right" w:pos="5670"/>
          <w:tab w:val="right" w:pos="7938"/>
          <w:tab w:val="right" w:pos="8505"/>
        </w:tabs>
        <w:ind w:left="709" w:hanging="425"/>
        <w:jc w:val="both"/>
        <w:rPr>
          <w:sz w:val="21"/>
          <w:szCs w:val="21"/>
        </w:rPr>
      </w:pPr>
      <w:r w:rsidRPr="003708DD">
        <w:rPr>
          <w:sz w:val="21"/>
          <w:szCs w:val="21"/>
        </w:rPr>
        <w:t>Dologi kiadások</w:t>
      </w:r>
      <w:r w:rsidRPr="003708DD">
        <w:rPr>
          <w:sz w:val="21"/>
          <w:szCs w:val="21"/>
        </w:rPr>
        <w:tab/>
      </w:r>
      <w:r w:rsidRPr="003708DD">
        <w:rPr>
          <w:sz w:val="21"/>
          <w:szCs w:val="21"/>
        </w:rPr>
        <w:tab/>
        <w:t>1.685.163 EFt</w:t>
      </w:r>
    </w:p>
    <w:p w:rsidR="00441E85" w:rsidRPr="003708DD" w:rsidRDefault="00441E85" w:rsidP="00441E85">
      <w:pPr>
        <w:numPr>
          <w:ilvl w:val="0"/>
          <w:numId w:val="4"/>
        </w:numPr>
        <w:tabs>
          <w:tab w:val="clear" w:pos="1920"/>
          <w:tab w:val="left" w:pos="709"/>
          <w:tab w:val="right" w:pos="5670"/>
          <w:tab w:val="right" w:pos="7938"/>
          <w:tab w:val="right" w:pos="8505"/>
        </w:tabs>
        <w:ind w:left="709" w:hanging="425"/>
        <w:jc w:val="both"/>
        <w:rPr>
          <w:sz w:val="21"/>
          <w:szCs w:val="21"/>
        </w:rPr>
      </w:pPr>
      <w:r w:rsidRPr="003708DD">
        <w:rPr>
          <w:sz w:val="21"/>
          <w:szCs w:val="21"/>
        </w:rPr>
        <w:t>Ellátottak pénzbeli juttatásai</w:t>
      </w:r>
      <w:r w:rsidRPr="003708DD">
        <w:rPr>
          <w:sz w:val="21"/>
          <w:szCs w:val="21"/>
        </w:rPr>
        <w:tab/>
      </w:r>
      <w:r w:rsidRPr="003708DD">
        <w:rPr>
          <w:sz w:val="21"/>
          <w:szCs w:val="21"/>
        </w:rPr>
        <w:tab/>
        <w:t>109.720 EFt</w:t>
      </w:r>
    </w:p>
    <w:p w:rsidR="00441E85" w:rsidRPr="003708DD" w:rsidRDefault="00441E85" w:rsidP="00441E85">
      <w:pPr>
        <w:numPr>
          <w:ilvl w:val="0"/>
          <w:numId w:val="4"/>
        </w:numPr>
        <w:tabs>
          <w:tab w:val="clear" w:pos="1920"/>
          <w:tab w:val="left" w:pos="709"/>
          <w:tab w:val="right" w:pos="5670"/>
          <w:tab w:val="right" w:pos="7938"/>
          <w:tab w:val="right" w:pos="8505"/>
        </w:tabs>
        <w:ind w:left="709" w:hanging="425"/>
        <w:jc w:val="both"/>
        <w:rPr>
          <w:sz w:val="21"/>
          <w:szCs w:val="21"/>
        </w:rPr>
      </w:pPr>
      <w:r w:rsidRPr="003708DD">
        <w:rPr>
          <w:sz w:val="21"/>
          <w:szCs w:val="21"/>
        </w:rPr>
        <w:t>Egyéb működési célú kiadások</w:t>
      </w:r>
      <w:r w:rsidRPr="003708DD">
        <w:rPr>
          <w:sz w:val="21"/>
          <w:szCs w:val="21"/>
        </w:rPr>
        <w:tab/>
      </w:r>
      <w:r w:rsidRPr="003708DD">
        <w:rPr>
          <w:sz w:val="21"/>
          <w:szCs w:val="21"/>
        </w:rPr>
        <w:tab/>
        <w:t>1.018.368 EFt</w:t>
      </w:r>
    </w:p>
    <w:p w:rsidR="00441E85" w:rsidRPr="00441E85" w:rsidRDefault="00441E85" w:rsidP="00441E85">
      <w:pPr>
        <w:numPr>
          <w:ilvl w:val="0"/>
          <w:numId w:val="4"/>
        </w:numPr>
        <w:tabs>
          <w:tab w:val="clear" w:pos="1920"/>
          <w:tab w:val="left" w:pos="709"/>
          <w:tab w:val="right" w:pos="5670"/>
          <w:tab w:val="right" w:pos="7938"/>
          <w:tab w:val="right" w:pos="8505"/>
        </w:tabs>
        <w:ind w:left="709" w:hanging="425"/>
        <w:jc w:val="both"/>
        <w:rPr>
          <w:color w:val="FF0000"/>
          <w:sz w:val="21"/>
          <w:szCs w:val="21"/>
        </w:rPr>
      </w:pPr>
      <w:r>
        <w:rPr>
          <w:sz w:val="21"/>
          <w:szCs w:val="21"/>
        </w:rPr>
        <w:t>Beruházások</w:t>
      </w:r>
      <w:r>
        <w:rPr>
          <w:sz w:val="21"/>
          <w:szCs w:val="21"/>
        </w:rPr>
        <w:tab/>
      </w:r>
      <w:r>
        <w:rPr>
          <w:sz w:val="21"/>
          <w:szCs w:val="21"/>
        </w:rPr>
        <w:tab/>
      </w:r>
      <w:r w:rsidRPr="00441E85">
        <w:rPr>
          <w:color w:val="FF0000"/>
          <w:sz w:val="21"/>
          <w:szCs w:val="21"/>
        </w:rPr>
        <w:t>350.552 EFt</w:t>
      </w:r>
    </w:p>
    <w:p w:rsidR="00441E85" w:rsidRPr="003708DD" w:rsidRDefault="00441E85" w:rsidP="00441E85">
      <w:pPr>
        <w:numPr>
          <w:ilvl w:val="0"/>
          <w:numId w:val="4"/>
        </w:numPr>
        <w:tabs>
          <w:tab w:val="clear" w:pos="1920"/>
          <w:tab w:val="left" w:pos="709"/>
          <w:tab w:val="right" w:pos="5670"/>
          <w:tab w:val="right" w:pos="7938"/>
          <w:tab w:val="right" w:pos="8505"/>
        </w:tabs>
        <w:ind w:left="709" w:hanging="425"/>
        <w:jc w:val="both"/>
        <w:rPr>
          <w:sz w:val="21"/>
          <w:szCs w:val="21"/>
        </w:rPr>
      </w:pPr>
      <w:r w:rsidRPr="003708DD">
        <w:rPr>
          <w:sz w:val="21"/>
          <w:szCs w:val="21"/>
        </w:rPr>
        <w:t>Felújítások</w:t>
      </w:r>
      <w:r w:rsidRPr="003708DD">
        <w:rPr>
          <w:sz w:val="21"/>
          <w:szCs w:val="21"/>
        </w:rPr>
        <w:tab/>
      </w:r>
      <w:r w:rsidRPr="003708DD">
        <w:rPr>
          <w:sz w:val="21"/>
          <w:szCs w:val="21"/>
        </w:rPr>
        <w:tab/>
        <w:t>265.053 EFt</w:t>
      </w:r>
    </w:p>
    <w:p w:rsidR="00441E85" w:rsidRPr="003708DD" w:rsidRDefault="00441E85" w:rsidP="00441E85">
      <w:pPr>
        <w:numPr>
          <w:ilvl w:val="0"/>
          <w:numId w:val="4"/>
        </w:numPr>
        <w:tabs>
          <w:tab w:val="clear" w:pos="1920"/>
          <w:tab w:val="left" w:pos="709"/>
          <w:tab w:val="right" w:pos="5670"/>
          <w:tab w:val="right" w:pos="7938"/>
          <w:tab w:val="right" w:pos="8505"/>
        </w:tabs>
        <w:ind w:left="709" w:hanging="425"/>
        <w:jc w:val="both"/>
        <w:rPr>
          <w:sz w:val="21"/>
          <w:szCs w:val="21"/>
        </w:rPr>
      </w:pPr>
      <w:r w:rsidRPr="003708DD">
        <w:rPr>
          <w:sz w:val="21"/>
          <w:szCs w:val="21"/>
        </w:rPr>
        <w:t xml:space="preserve">Egyéb felhalmozási célú kiadások </w:t>
      </w:r>
      <w:r w:rsidRPr="003708DD">
        <w:rPr>
          <w:sz w:val="21"/>
          <w:szCs w:val="21"/>
        </w:rPr>
        <w:tab/>
      </w:r>
      <w:r w:rsidRPr="003708DD">
        <w:rPr>
          <w:sz w:val="21"/>
          <w:szCs w:val="21"/>
        </w:rPr>
        <w:tab/>
        <w:t>245.125 EFt</w:t>
      </w:r>
    </w:p>
    <w:p w:rsidR="00441E85" w:rsidRPr="00441E85" w:rsidRDefault="00441E85" w:rsidP="00441E85">
      <w:pPr>
        <w:numPr>
          <w:ilvl w:val="0"/>
          <w:numId w:val="4"/>
        </w:numPr>
        <w:tabs>
          <w:tab w:val="clear" w:pos="1920"/>
          <w:tab w:val="left" w:pos="709"/>
          <w:tab w:val="right" w:pos="5670"/>
          <w:tab w:val="right" w:pos="7938"/>
          <w:tab w:val="right" w:pos="8505"/>
        </w:tabs>
        <w:ind w:left="709" w:hanging="425"/>
        <w:jc w:val="both"/>
        <w:rPr>
          <w:color w:val="FF0000"/>
          <w:sz w:val="21"/>
          <w:szCs w:val="21"/>
        </w:rPr>
      </w:pPr>
      <w:r>
        <w:rPr>
          <w:sz w:val="21"/>
          <w:szCs w:val="21"/>
        </w:rPr>
        <w:t>Tartalékok</w:t>
      </w:r>
      <w:r>
        <w:rPr>
          <w:sz w:val="21"/>
          <w:szCs w:val="21"/>
        </w:rPr>
        <w:tab/>
      </w:r>
      <w:r>
        <w:rPr>
          <w:sz w:val="21"/>
          <w:szCs w:val="21"/>
        </w:rPr>
        <w:tab/>
      </w:r>
      <w:r w:rsidRPr="00441E85">
        <w:rPr>
          <w:color w:val="FF0000"/>
          <w:sz w:val="21"/>
          <w:szCs w:val="21"/>
        </w:rPr>
        <w:t>279.841 EFt</w:t>
      </w:r>
    </w:p>
    <w:p w:rsidR="00441E85" w:rsidRPr="003708DD" w:rsidRDefault="00441E85" w:rsidP="00441E85">
      <w:pPr>
        <w:numPr>
          <w:ilvl w:val="0"/>
          <w:numId w:val="4"/>
        </w:numPr>
        <w:tabs>
          <w:tab w:val="clear" w:pos="1920"/>
          <w:tab w:val="left" w:pos="709"/>
          <w:tab w:val="right" w:pos="5670"/>
          <w:tab w:val="right" w:pos="7938"/>
          <w:tab w:val="right" w:pos="8505"/>
        </w:tabs>
        <w:ind w:left="709" w:hanging="425"/>
        <w:jc w:val="both"/>
        <w:rPr>
          <w:sz w:val="21"/>
          <w:szCs w:val="21"/>
        </w:rPr>
      </w:pPr>
      <w:r w:rsidRPr="003708DD">
        <w:rPr>
          <w:sz w:val="21"/>
          <w:szCs w:val="21"/>
        </w:rPr>
        <w:t>Hitel, kölcsöntörlesztés</w:t>
      </w:r>
      <w:r w:rsidRPr="003708DD">
        <w:rPr>
          <w:sz w:val="21"/>
          <w:szCs w:val="21"/>
        </w:rPr>
        <w:tab/>
      </w:r>
      <w:r w:rsidRPr="003708DD">
        <w:rPr>
          <w:sz w:val="21"/>
          <w:szCs w:val="21"/>
        </w:rPr>
        <w:tab/>
        <w:t>35.280 EFt</w:t>
      </w:r>
    </w:p>
    <w:p w:rsidR="00441E85" w:rsidRPr="003708DD" w:rsidRDefault="00441E85" w:rsidP="00441E85">
      <w:pPr>
        <w:numPr>
          <w:ilvl w:val="0"/>
          <w:numId w:val="4"/>
        </w:numPr>
        <w:tabs>
          <w:tab w:val="clear" w:pos="1920"/>
          <w:tab w:val="left" w:pos="709"/>
          <w:tab w:val="right" w:pos="5670"/>
          <w:tab w:val="right" w:pos="7938"/>
          <w:tab w:val="right" w:pos="8505"/>
        </w:tabs>
        <w:ind w:left="709" w:hanging="425"/>
        <w:jc w:val="both"/>
        <w:rPr>
          <w:sz w:val="21"/>
          <w:szCs w:val="21"/>
        </w:rPr>
      </w:pPr>
      <w:r w:rsidRPr="003708DD">
        <w:rPr>
          <w:sz w:val="21"/>
          <w:szCs w:val="21"/>
        </w:rPr>
        <w:t>Értékpapírok kiadásai</w:t>
      </w:r>
      <w:r w:rsidRPr="003708DD">
        <w:rPr>
          <w:sz w:val="21"/>
          <w:szCs w:val="21"/>
        </w:rPr>
        <w:tab/>
      </w:r>
      <w:r w:rsidRPr="003708DD">
        <w:rPr>
          <w:sz w:val="21"/>
          <w:szCs w:val="21"/>
        </w:rPr>
        <w:tab/>
        <w:t>0 EFt</w:t>
      </w:r>
    </w:p>
    <w:p w:rsidR="00441E85" w:rsidRPr="003708DD" w:rsidRDefault="00441E85" w:rsidP="00441E85">
      <w:pPr>
        <w:numPr>
          <w:ilvl w:val="0"/>
          <w:numId w:val="4"/>
        </w:numPr>
        <w:tabs>
          <w:tab w:val="clear" w:pos="1920"/>
          <w:tab w:val="left" w:pos="709"/>
          <w:tab w:val="right" w:pos="5670"/>
          <w:tab w:val="right" w:pos="7938"/>
          <w:tab w:val="right" w:pos="8505"/>
        </w:tabs>
        <w:ind w:left="709" w:hanging="425"/>
        <w:jc w:val="both"/>
        <w:rPr>
          <w:sz w:val="21"/>
          <w:szCs w:val="21"/>
        </w:rPr>
      </w:pPr>
      <w:r w:rsidRPr="003708DD">
        <w:rPr>
          <w:sz w:val="21"/>
          <w:szCs w:val="21"/>
        </w:rPr>
        <w:t>Kp-i, irányítószervi tám. folyósítása</w:t>
      </w:r>
      <w:r w:rsidRPr="003708DD">
        <w:rPr>
          <w:sz w:val="21"/>
          <w:szCs w:val="21"/>
        </w:rPr>
        <w:tab/>
      </w:r>
      <w:r w:rsidRPr="003708DD">
        <w:rPr>
          <w:sz w:val="21"/>
          <w:szCs w:val="21"/>
        </w:rPr>
        <w:tab/>
        <w:t xml:space="preserve">1.850.480 </w:t>
      </w:r>
      <w:proofErr w:type="spellStart"/>
      <w:r w:rsidRPr="003708DD">
        <w:rPr>
          <w:sz w:val="21"/>
          <w:szCs w:val="21"/>
        </w:rPr>
        <w:t>EFt</w:t>
      </w:r>
      <w:proofErr w:type="spellEnd"/>
    </w:p>
    <w:p w:rsidR="00441E85" w:rsidRPr="003708DD" w:rsidRDefault="00441E85" w:rsidP="00441E85">
      <w:pPr>
        <w:numPr>
          <w:ilvl w:val="0"/>
          <w:numId w:val="4"/>
        </w:numPr>
        <w:tabs>
          <w:tab w:val="clear" w:pos="1920"/>
          <w:tab w:val="left" w:pos="709"/>
          <w:tab w:val="right" w:pos="5670"/>
          <w:tab w:val="right" w:pos="7938"/>
          <w:tab w:val="right" w:pos="8505"/>
        </w:tabs>
        <w:ind w:left="709" w:hanging="425"/>
        <w:jc w:val="both"/>
        <w:rPr>
          <w:sz w:val="21"/>
          <w:szCs w:val="21"/>
        </w:rPr>
      </w:pPr>
      <w:r w:rsidRPr="003708DD">
        <w:rPr>
          <w:sz w:val="21"/>
          <w:szCs w:val="21"/>
        </w:rPr>
        <w:t>Betét elhelyezés</w:t>
      </w:r>
      <w:r w:rsidRPr="003708DD">
        <w:rPr>
          <w:sz w:val="21"/>
          <w:szCs w:val="21"/>
        </w:rPr>
        <w:tab/>
      </w:r>
      <w:r w:rsidRPr="003708DD">
        <w:rPr>
          <w:sz w:val="21"/>
          <w:szCs w:val="21"/>
        </w:rPr>
        <w:tab/>
        <w:t>0 EFt</w:t>
      </w:r>
    </w:p>
    <w:p w:rsidR="00441E85" w:rsidRPr="003708DD" w:rsidRDefault="00441E85" w:rsidP="00441E85">
      <w:pPr>
        <w:tabs>
          <w:tab w:val="right" w:pos="7088"/>
          <w:tab w:val="right" w:pos="7371"/>
          <w:tab w:val="right" w:pos="9072"/>
        </w:tabs>
        <w:rPr>
          <w:sz w:val="21"/>
          <w:szCs w:val="21"/>
        </w:rPr>
      </w:pPr>
    </w:p>
    <w:p w:rsidR="00441E85" w:rsidRPr="003708DD" w:rsidRDefault="00441E85" w:rsidP="00441E85">
      <w:pPr>
        <w:tabs>
          <w:tab w:val="right" w:pos="7088"/>
          <w:tab w:val="right" w:pos="9356"/>
        </w:tabs>
        <w:rPr>
          <w:b/>
          <w:sz w:val="21"/>
          <w:szCs w:val="21"/>
        </w:rPr>
      </w:pPr>
    </w:p>
    <w:p w:rsidR="00441E85" w:rsidRPr="003708DD" w:rsidRDefault="00441E85" w:rsidP="00441E85">
      <w:pPr>
        <w:pStyle w:val="Szvegtrzsbehzssal3"/>
        <w:spacing w:after="0"/>
        <w:ind w:left="426"/>
        <w:jc w:val="both"/>
        <w:rPr>
          <w:sz w:val="21"/>
          <w:szCs w:val="21"/>
        </w:rPr>
      </w:pPr>
      <w:r w:rsidRPr="003708DD">
        <w:rPr>
          <w:sz w:val="21"/>
          <w:szCs w:val="21"/>
        </w:rPr>
        <w:t>A kiadási fő összeg részletezését az 1</w:t>
      </w:r>
      <w:proofErr w:type="gramStart"/>
      <w:r w:rsidRPr="003708DD">
        <w:rPr>
          <w:sz w:val="21"/>
          <w:szCs w:val="21"/>
        </w:rPr>
        <w:t>.,</w:t>
      </w:r>
      <w:proofErr w:type="gramEnd"/>
      <w:r w:rsidRPr="003708DD">
        <w:rPr>
          <w:sz w:val="21"/>
          <w:szCs w:val="21"/>
        </w:rPr>
        <w:t xml:space="preserve"> 3., és a 3/A-3/D. mellékletek tartalmazzák.</w:t>
      </w:r>
    </w:p>
    <w:p w:rsidR="00441E85" w:rsidRPr="003708DD" w:rsidRDefault="00441E85" w:rsidP="00441E85">
      <w:pPr>
        <w:tabs>
          <w:tab w:val="right" w:pos="7371"/>
        </w:tabs>
        <w:spacing w:line="200" w:lineRule="exact"/>
        <w:rPr>
          <w:sz w:val="21"/>
          <w:szCs w:val="21"/>
        </w:rPr>
      </w:pPr>
    </w:p>
    <w:p w:rsidR="00441E85" w:rsidRPr="003708DD" w:rsidRDefault="00441E85" w:rsidP="00441E85">
      <w:pPr>
        <w:pStyle w:val="Szvegtrzsbehzssal"/>
        <w:tabs>
          <w:tab w:val="left" w:pos="426"/>
        </w:tabs>
        <w:spacing w:after="0"/>
        <w:ind w:left="426" w:hanging="426"/>
        <w:jc w:val="both"/>
        <w:rPr>
          <w:sz w:val="21"/>
          <w:szCs w:val="21"/>
        </w:rPr>
      </w:pPr>
      <w:r w:rsidRPr="003708DD">
        <w:rPr>
          <w:sz w:val="21"/>
          <w:szCs w:val="21"/>
        </w:rPr>
        <w:t xml:space="preserve">(3) </w:t>
      </w:r>
      <w:r w:rsidRPr="003708DD">
        <w:rPr>
          <w:sz w:val="21"/>
          <w:szCs w:val="21"/>
        </w:rPr>
        <w:tab/>
        <w:t xml:space="preserve">Az (1) és (2) bekezdésben bemutatott bevételi és kiadási előirányzatok felhasználási ütemtervét a 11. melléklet tartalmazza. </w:t>
      </w:r>
    </w:p>
    <w:p w:rsidR="00441E85" w:rsidRPr="00D02BD8" w:rsidRDefault="00441E85" w:rsidP="00441E85">
      <w:pPr>
        <w:tabs>
          <w:tab w:val="right" w:pos="7371"/>
        </w:tabs>
        <w:spacing w:line="200" w:lineRule="exact"/>
        <w:ind w:left="426" w:hanging="426"/>
        <w:rPr>
          <w:color w:val="FF0000"/>
          <w:sz w:val="21"/>
          <w:szCs w:val="21"/>
        </w:rPr>
      </w:pPr>
    </w:p>
    <w:p w:rsidR="00441E85" w:rsidRPr="00955521" w:rsidRDefault="00441E85" w:rsidP="00441E85">
      <w:pPr>
        <w:pStyle w:val="Cmsor3"/>
        <w:rPr>
          <w:sz w:val="21"/>
          <w:szCs w:val="21"/>
        </w:rPr>
      </w:pPr>
      <w:r w:rsidRPr="00955521">
        <w:rPr>
          <w:sz w:val="21"/>
          <w:szCs w:val="21"/>
        </w:rPr>
        <w:lastRenderedPageBreak/>
        <w:t>Költségvetési létszámkeret</w:t>
      </w:r>
    </w:p>
    <w:p w:rsidR="00441E85" w:rsidRPr="00955521" w:rsidRDefault="00441E85" w:rsidP="00441E85">
      <w:pPr>
        <w:rPr>
          <w:sz w:val="21"/>
          <w:szCs w:val="21"/>
        </w:rPr>
      </w:pPr>
    </w:p>
    <w:p w:rsidR="00441E85" w:rsidRPr="00955521" w:rsidRDefault="00441E85" w:rsidP="00441E85">
      <w:pPr>
        <w:jc w:val="center"/>
        <w:rPr>
          <w:sz w:val="21"/>
          <w:szCs w:val="21"/>
        </w:rPr>
      </w:pPr>
      <w:r w:rsidRPr="00955521">
        <w:rPr>
          <w:b/>
          <w:sz w:val="21"/>
          <w:szCs w:val="21"/>
        </w:rPr>
        <w:t>5.§</w:t>
      </w:r>
    </w:p>
    <w:p w:rsidR="00441E85" w:rsidRPr="00955521" w:rsidRDefault="00441E85" w:rsidP="00441E85">
      <w:pPr>
        <w:rPr>
          <w:sz w:val="21"/>
          <w:szCs w:val="21"/>
        </w:rPr>
      </w:pPr>
    </w:p>
    <w:p w:rsidR="00441E85" w:rsidRPr="00955521" w:rsidRDefault="00441E85" w:rsidP="00441E85">
      <w:pPr>
        <w:tabs>
          <w:tab w:val="left" w:pos="426"/>
          <w:tab w:val="right" w:pos="7371"/>
        </w:tabs>
        <w:ind w:left="426" w:hanging="426"/>
        <w:rPr>
          <w:sz w:val="21"/>
          <w:szCs w:val="21"/>
        </w:rPr>
      </w:pPr>
      <w:r w:rsidRPr="00955521">
        <w:rPr>
          <w:sz w:val="21"/>
          <w:szCs w:val="21"/>
        </w:rPr>
        <w:t xml:space="preserve">(1) </w:t>
      </w:r>
      <w:r w:rsidRPr="00955521">
        <w:rPr>
          <w:sz w:val="21"/>
          <w:szCs w:val="21"/>
        </w:rPr>
        <w:tab/>
        <w:t>A Képviselő-testület az Önkormányzat 2017. évi létszám-előirányzatát a 4. mellékletben részletezettek alapján mindkét változatban az alábbiak szerint határozza meg:</w:t>
      </w:r>
    </w:p>
    <w:p w:rsidR="00441E85" w:rsidRPr="00955521" w:rsidRDefault="00441E85" w:rsidP="00441E85">
      <w:pPr>
        <w:ind w:left="68"/>
        <w:rPr>
          <w:sz w:val="21"/>
          <w:szCs w:val="21"/>
        </w:rPr>
      </w:pPr>
      <w:r w:rsidRPr="00955521">
        <w:rPr>
          <w:sz w:val="21"/>
          <w:szCs w:val="21"/>
        </w:rPr>
        <w:tab/>
      </w:r>
    </w:p>
    <w:p w:rsidR="00441E85" w:rsidRPr="00955521" w:rsidRDefault="00441E85" w:rsidP="00441E85">
      <w:pPr>
        <w:tabs>
          <w:tab w:val="right" w:pos="8505"/>
        </w:tabs>
        <w:ind w:left="284" w:right="-1" w:hanging="284"/>
        <w:jc w:val="both"/>
        <w:rPr>
          <w:sz w:val="21"/>
          <w:szCs w:val="21"/>
        </w:rPr>
      </w:pPr>
      <w:r w:rsidRPr="00955521">
        <w:rPr>
          <w:sz w:val="21"/>
          <w:szCs w:val="21"/>
        </w:rPr>
        <w:t xml:space="preserve">1.  Az Önkormányzatnál foglalkoztatott tisztségviselők és munkavállalók esetében </w:t>
      </w:r>
    </w:p>
    <w:p w:rsidR="00441E85" w:rsidRPr="00955521" w:rsidRDefault="00441E85" w:rsidP="00441E85">
      <w:pPr>
        <w:tabs>
          <w:tab w:val="right" w:pos="8505"/>
        </w:tabs>
        <w:ind w:left="284"/>
        <w:rPr>
          <w:sz w:val="21"/>
          <w:szCs w:val="21"/>
        </w:rPr>
      </w:pPr>
      <w:proofErr w:type="gramStart"/>
      <w:r w:rsidRPr="00955521">
        <w:rPr>
          <w:sz w:val="21"/>
          <w:szCs w:val="21"/>
        </w:rPr>
        <w:t>a</w:t>
      </w:r>
      <w:proofErr w:type="gramEnd"/>
      <w:r w:rsidRPr="00955521">
        <w:rPr>
          <w:sz w:val="21"/>
          <w:szCs w:val="21"/>
        </w:rPr>
        <w:t>) teljes munkaidőben foglalkoztatottak létszáma</w:t>
      </w:r>
      <w:r w:rsidRPr="00955521">
        <w:rPr>
          <w:sz w:val="21"/>
          <w:szCs w:val="21"/>
        </w:rPr>
        <w:tab/>
        <w:t>32 fő</w:t>
      </w:r>
    </w:p>
    <w:p w:rsidR="00441E85" w:rsidRPr="00955521" w:rsidRDefault="00441E85" w:rsidP="00441E85">
      <w:pPr>
        <w:tabs>
          <w:tab w:val="right" w:pos="8505"/>
        </w:tabs>
        <w:ind w:left="284"/>
        <w:rPr>
          <w:sz w:val="21"/>
          <w:szCs w:val="21"/>
        </w:rPr>
      </w:pPr>
      <w:r w:rsidRPr="00955521">
        <w:rPr>
          <w:sz w:val="21"/>
          <w:szCs w:val="21"/>
        </w:rPr>
        <w:t>b) részmunkaidőben foglalkoztatottak létszáma</w:t>
      </w:r>
      <w:r w:rsidRPr="00955521">
        <w:rPr>
          <w:sz w:val="21"/>
          <w:szCs w:val="21"/>
        </w:rPr>
        <w:tab/>
        <w:t>4 fő</w:t>
      </w:r>
    </w:p>
    <w:p w:rsidR="00441E85" w:rsidRPr="00955521" w:rsidRDefault="00441E85" w:rsidP="00441E85">
      <w:pPr>
        <w:tabs>
          <w:tab w:val="right" w:pos="8505"/>
        </w:tabs>
        <w:ind w:left="284"/>
        <w:rPr>
          <w:sz w:val="21"/>
          <w:szCs w:val="21"/>
        </w:rPr>
      </w:pPr>
    </w:p>
    <w:p w:rsidR="00441E85" w:rsidRPr="004B6D77" w:rsidRDefault="00441E85" w:rsidP="00441E85">
      <w:pPr>
        <w:tabs>
          <w:tab w:val="right" w:pos="8505"/>
        </w:tabs>
        <w:ind w:right="-1"/>
        <w:jc w:val="both"/>
        <w:rPr>
          <w:sz w:val="21"/>
          <w:szCs w:val="21"/>
        </w:rPr>
      </w:pPr>
      <w:r w:rsidRPr="004B6D77">
        <w:rPr>
          <w:sz w:val="21"/>
          <w:szCs w:val="21"/>
        </w:rPr>
        <w:t xml:space="preserve">2.  A Polgármesteri Hivatalban foglalkoztatott köztisztviselők és munkavállalók esetében </w:t>
      </w:r>
    </w:p>
    <w:p w:rsidR="00441E85" w:rsidRPr="004B6D77" w:rsidRDefault="00441E85" w:rsidP="00441E85">
      <w:pPr>
        <w:tabs>
          <w:tab w:val="right" w:pos="8505"/>
        </w:tabs>
        <w:ind w:left="284"/>
        <w:rPr>
          <w:sz w:val="21"/>
          <w:szCs w:val="21"/>
        </w:rPr>
      </w:pPr>
      <w:proofErr w:type="gramStart"/>
      <w:r w:rsidRPr="004B6D77">
        <w:rPr>
          <w:sz w:val="21"/>
          <w:szCs w:val="21"/>
        </w:rPr>
        <w:t>a</w:t>
      </w:r>
      <w:proofErr w:type="gramEnd"/>
      <w:r w:rsidRPr="004B6D77">
        <w:rPr>
          <w:sz w:val="21"/>
          <w:szCs w:val="21"/>
        </w:rPr>
        <w:t>) teljes munkaidőbe</w:t>
      </w:r>
      <w:r>
        <w:rPr>
          <w:sz w:val="21"/>
          <w:szCs w:val="21"/>
        </w:rPr>
        <w:t>n foglalkoztatottak létszáma</w:t>
      </w:r>
      <w:r>
        <w:rPr>
          <w:sz w:val="21"/>
          <w:szCs w:val="21"/>
        </w:rPr>
        <w:tab/>
        <w:t>135</w:t>
      </w:r>
      <w:r w:rsidRPr="004B6D77">
        <w:rPr>
          <w:sz w:val="21"/>
          <w:szCs w:val="21"/>
        </w:rPr>
        <w:t xml:space="preserve"> fő</w:t>
      </w:r>
    </w:p>
    <w:p w:rsidR="00441E85" w:rsidRPr="004B6D77" w:rsidRDefault="00441E85" w:rsidP="00441E85">
      <w:pPr>
        <w:tabs>
          <w:tab w:val="right" w:pos="8505"/>
        </w:tabs>
        <w:ind w:left="284"/>
        <w:rPr>
          <w:sz w:val="21"/>
          <w:szCs w:val="21"/>
        </w:rPr>
      </w:pPr>
      <w:r w:rsidRPr="004B6D77">
        <w:rPr>
          <w:sz w:val="21"/>
          <w:szCs w:val="21"/>
        </w:rPr>
        <w:t>b) részmunkaidőben foglalkoztatottak létszáma</w:t>
      </w:r>
      <w:r w:rsidRPr="004B6D77">
        <w:rPr>
          <w:sz w:val="21"/>
          <w:szCs w:val="21"/>
        </w:rPr>
        <w:tab/>
        <w:t>8 fő</w:t>
      </w:r>
    </w:p>
    <w:p w:rsidR="00441E85" w:rsidRPr="00D02BD8" w:rsidRDefault="00441E85" w:rsidP="00441E85">
      <w:pPr>
        <w:tabs>
          <w:tab w:val="right" w:pos="8505"/>
        </w:tabs>
        <w:ind w:left="284"/>
        <w:rPr>
          <w:color w:val="FF0000"/>
          <w:sz w:val="21"/>
          <w:szCs w:val="21"/>
        </w:rPr>
      </w:pPr>
    </w:p>
    <w:p w:rsidR="00441E85" w:rsidRPr="00955521" w:rsidRDefault="00441E85" w:rsidP="00441E85">
      <w:pPr>
        <w:tabs>
          <w:tab w:val="right" w:pos="8505"/>
        </w:tabs>
        <w:jc w:val="both"/>
        <w:rPr>
          <w:sz w:val="21"/>
          <w:szCs w:val="21"/>
        </w:rPr>
      </w:pPr>
      <w:r w:rsidRPr="00955521">
        <w:rPr>
          <w:sz w:val="21"/>
          <w:szCs w:val="21"/>
        </w:rPr>
        <w:t xml:space="preserve">3.  Az önkormányzati intézményeknél foglalkoztatott közalkalmazottak esetében </w:t>
      </w:r>
    </w:p>
    <w:p w:rsidR="00441E85" w:rsidRPr="00955521" w:rsidRDefault="00441E85" w:rsidP="00441E85">
      <w:pPr>
        <w:tabs>
          <w:tab w:val="right" w:pos="8505"/>
        </w:tabs>
        <w:ind w:left="284"/>
        <w:rPr>
          <w:sz w:val="21"/>
          <w:szCs w:val="21"/>
        </w:rPr>
      </w:pPr>
      <w:proofErr w:type="gramStart"/>
      <w:r w:rsidRPr="00955521">
        <w:rPr>
          <w:sz w:val="21"/>
          <w:szCs w:val="21"/>
        </w:rPr>
        <w:t>a</w:t>
      </w:r>
      <w:proofErr w:type="gramEnd"/>
      <w:r w:rsidRPr="00955521">
        <w:rPr>
          <w:sz w:val="21"/>
          <w:szCs w:val="21"/>
        </w:rPr>
        <w:t>) teljes munkaidőben foglalkoztatottak létszáma</w:t>
      </w:r>
      <w:r w:rsidRPr="00955521">
        <w:rPr>
          <w:sz w:val="21"/>
          <w:szCs w:val="21"/>
        </w:rPr>
        <w:tab/>
        <w:t>271 fő</w:t>
      </w:r>
    </w:p>
    <w:p w:rsidR="00441E85" w:rsidRPr="00955521" w:rsidRDefault="00441E85" w:rsidP="00441E85">
      <w:pPr>
        <w:tabs>
          <w:tab w:val="right" w:pos="8505"/>
        </w:tabs>
        <w:ind w:left="284"/>
        <w:rPr>
          <w:sz w:val="21"/>
          <w:szCs w:val="21"/>
        </w:rPr>
      </w:pPr>
      <w:r w:rsidRPr="00955521">
        <w:rPr>
          <w:sz w:val="21"/>
          <w:szCs w:val="21"/>
        </w:rPr>
        <w:t>b) részmunkaidőben foglalkoztatottak létszáma</w:t>
      </w:r>
      <w:r w:rsidRPr="00955521">
        <w:rPr>
          <w:sz w:val="21"/>
          <w:szCs w:val="21"/>
        </w:rPr>
        <w:tab/>
        <w:t>16 fő</w:t>
      </w:r>
    </w:p>
    <w:p w:rsidR="00441E85" w:rsidRPr="00955521" w:rsidRDefault="00441E85" w:rsidP="00441E85">
      <w:pPr>
        <w:tabs>
          <w:tab w:val="right" w:pos="8505"/>
        </w:tabs>
        <w:ind w:left="284" w:hanging="284"/>
        <w:rPr>
          <w:sz w:val="16"/>
          <w:szCs w:val="16"/>
        </w:rPr>
      </w:pPr>
    </w:p>
    <w:p w:rsidR="00441E85" w:rsidRPr="00955521" w:rsidRDefault="00441E85" w:rsidP="00441E85">
      <w:pPr>
        <w:tabs>
          <w:tab w:val="right" w:pos="8505"/>
        </w:tabs>
        <w:ind w:left="284" w:hanging="284"/>
        <w:jc w:val="both"/>
        <w:rPr>
          <w:sz w:val="21"/>
          <w:szCs w:val="21"/>
        </w:rPr>
      </w:pPr>
      <w:r w:rsidRPr="00955521">
        <w:rPr>
          <w:sz w:val="21"/>
          <w:szCs w:val="21"/>
        </w:rPr>
        <w:t xml:space="preserve">4.  Az Önkormányzat által foglalkoztatott közfoglalkoztatottak létszáma </w:t>
      </w:r>
      <w:r w:rsidRPr="00955521">
        <w:rPr>
          <w:sz w:val="21"/>
          <w:szCs w:val="21"/>
        </w:rPr>
        <w:tab/>
      </w:r>
    </w:p>
    <w:p w:rsidR="00441E85" w:rsidRPr="00955521" w:rsidRDefault="00441E85" w:rsidP="00441E85">
      <w:pPr>
        <w:tabs>
          <w:tab w:val="right" w:pos="8505"/>
        </w:tabs>
        <w:ind w:left="284"/>
        <w:rPr>
          <w:sz w:val="21"/>
          <w:szCs w:val="21"/>
        </w:rPr>
      </w:pPr>
      <w:proofErr w:type="gramStart"/>
      <w:r w:rsidRPr="00955521">
        <w:rPr>
          <w:sz w:val="21"/>
          <w:szCs w:val="21"/>
        </w:rPr>
        <w:t>a</w:t>
      </w:r>
      <w:proofErr w:type="gramEnd"/>
      <w:r w:rsidRPr="00955521">
        <w:rPr>
          <w:sz w:val="21"/>
          <w:szCs w:val="21"/>
        </w:rPr>
        <w:t>) teljes munkaidőben foglalkoztatottak létszáma</w:t>
      </w:r>
      <w:r w:rsidRPr="00955521">
        <w:rPr>
          <w:sz w:val="21"/>
          <w:szCs w:val="21"/>
        </w:rPr>
        <w:tab/>
        <w:t>149 fő</w:t>
      </w:r>
    </w:p>
    <w:p w:rsidR="00441E85" w:rsidRPr="00955521" w:rsidRDefault="00441E85" w:rsidP="00441E85">
      <w:pPr>
        <w:tabs>
          <w:tab w:val="right" w:pos="8505"/>
        </w:tabs>
        <w:ind w:left="284"/>
        <w:rPr>
          <w:sz w:val="21"/>
          <w:szCs w:val="21"/>
        </w:rPr>
      </w:pPr>
      <w:r w:rsidRPr="00955521">
        <w:rPr>
          <w:sz w:val="21"/>
          <w:szCs w:val="21"/>
        </w:rPr>
        <w:t>b) részmunkaidőben foglalkoztatottak létszáma</w:t>
      </w:r>
      <w:r w:rsidRPr="00955521">
        <w:rPr>
          <w:sz w:val="21"/>
          <w:szCs w:val="21"/>
        </w:rPr>
        <w:tab/>
        <w:t>0 fő</w:t>
      </w:r>
    </w:p>
    <w:p w:rsidR="00441E85" w:rsidRPr="00D02BD8" w:rsidRDefault="00441E85" w:rsidP="00441E85">
      <w:pPr>
        <w:tabs>
          <w:tab w:val="right" w:pos="8222"/>
          <w:tab w:val="right" w:pos="8647"/>
        </w:tabs>
        <w:rPr>
          <w:color w:val="FF0000"/>
          <w:sz w:val="16"/>
          <w:szCs w:val="16"/>
        </w:rPr>
      </w:pPr>
    </w:p>
    <w:p w:rsidR="00441E85" w:rsidRPr="00762376" w:rsidRDefault="00441E85" w:rsidP="00441E85">
      <w:pPr>
        <w:jc w:val="center"/>
        <w:rPr>
          <w:b/>
          <w:sz w:val="21"/>
          <w:szCs w:val="21"/>
          <w:u w:val="single"/>
        </w:rPr>
      </w:pPr>
      <w:r w:rsidRPr="00762376">
        <w:rPr>
          <w:b/>
          <w:sz w:val="21"/>
          <w:szCs w:val="21"/>
          <w:u w:val="single"/>
        </w:rPr>
        <w:t xml:space="preserve">Egyéb </w:t>
      </w:r>
      <w:proofErr w:type="gramStart"/>
      <w:r w:rsidRPr="00762376">
        <w:rPr>
          <w:b/>
          <w:sz w:val="21"/>
          <w:szCs w:val="21"/>
          <w:u w:val="single"/>
        </w:rPr>
        <w:t>információk</w:t>
      </w:r>
      <w:proofErr w:type="gramEnd"/>
    </w:p>
    <w:p w:rsidR="00441E85" w:rsidRPr="00762376" w:rsidRDefault="00441E85" w:rsidP="00441E85">
      <w:pPr>
        <w:tabs>
          <w:tab w:val="right" w:pos="8222"/>
          <w:tab w:val="right" w:pos="8647"/>
        </w:tabs>
        <w:rPr>
          <w:sz w:val="21"/>
          <w:szCs w:val="21"/>
        </w:rPr>
      </w:pPr>
    </w:p>
    <w:p w:rsidR="00441E85" w:rsidRPr="00762376" w:rsidRDefault="00441E85" w:rsidP="00441E85">
      <w:pPr>
        <w:tabs>
          <w:tab w:val="right" w:pos="8222"/>
          <w:tab w:val="right" w:pos="8647"/>
        </w:tabs>
        <w:jc w:val="center"/>
        <w:rPr>
          <w:b/>
          <w:sz w:val="21"/>
          <w:szCs w:val="21"/>
        </w:rPr>
      </w:pPr>
      <w:r w:rsidRPr="00762376">
        <w:rPr>
          <w:b/>
          <w:sz w:val="21"/>
          <w:szCs w:val="21"/>
        </w:rPr>
        <w:t>6.§</w:t>
      </w:r>
    </w:p>
    <w:p w:rsidR="00441E85" w:rsidRPr="00762376" w:rsidRDefault="00441E85" w:rsidP="00441E85">
      <w:pPr>
        <w:tabs>
          <w:tab w:val="right" w:pos="8222"/>
          <w:tab w:val="right" w:pos="8647"/>
        </w:tabs>
        <w:ind w:left="284"/>
        <w:rPr>
          <w:sz w:val="21"/>
          <w:szCs w:val="21"/>
        </w:rPr>
      </w:pPr>
    </w:p>
    <w:p w:rsidR="00441E85" w:rsidRPr="00762376" w:rsidRDefault="00441E85" w:rsidP="00441E85">
      <w:pPr>
        <w:numPr>
          <w:ilvl w:val="0"/>
          <w:numId w:val="14"/>
        </w:numPr>
        <w:tabs>
          <w:tab w:val="clear" w:pos="720"/>
        </w:tabs>
        <w:ind w:left="426" w:hanging="426"/>
        <w:jc w:val="both"/>
        <w:rPr>
          <w:sz w:val="21"/>
          <w:szCs w:val="21"/>
        </w:rPr>
      </w:pPr>
      <w:r w:rsidRPr="00762376">
        <w:rPr>
          <w:sz w:val="21"/>
          <w:szCs w:val="21"/>
        </w:rPr>
        <w:t xml:space="preserve">Az Önkormányzat több évre vállalt kötelezettség-vállalásait az 5. melléklet tartalmazza. </w:t>
      </w:r>
    </w:p>
    <w:p w:rsidR="00441E85" w:rsidRPr="00762376" w:rsidRDefault="00441E85" w:rsidP="00441E85">
      <w:pPr>
        <w:jc w:val="both"/>
        <w:rPr>
          <w:sz w:val="21"/>
          <w:szCs w:val="21"/>
        </w:rPr>
      </w:pPr>
    </w:p>
    <w:p w:rsidR="00441E85" w:rsidRPr="00762376" w:rsidRDefault="00441E85" w:rsidP="00441E85">
      <w:pPr>
        <w:numPr>
          <w:ilvl w:val="0"/>
          <w:numId w:val="14"/>
        </w:numPr>
        <w:tabs>
          <w:tab w:val="clear" w:pos="720"/>
        </w:tabs>
        <w:ind w:left="426" w:hanging="426"/>
        <w:jc w:val="both"/>
        <w:rPr>
          <w:sz w:val="21"/>
          <w:szCs w:val="21"/>
        </w:rPr>
      </w:pPr>
      <w:r w:rsidRPr="00762376">
        <w:rPr>
          <w:sz w:val="21"/>
          <w:szCs w:val="21"/>
        </w:rPr>
        <w:t xml:space="preserve">Az Önkormányzat által nyújtott közvetett támogatásokat a 6. melléklet tartalmazza. </w:t>
      </w:r>
    </w:p>
    <w:p w:rsidR="00441E85" w:rsidRPr="00762376" w:rsidRDefault="00441E85" w:rsidP="00441E85">
      <w:pPr>
        <w:jc w:val="both"/>
        <w:rPr>
          <w:sz w:val="21"/>
          <w:szCs w:val="21"/>
        </w:rPr>
      </w:pPr>
    </w:p>
    <w:p w:rsidR="00441E85" w:rsidRPr="00762376" w:rsidRDefault="00441E85" w:rsidP="00441E85">
      <w:pPr>
        <w:numPr>
          <w:ilvl w:val="0"/>
          <w:numId w:val="14"/>
        </w:numPr>
        <w:tabs>
          <w:tab w:val="clear" w:pos="720"/>
        </w:tabs>
        <w:ind w:left="426" w:hanging="426"/>
        <w:jc w:val="both"/>
        <w:rPr>
          <w:sz w:val="21"/>
          <w:szCs w:val="21"/>
        </w:rPr>
      </w:pPr>
      <w:r w:rsidRPr="00762376">
        <w:rPr>
          <w:sz w:val="21"/>
          <w:szCs w:val="21"/>
        </w:rPr>
        <w:t xml:space="preserve">Az Önkormányzat által vállalt, nem kötelező működési jellegű feladatokat a 7. melléklet tartalmazza. </w:t>
      </w:r>
    </w:p>
    <w:p w:rsidR="00441E85" w:rsidRPr="00762376" w:rsidRDefault="00441E85" w:rsidP="00441E85">
      <w:pPr>
        <w:jc w:val="both"/>
        <w:rPr>
          <w:sz w:val="21"/>
          <w:szCs w:val="21"/>
        </w:rPr>
      </w:pPr>
    </w:p>
    <w:p w:rsidR="00441E85" w:rsidRPr="00762376" w:rsidRDefault="00441E85" w:rsidP="00441E85">
      <w:pPr>
        <w:numPr>
          <w:ilvl w:val="0"/>
          <w:numId w:val="14"/>
        </w:numPr>
        <w:tabs>
          <w:tab w:val="clear" w:pos="720"/>
        </w:tabs>
        <w:ind w:left="426" w:hanging="426"/>
        <w:jc w:val="both"/>
        <w:rPr>
          <w:sz w:val="21"/>
          <w:szCs w:val="21"/>
        </w:rPr>
      </w:pPr>
      <w:r w:rsidRPr="00762376">
        <w:rPr>
          <w:sz w:val="21"/>
          <w:szCs w:val="21"/>
        </w:rPr>
        <w:t xml:space="preserve">Az európai uniós támogatással megvalósuló programokat a 8. melléklet tartalmazza. </w:t>
      </w:r>
    </w:p>
    <w:p w:rsidR="00441E85" w:rsidRPr="00762376" w:rsidRDefault="00441E85" w:rsidP="00441E85">
      <w:pPr>
        <w:jc w:val="both"/>
        <w:rPr>
          <w:sz w:val="21"/>
          <w:szCs w:val="21"/>
        </w:rPr>
      </w:pPr>
    </w:p>
    <w:p w:rsidR="00441E85" w:rsidRPr="00762376" w:rsidRDefault="00441E85" w:rsidP="00441E85">
      <w:pPr>
        <w:numPr>
          <w:ilvl w:val="0"/>
          <w:numId w:val="14"/>
        </w:numPr>
        <w:tabs>
          <w:tab w:val="clear" w:pos="720"/>
        </w:tabs>
        <w:ind w:left="426" w:hanging="426"/>
        <w:jc w:val="both"/>
        <w:rPr>
          <w:sz w:val="21"/>
          <w:szCs w:val="21"/>
        </w:rPr>
      </w:pPr>
      <w:r w:rsidRPr="00762376">
        <w:rPr>
          <w:sz w:val="21"/>
          <w:szCs w:val="21"/>
        </w:rPr>
        <w:t xml:space="preserve">Az Önkormányzat hitelfelvételi lehetőségét a 10. melléklet tartalmazza. </w:t>
      </w:r>
    </w:p>
    <w:p w:rsidR="00441E85" w:rsidRPr="00762376" w:rsidRDefault="00441E85" w:rsidP="00441E85">
      <w:pPr>
        <w:tabs>
          <w:tab w:val="right" w:pos="8222"/>
          <w:tab w:val="right" w:pos="8647"/>
        </w:tabs>
        <w:ind w:left="284"/>
        <w:jc w:val="both"/>
        <w:rPr>
          <w:sz w:val="21"/>
          <w:szCs w:val="21"/>
        </w:rPr>
      </w:pPr>
    </w:p>
    <w:p w:rsidR="00C25416" w:rsidRDefault="00C25416" w:rsidP="00441E85">
      <w:pPr>
        <w:pStyle w:val="Cmsor3"/>
        <w:rPr>
          <w:sz w:val="21"/>
          <w:szCs w:val="21"/>
          <w:u w:val="none"/>
        </w:rPr>
      </w:pPr>
    </w:p>
    <w:p w:rsidR="00C25416" w:rsidRDefault="00C25416" w:rsidP="00441E85">
      <w:pPr>
        <w:pStyle w:val="Cmsor3"/>
        <w:rPr>
          <w:sz w:val="21"/>
          <w:szCs w:val="21"/>
          <w:u w:val="none"/>
        </w:rPr>
      </w:pPr>
    </w:p>
    <w:p w:rsidR="00441E85" w:rsidRPr="004309B4" w:rsidRDefault="00441E85" w:rsidP="00441E85">
      <w:pPr>
        <w:pStyle w:val="Cmsor3"/>
        <w:rPr>
          <w:sz w:val="21"/>
          <w:szCs w:val="21"/>
          <w:u w:val="none"/>
        </w:rPr>
      </w:pPr>
      <w:r w:rsidRPr="004309B4">
        <w:rPr>
          <w:sz w:val="21"/>
          <w:szCs w:val="21"/>
          <w:u w:val="none"/>
        </w:rPr>
        <w:t>HARMADIK RÉSZ</w:t>
      </w:r>
    </w:p>
    <w:p w:rsidR="00441E85" w:rsidRPr="004309B4" w:rsidRDefault="00441E85" w:rsidP="00441E85">
      <w:pPr>
        <w:jc w:val="center"/>
        <w:rPr>
          <w:b/>
          <w:sz w:val="21"/>
          <w:szCs w:val="21"/>
          <w:u w:val="single"/>
        </w:rPr>
      </w:pPr>
    </w:p>
    <w:p w:rsidR="00441E85" w:rsidRPr="004309B4" w:rsidRDefault="00441E85" w:rsidP="00441E85">
      <w:pPr>
        <w:tabs>
          <w:tab w:val="left" w:pos="7380"/>
        </w:tabs>
        <w:jc w:val="center"/>
        <w:rPr>
          <w:b/>
          <w:sz w:val="21"/>
          <w:szCs w:val="21"/>
          <w:u w:val="single"/>
        </w:rPr>
      </w:pPr>
      <w:r w:rsidRPr="004309B4">
        <w:rPr>
          <w:b/>
          <w:sz w:val="21"/>
          <w:szCs w:val="21"/>
          <w:u w:val="single"/>
        </w:rPr>
        <w:t>Kapcsolódó költségvetések</w:t>
      </w:r>
    </w:p>
    <w:p w:rsidR="00441E85" w:rsidRPr="004309B4" w:rsidRDefault="00441E85" w:rsidP="00441E85">
      <w:pPr>
        <w:pStyle w:val="Cmsor3"/>
        <w:jc w:val="left"/>
        <w:rPr>
          <w:sz w:val="16"/>
          <w:szCs w:val="16"/>
          <w:u w:val="dash"/>
        </w:rPr>
      </w:pPr>
    </w:p>
    <w:p w:rsidR="00441E85" w:rsidRPr="004309B4" w:rsidRDefault="00441E85" w:rsidP="00441E85">
      <w:pPr>
        <w:pStyle w:val="Cmsor3"/>
        <w:rPr>
          <w:sz w:val="21"/>
          <w:szCs w:val="21"/>
          <w:u w:val="dash"/>
        </w:rPr>
      </w:pPr>
      <w:r w:rsidRPr="004309B4">
        <w:rPr>
          <w:sz w:val="21"/>
          <w:szCs w:val="21"/>
          <w:u w:val="dash"/>
        </w:rPr>
        <w:t>1. Mátrafüredi Részönkormányzat</w:t>
      </w:r>
    </w:p>
    <w:p w:rsidR="00441E85" w:rsidRPr="004309B4" w:rsidRDefault="00441E85" w:rsidP="00441E85">
      <w:pPr>
        <w:numPr>
          <w:ilvl w:val="12"/>
          <w:numId w:val="0"/>
        </w:numPr>
        <w:tabs>
          <w:tab w:val="left" w:pos="426"/>
        </w:tabs>
        <w:ind w:left="426" w:hanging="426"/>
        <w:rPr>
          <w:sz w:val="21"/>
          <w:szCs w:val="21"/>
        </w:rPr>
      </w:pPr>
    </w:p>
    <w:p w:rsidR="00441E85" w:rsidRPr="004309B4" w:rsidRDefault="00441E85" w:rsidP="00441E85">
      <w:pPr>
        <w:tabs>
          <w:tab w:val="left" w:pos="426"/>
        </w:tabs>
        <w:ind w:left="426" w:hanging="426"/>
        <w:jc w:val="center"/>
        <w:rPr>
          <w:b/>
          <w:sz w:val="21"/>
          <w:szCs w:val="21"/>
        </w:rPr>
      </w:pPr>
      <w:r w:rsidRPr="004309B4">
        <w:rPr>
          <w:b/>
          <w:sz w:val="21"/>
          <w:szCs w:val="21"/>
        </w:rPr>
        <w:t>7.§</w:t>
      </w:r>
    </w:p>
    <w:p w:rsidR="00441E85" w:rsidRPr="004309B4" w:rsidRDefault="00441E85" w:rsidP="00441E85">
      <w:pPr>
        <w:tabs>
          <w:tab w:val="left" w:pos="426"/>
        </w:tabs>
        <w:ind w:left="426" w:hanging="426"/>
        <w:rPr>
          <w:sz w:val="21"/>
          <w:szCs w:val="21"/>
        </w:rPr>
      </w:pPr>
    </w:p>
    <w:p w:rsidR="00441E85" w:rsidRPr="004309B4" w:rsidRDefault="00441E85" w:rsidP="00441E85">
      <w:pPr>
        <w:tabs>
          <w:tab w:val="left" w:pos="426"/>
        </w:tabs>
        <w:ind w:left="426" w:hanging="426"/>
        <w:jc w:val="both"/>
        <w:rPr>
          <w:sz w:val="21"/>
          <w:szCs w:val="21"/>
        </w:rPr>
      </w:pPr>
      <w:r w:rsidRPr="004309B4">
        <w:rPr>
          <w:sz w:val="21"/>
          <w:szCs w:val="21"/>
        </w:rPr>
        <w:t xml:space="preserve">(1) </w:t>
      </w:r>
      <w:r w:rsidRPr="004309B4">
        <w:rPr>
          <w:sz w:val="21"/>
          <w:szCs w:val="21"/>
        </w:rPr>
        <w:tab/>
        <w:t xml:space="preserve">Képviselő-testület a Mátrafüredi Részönkormányzat 2017. évi kiadásaihoz 3.000 EFt önkormányzati támogatást biztosít. </w:t>
      </w:r>
    </w:p>
    <w:p w:rsidR="00441E85" w:rsidRPr="004309B4" w:rsidRDefault="00441E85" w:rsidP="00441E85">
      <w:pPr>
        <w:tabs>
          <w:tab w:val="left" w:pos="426"/>
        </w:tabs>
        <w:ind w:left="426" w:hanging="426"/>
        <w:rPr>
          <w:sz w:val="21"/>
          <w:szCs w:val="21"/>
        </w:rPr>
      </w:pPr>
    </w:p>
    <w:p w:rsidR="00441E85" w:rsidRPr="004309B4" w:rsidRDefault="00441E85" w:rsidP="00441E85">
      <w:pPr>
        <w:tabs>
          <w:tab w:val="left" w:pos="426"/>
        </w:tabs>
        <w:ind w:left="426" w:hanging="426"/>
        <w:jc w:val="both"/>
        <w:rPr>
          <w:sz w:val="21"/>
          <w:szCs w:val="21"/>
        </w:rPr>
      </w:pPr>
      <w:r w:rsidRPr="004309B4">
        <w:rPr>
          <w:sz w:val="21"/>
          <w:szCs w:val="21"/>
        </w:rPr>
        <w:t>(2)</w:t>
      </w:r>
      <w:r w:rsidRPr="004309B4">
        <w:rPr>
          <w:sz w:val="21"/>
          <w:szCs w:val="21"/>
        </w:rPr>
        <w:tab/>
        <w:t xml:space="preserve">Mátrafüred településrész 2017. évi költségvetését 75.015 EFt mérlegfőösszeggel, és ezen belül 16.695 EFt hiánnyal tartalmazza. A Mátrafüredi településrész bevételeit és kiadásait a 9. melléklet tartalmazza. </w:t>
      </w:r>
    </w:p>
    <w:p w:rsidR="00441E85" w:rsidRPr="004309B4" w:rsidRDefault="00441E85" w:rsidP="00441E85">
      <w:pPr>
        <w:jc w:val="center"/>
        <w:rPr>
          <w:b/>
          <w:smallCaps/>
          <w:sz w:val="16"/>
          <w:szCs w:val="16"/>
        </w:rPr>
      </w:pPr>
    </w:p>
    <w:p w:rsidR="00C25416" w:rsidRDefault="00C25416" w:rsidP="00441E85">
      <w:pPr>
        <w:jc w:val="center"/>
        <w:rPr>
          <w:b/>
          <w:sz w:val="21"/>
          <w:szCs w:val="21"/>
        </w:rPr>
      </w:pPr>
    </w:p>
    <w:p w:rsidR="00C25416" w:rsidRDefault="00C25416" w:rsidP="00441E85">
      <w:pPr>
        <w:jc w:val="center"/>
        <w:rPr>
          <w:b/>
          <w:sz w:val="21"/>
          <w:szCs w:val="21"/>
        </w:rPr>
      </w:pPr>
    </w:p>
    <w:p w:rsidR="00C25416" w:rsidRDefault="00C25416" w:rsidP="00441E85">
      <w:pPr>
        <w:jc w:val="center"/>
        <w:rPr>
          <w:b/>
          <w:sz w:val="21"/>
          <w:szCs w:val="21"/>
        </w:rPr>
      </w:pPr>
    </w:p>
    <w:p w:rsidR="00C25416" w:rsidRDefault="00C25416" w:rsidP="00441E85">
      <w:pPr>
        <w:jc w:val="center"/>
        <w:rPr>
          <w:b/>
          <w:sz w:val="21"/>
          <w:szCs w:val="21"/>
        </w:rPr>
      </w:pPr>
    </w:p>
    <w:p w:rsidR="00C25416" w:rsidRDefault="00C25416" w:rsidP="00441E85">
      <w:pPr>
        <w:jc w:val="center"/>
        <w:rPr>
          <w:b/>
          <w:sz w:val="21"/>
          <w:szCs w:val="21"/>
        </w:rPr>
      </w:pPr>
    </w:p>
    <w:p w:rsidR="00441E85" w:rsidRPr="00762376" w:rsidRDefault="00441E85" w:rsidP="00441E85">
      <w:pPr>
        <w:jc w:val="center"/>
        <w:rPr>
          <w:b/>
          <w:sz w:val="21"/>
          <w:szCs w:val="21"/>
        </w:rPr>
      </w:pPr>
      <w:r w:rsidRPr="00762376">
        <w:rPr>
          <w:b/>
          <w:sz w:val="21"/>
          <w:szCs w:val="21"/>
        </w:rPr>
        <w:lastRenderedPageBreak/>
        <w:t>NEGYEDIK RÉSZ</w:t>
      </w:r>
    </w:p>
    <w:p w:rsidR="00441E85" w:rsidRPr="00762376" w:rsidRDefault="00441E85" w:rsidP="00441E85">
      <w:pPr>
        <w:jc w:val="center"/>
        <w:rPr>
          <w:b/>
          <w:sz w:val="21"/>
          <w:szCs w:val="21"/>
        </w:rPr>
      </w:pPr>
    </w:p>
    <w:p w:rsidR="00441E85" w:rsidRPr="00762376" w:rsidRDefault="00441E85" w:rsidP="00441E85">
      <w:pPr>
        <w:pStyle w:val="Cmsor3"/>
        <w:rPr>
          <w:sz w:val="21"/>
          <w:szCs w:val="21"/>
        </w:rPr>
      </w:pPr>
      <w:r w:rsidRPr="00762376">
        <w:rPr>
          <w:sz w:val="21"/>
          <w:szCs w:val="21"/>
        </w:rPr>
        <w:t>A költségvetés végrehajtására vonatkozó szabályok</w:t>
      </w:r>
    </w:p>
    <w:p w:rsidR="00441E85" w:rsidRPr="00762376" w:rsidRDefault="00441E85" w:rsidP="00441E85">
      <w:pPr>
        <w:rPr>
          <w:sz w:val="16"/>
          <w:szCs w:val="16"/>
        </w:rPr>
      </w:pPr>
    </w:p>
    <w:p w:rsidR="00441E85" w:rsidRPr="00762376" w:rsidRDefault="00441E85" w:rsidP="00441E85">
      <w:pPr>
        <w:pStyle w:val="Cmsor3"/>
        <w:rPr>
          <w:sz w:val="21"/>
          <w:szCs w:val="21"/>
          <w:u w:val="dash"/>
        </w:rPr>
      </w:pPr>
      <w:r w:rsidRPr="00762376">
        <w:rPr>
          <w:sz w:val="21"/>
          <w:szCs w:val="21"/>
          <w:u w:val="dash"/>
        </w:rPr>
        <w:t>1. Általános rendelkezések</w:t>
      </w:r>
    </w:p>
    <w:p w:rsidR="00441E85" w:rsidRPr="00762376" w:rsidRDefault="00441E85" w:rsidP="00441E85">
      <w:pPr>
        <w:jc w:val="center"/>
        <w:rPr>
          <w:sz w:val="21"/>
          <w:szCs w:val="21"/>
        </w:rPr>
      </w:pPr>
    </w:p>
    <w:p w:rsidR="00441E85" w:rsidRPr="00762376" w:rsidRDefault="00441E85" w:rsidP="00441E85">
      <w:pPr>
        <w:jc w:val="center"/>
        <w:rPr>
          <w:sz w:val="21"/>
          <w:szCs w:val="21"/>
        </w:rPr>
      </w:pPr>
      <w:r w:rsidRPr="00762376">
        <w:rPr>
          <w:b/>
          <w:sz w:val="21"/>
          <w:szCs w:val="21"/>
        </w:rPr>
        <w:t>8.§</w:t>
      </w:r>
    </w:p>
    <w:p w:rsidR="00441E85" w:rsidRPr="00762376" w:rsidRDefault="00441E85" w:rsidP="00441E85">
      <w:pPr>
        <w:jc w:val="both"/>
        <w:rPr>
          <w:sz w:val="21"/>
          <w:szCs w:val="21"/>
        </w:rPr>
      </w:pPr>
    </w:p>
    <w:p w:rsidR="00441E85" w:rsidRPr="00762376" w:rsidRDefault="00441E85" w:rsidP="00441E85">
      <w:pPr>
        <w:tabs>
          <w:tab w:val="left" w:pos="426"/>
        </w:tabs>
        <w:ind w:left="426" w:hanging="426"/>
        <w:jc w:val="both"/>
        <w:rPr>
          <w:sz w:val="21"/>
          <w:szCs w:val="21"/>
        </w:rPr>
      </w:pPr>
      <w:r w:rsidRPr="00762376">
        <w:rPr>
          <w:sz w:val="21"/>
          <w:szCs w:val="21"/>
        </w:rPr>
        <w:t xml:space="preserve">(1) </w:t>
      </w:r>
      <w:r w:rsidRPr="00762376">
        <w:rPr>
          <w:sz w:val="21"/>
          <w:szCs w:val="21"/>
        </w:rPr>
        <w:tab/>
        <w:t xml:space="preserve">A Pénzügyi és Költségvetési Igazgatóság a Rendelet jóváhagyását követő 10 napon belül az intézmények vezetőivel történt egyeztetés alapján köteles elkészíteni az intézmények elemi költségvetését, melyet költségvetési alapokmányban rögzítenek, és annak egy példányát tájékoztató jelleggel megküldik az érintett intézmény részére. </w:t>
      </w:r>
    </w:p>
    <w:p w:rsidR="00441E85" w:rsidRPr="00762376" w:rsidRDefault="00441E85" w:rsidP="00441E85">
      <w:pPr>
        <w:tabs>
          <w:tab w:val="left" w:pos="426"/>
        </w:tabs>
        <w:ind w:left="426" w:hanging="426"/>
        <w:jc w:val="both"/>
        <w:rPr>
          <w:sz w:val="21"/>
          <w:szCs w:val="21"/>
        </w:rPr>
      </w:pPr>
    </w:p>
    <w:p w:rsidR="00441E85" w:rsidRPr="00762376" w:rsidRDefault="00441E85" w:rsidP="00441E85">
      <w:pPr>
        <w:tabs>
          <w:tab w:val="left" w:pos="426"/>
        </w:tabs>
        <w:ind w:left="426" w:hanging="426"/>
        <w:jc w:val="both"/>
        <w:rPr>
          <w:sz w:val="21"/>
          <w:szCs w:val="21"/>
        </w:rPr>
      </w:pPr>
      <w:r w:rsidRPr="00762376">
        <w:rPr>
          <w:sz w:val="21"/>
          <w:szCs w:val="21"/>
        </w:rPr>
        <w:t xml:space="preserve">(2) </w:t>
      </w:r>
      <w:r w:rsidRPr="00762376">
        <w:rPr>
          <w:sz w:val="21"/>
          <w:szCs w:val="21"/>
        </w:rPr>
        <w:tab/>
        <w:t>Az intézmények az éves költségvetésüket:</w:t>
      </w:r>
    </w:p>
    <w:p w:rsidR="00441E85" w:rsidRPr="00762376" w:rsidRDefault="00441E85" w:rsidP="00441E85">
      <w:pPr>
        <w:numPr>
          <w:ilvl w:val="0"/>
          <w:numId w:val="7"/>
        </w:numPr>
        <w:jc w:val="both"/>
        <w:rPr>
          <w:sz w:val="21"/>
          <w:szCs w:val="21"/>
        </w:rPr>
      </w:pPr>
      <w:r w:rsidRPr="00762376">
        <w:rPr>
          <w:sz w:val="21"/>
          <w:szCs w:val="21"/>
        </w:rPr>
        <w:t>az Alapító Okiratokban előírt, illetve engedélyezett, valamint az intézményi költségvetési alapokmányokban és a szervezeti és működési szabályzatban részletezett feladatkörökben és kötelezettségek mellett,</w:t>
      </w:r>
    </w:p>
    <w:p w:rsidR="00441E85" w:rsidRPr="00762376" w:rsidRDefault="00441E85" w:rsidP="00441E85">
      <w:pPr>
        <w:numPr>
          <w:ilvl w:val="0"/>
          <w:numId w:val="7"/>
        </w:numPr>
        <w:jc w:val="both"/>
        <w:rPr>
          <w:sz w:val="21"/>
          <w:szCs w:val="21"/>
        </w:rPr>
      </w:pPr>
      <w:r w:rsidRPr="00762376">
        <w:rPr>
          <w:sz w:val="21"/>
          <w:szCs w:val="21"/>
        </w:rPr>
        <w:t xml:space="preserve">a szakmai hatékonyság és gazdaságosság, a vagyon rendeltetésszerű használata követelményeinek érvényesítésével, </w:t>
      </w:r>
    </w:p>
    <w:p w:rsidR="00441E85" w:rsidRPr="00762376" w:rsidRDefault="00441E85" w:rsidP="00441E85">
      <w:pPr>
        <w:numPr>
          <w:ilvl w:val="0"/>
          <w:numId w:val="7"/>
        </w:numPr>
        <w:jc w:val="both"/>
        <w:rPr>
          <w:sz w:val="21"/>
          <w:szCs w:val="21"/>
        </w:rPr>
      </w:pPr>
      <w:r w:rsidRPr="00762376">
        <w:rPr>
          <w:sz w:val="21"/>
          <w:szCs w:val="21"/>
        </w:rPr>
        <w:t xml:space="preserve">a gazdálkodási és számviteli, továbbá a belső </w:t>
      </w:r>
      <w:proofErr w:type="gramStart"/>
      <w:r w:rsidRPr="00762376">
        <w:rPr>
          <w:sz w:val="21"/>
          <w:szCs w:val="21"/>
        </w:rPr>
        <w:t>kontroll</w:t>
      </w:r>
      <w:proofErr w:type="gramEnd"/>
      <w:r w:rsidRPr="00762376">
        <w:rPr>
          <w:sz w:val="21"/>
          <w:szCs w:val="21"/>
        </w:rPr>
        <w:t xml:space="preserve">rendszerek működtetésére vonatkozó előírások betartásával </w:t>
      </w:r>
    </w:p>
    <w:p w:rsidR="00441E85" w:rsidRPr="00762376" w:rsidRDefault="00441E85" w:rsidP="00441E85">
      <w:pPr>
        <w:ind w:left="360"/>
        <w:jc w:val="both"/>
        <w:rPr>
          <w:sz w:val="21"/>
          <w:szCs w:val="21"/>
        </w:rPr>
      </w:pPr>
      <w:proofErr w:type="gramStart"/>
      <w:r w:rsidRPr="00762376">
        <w:rPr>
          <w:sz w:val="21"/>
          <w:szCs w:val="21"/>
        </w:rPr>
        <w:t>kötelesek</w:t>
      </w:r>
      <w:proofErr w:type="gramEnd"/>
      <w:r w:rsidRPr="00762376">
        <w:rPr>
          <w:sz w:val="21"/>
          <w:szCs w:val="21"/>
        </w:rPr>
        <w:t xml:space="preserve"> végrehajtani. </w:t>
      </w:r>
    </w:p>
    <w:p w:rsidR="00441E85" w:rsidRPr="00762376" w:rsidRDefault="00441E85" w:rsidP="00441E85">
      <w:pPr>
        <w:jc w:val="both"/>
        <w:rPr>
          <w:sz w:val="21"/>
          <w:szCs w:val="21"/>
        </w:rPr>
      </w:pPr>
    </w:p>
    <w:p w:rsidR="00441E85" w:rsidRPr="00762376" w:rsidRDefault="00441E85" w:rsidP="00441E85">
      <w:pPr>
        <w:tabs>
          <w:tab w:val="left" w:pos="426"/>
        </w:tabs>
        <w:ind w:left="426" w:hanging="426"/>
        <w:jc w:val="both"/>
        <w:rPr>
          <w:sz w:val="21"/>
          <w:szCs w:val="21"/>
        </w:rPr>
      </w:pPr>
      <w:r w:rsidRPr="00762376">
        <w:rPr>
          <w:sz w:val="21"/>
          <w:szCs w:val="21"/>
        </w:rPr>
        <w:t xml:space="preserve">(3) </w:t>
      </w:r>
      <w:r w:rsidRPr="00762376">
        <w:rPr>
          <w:sz w:val="21"/>
          <w:szCs w:val="21"/>
        </w:rPr>
        <w:tab/>
        <w:t xml:space="preserve">A költségvetési gazdálkodás a bevételi előirányzatok teljesítésének kötelezettségét, és a kiadási előirányzatok felhasználásának jogosultságát, a központi költségvetési támogatások felhasználását, a követelések és kötelezettségek nyilvántartását, továbbá a vagyon összetételében és a tevékenység eredményének bemutatását foglalja magában. </w:t>
      </w:r>
    </w:p>
    <w:p w:rsidR="00441E85" w:rsidRPr="00762376" w:rsidRDefault="00441E85" w:rsidP="00441E85">
      <w:pPr>
        <w:tabs>
          <w:tab w:val="left" w:pos="426"/>
        </w:tabs>
        <w:ind w:left="426" w:hanging="426"/>
        <w:jc w:val="both"/>
        <w:rPr>
          <w:sz w:val="21"/>
          <w:szCs w:val="21"/>
        </w:rPr>
      </w:pPr>
    </w:p>
    <w:p w:rsidR="00441E85" w:rsidRPr="00762376" w:rsidRDefault="00441E85" w:rsidP="00441E85">
      <w:pPr>
        <w:tabs>
          <w:tab w:val="left" w:pos="426"/>
        </w:tabs>
        <w:ind w:left="426" w:hanging="426"/>
        <w:jc w:val="both"/>
        <w:rPr>
          <w:sz w:val="21"/>
          <w:szCs w:val="21"/>
        </w:rPr>
      </w:pPr>
      <w:r w:rsidRPr="00762376">
        <w:rPr>
          <w:sz w:val="21"/>
          <w:szCs w:val="21"/>
        </w:rPr>
        <w:t xml:space="preserve">(4) </w:t>
      </w:r>
      <w:r w:rsidRPr="00762376">
        <w:rPr>
          <w:sz w:val="21"/>
          <w:szCs w:val="21"/>
        </w:rPr>
        <w:tab/>
        <w:t>Az intézmények, illetve az önkormányzati többségi tulajdonú gazdasági társaságok az általuk kezelt önkormányzati tulajdon üzemeltetésével összefüggően kötelesek – amennyiben önerő rendelkezésre áll – az Önkormányzat forráshiányának csökkentése, illetve a megvalósítani kívánt feladatokhoz rendelt források bővítése érdekében a pályázati lehetőségekkel élni.</w:t>
      </w:r>
    </w:p>
    <w:p w:rsidR="00441E85" w:rsidRPr="00762376" w:rsidRDefault="00441E85" w:rsidP="00441E85">
      <w:pPr>
        <w:tabs>
          <w:tab w:val="left" w:pos="426"/>
        </w:tabs>
        <w:ind w:left="426" w:hanging="426"/>
        <w:jc w:val="both"/>
        <w:rPr>
          <w:sz w:val="21"/>
          <w:szCs w:val="21"/>
        </w:rPr>
      </w:pPr>
    </w:p>
    <w:p w:rsidR="00441E85" w:rsidRPr="00762376" w:rsidRDefault="00441E85" w:rsidP="00441E85">
      <w:pPr>
        <w:tabs>
          <w:tab w:val="left" w:pos="426"/>
        </w:tabs>
        <w:ind w:left="426" w:hanging="426"/>
        <w:jc w:val="both"/>
        <w:rPr>
          <w:sz w:val="21"/>
          <w:szCs w:val="21"/>
        </w:rPr>
      </w:pPr>
      <w:r w:rsidRPr="00762376">
        <w:rPr>
          <w:sz w:val="21"/>
          <w:szCs w:val="21"/>
        </w:rPr>
        <w:t xml:space="preserve">(5) </w:t>
      </w:r>
      <w:r w:rsidRPr="00762376">
        <w:rPr>
          <w:sz w:val="21"/>
          <w:szCs w:val="21"/>
        </w:rPr>
        <w:tab/>
        <w:t xml:space="preserve">A megtervezett fejlesztési feladatokkal összefüggésben kötelezettség csak olyan mértékben vállalható, amilyen arányban az Önkormányzat felhalmozási bevételei teljesülnek. </w:t>
      </w:r>
    </w:p>
    <w:p w:rsidR="00441E85" w:rsidRPr="00762376" w:rsidRDefault="00441E85" w:rsidP="00441E85">
      <w:pPr>
        <w:tabs>
          <w:tab w:val="left" w:pos="426"/>
        </w:tabs>
        <w:ind w:left="426" w:hanging="426"/>
        <w:jc w:val="both"/>
        <w:rPr>
          <w:sz w:val="21"/>
          <w:szCs w:val="21"/>
        </w:rPr>
      </w:pPr>
    </w:p>
    <w:p w:rsidR="00441E85" w:rsidRPr="00762376" w:rsidRDefault="00441E85" w:rsidP="00441E85">
      <w:pPr>
        <w:tabs>
          <w:tab w:val="left" w:pos="426"/>
        </w:tabs>
        <w:ind w:left="426" w:hanging="426"/>
        <w:jc w:val="both"/>
        <w:rPr>
          <w:sz w:val="21"/>
          <w:szCs w:val="21"/>
        </w:rPr>
      </w:pPr>
      <w:r w:rsidRPr="00762376">
        <w:rPr>
          <w:sz w:val="21"/>
          <w:szCs w:val="21"/>
        </w:rPr>
        <w:t xml:space="preserve">(6) </w:t>
      </w:r>
      <w:r w:rsidRPr="00762376">
        <w:rPr>
          <w:sz w:val="21"/>
          <w:szCs w:val="21"/>
        </w:rPr>
        <w:tab/>
        <w:t>Azon fejlesztési feladatok, amelyeknél a Rendelet csak az önerőt tartalmazza, s amelyek teljes körű megvalósításának előfeltétele a pályázaton való sikeres részvétel, csak olyan ütemben valósíthatók meg, amilyen arányban az önerőn kívüli források teljesülnek.</w:t>
      </w:r>
    </w:p>
    <w:p w:rsidR="00441E85" w:rsidRPr="00762376" w:rsidRDefault="00441E85" w:rsidP="00441E85">
      <w:pPr>
        <w:tabs>
          <w:tab w:val="left" w:pos="426"/>
        </w:tabs>
        <w:ind w:left="426" w:hanging="426"/>
        <w:jc w:val="both"/>
        <w:rPr>
          <w:sz w:val="21"/>
          <w:szCs w:val="21"/>
        </w:rPr>
      </w:pPr>
    </w:p>
    <w:p w:rsidR="00441E85" w:rsidRPr="00762376" w:rsidRDefault="00441E85" w:rsidP="00441E85">
      <w:pPr>
        <w:tabs>
          <w:tab w:val="left" w:pos="426"/>
        </w:tabs>
        <w:ind w:left="426" w:hanging="426"/>
        <w:jc w:val="both"/>
        <w:rPr>
          <w:sz w:val="21"/>
          <w:szCs w:val="21"/>
        </w:rPr>
      </w:pPr>
      <w:r w:rsidRPr="00762376">
        <w:rPr>
          <w:sz w:val="21"/>
          <w:szCs w:val="21"/>
        </w:rPr>
        <w:t>(7)</w:t>
      </w:r>
      <w:r w:rsidRPr="00762376">
        <w:rPr>
          <w:sz w:val="21"/>
          <w:szCs w:val="21"/>
        </w:rPr>
        <w:tab/>
        <w:t xml:space="preserve">A Polgármester az Önkormányzat </w:t>
      </w:r>
      <w:proofErr w:type="gramStart"/>
      <w:r w:rsidRPr="00762376">
        <w:rPr>
          <w:sz w:val="21"/>
          <w:szCs w:val="21"/>
        </w:rPr>
        <w:t>likviditási</w:t>
      </w:r>
      <w:proofErr w:type="gramEnd"/>
      <w:r w:rsidRPr="00762376">
        <w:rPr>
          <w:sz w:val="21"/>
          <w:szCs w:val="21"/>
        </w:rPr>
        <w:t xml:space="preserve"> helyzetének kedvezőtlen alakulása esetén meghatározott időtartamra a kiadásokat korlátozó intézkedéseket vezethet be, amelyekről utólag a Képviselő-testületet a soron következő ülésén tájékoztatni köteles. Kedvezőtlennek minősül az a </w:t>
      </w:r>
      <w:proofErr w:type="gramStart"/>
      <w:r w:rsidRPr="00762376">
        <w:rPr>
          <w:sz w:val="21"/>
          <w:szCs w:val="21"/>
        </w:rPr>
        <w:t>likviditási</w:t>
      </w:r>
      <w:proofErr w:type="gramEnd"/>
      <w:r w:rsidRPr="00762376">
        <w:rPr>
          <w:sz w:val="21"/>
          <w:szCs w:val="21"/>
        </w:rPr>
        <w:t xml:space="preserve"> helyzet, ha az Önkormányzat folyószámla-hitelkeretének </w:t>
      </w:r>
      <w:r>
        <w:rPr>
          <w:sz w:val="21"/>
          <w:szCs w:val="21"/>
        </w:rPr>
        <w:t>kihasználtsága a 85%-</w:t>
      </w:r>
      <w:proofErr w:type="spellStart"/>
      <w:r>
        <w:rPr>
          <w:sz w:val="21"/>
          <w:szCs w:val="21"/>
        </w:rPr>
        <w:t>ot</w:t>
      </w:r>
      <w:proofErr w:type="spellEnd"/>
      <w:r w:rsidRPr="00762376">
        <w:rPr>
          <w:sz w:val="21"/>
          <w:szCs w:val="21"/>
        </w:rPr>
        <w:t xml:space="preserve"> 10 napon túl</w:t>
      </w:r>
      <w:r>
        <w:rPr>
          <w:sz w:val="21"/>
          <w:szCs w:val="21"/>
        </w:rPr>
        <w:t xml:space="preserve"> folyamatosan</w:t>
      </w:r>
      <w:r w:rsidRPr="00762376">
        <w:rPr>
          <w:sz w:val="21"/>
          <w:szCs w:val="21"/>
        </w:rPr>
        <w:t xml:space="preserve"> meghaladja.</w:t>
      </w:r>
    </w:p>
    <w:p w:rsidR="00441E85" w:rsidRPr="00762376" w:rsidRDefault="00441E85" w:rsidP="00441E85">
      <w:pPr>
        <w:jc w:val="both"/>
        <w:rPr>
          <w:sz w:val="21"/>
          <w:szCs w:val="21"/>
        </w:rPr>
      </w:pPr>
    </w:p>
    <w:p w:rsidR="00441E85" w:rsidRPr="00762376" w:rsidRDefault="00441E85" w:rsidP="00441E85">
      <w:pPr>
        <w:pStyle w:val="Cmsor3"/>
        <w:rPr>
          <w:sz w:val="21"/>
          <w:szCs w:val="21"/>
          <w:u w:val="dash"/>
        </w:rPr>
      </w:pPr>
      <w:r w:rsidRPr="00762376">
        <w:rPr>
          <w:sz w:val="21"/>
          <w:szCs w:val="21"/>
          <w:u w:val="dash"/>
        </w:rPr>
        <w:t>2. Intézmények gazdálkodása</w:t>
      </w:r>
    </w:p>
    <w:p w:rsidR="00441E85" w:rsidRPr="00762376" w:rsidRDefault="00441E85" w:rsidP="00441E85">
      <w:pPr>
        <w:rPr>
          <w:sz w:val="21"/>
          <w:szCs w:val="21"/>
        </w:rPr>
      </w:pPr>
    </w:p>
    <w:p w:rsidR="00441E85" w:rsidRPr="00762376" w:rsidRDefault="00441E85" w:rsidP="00441E85">
      <w:pPr>
        <w:jc w:val="center"/>
        <w:rPr>
          <w:b/>
          <w:sz w:val="21"/>
          <w:szCs w:val="21"/>
        </w:rPr>
      </w:pPr>
      <w:r w:rsidRPr="00762376">
        <w:rPr>
          <w:b/>
          <w:sz w:val="21"/>
          <w:szCs w:val="21"/>
        </w:rPr>
        <w:t>9.§</w:t>
      </w:r>
    </w:p>
    <w:p w:rsidR="00441E85" w:rsidRPr="00762376" w:rsidRDefault="00441E85" w:rsidP="00441E85">
      <w:pPr>
        <w:jc w:val="both"/>
        <w:rPr>
          <w:sz w:val="21"/>
          <w:szCs w:val="21"/>
        </w:rPr>
      </w:pPr>
    </w:p>
    <w:p w:rsidR="00441E85" w:rsidRPr="00762376" w:rsidRDefault="00441E85" w:rsidP="00441E85">
      <w:pPr>
        <w:tabs>
          <w:tab w:val="left" w:pos="426"/>
        </w:tabs>
        <w:ind w:left="426" w:hanging="426"/>
        <w:jc w:val="both"/>
        <w:rPr>
          <w:sz w:val="21"/>
          <w:szCs w:val="21"/>
        </w:rPr>
      </w:pPr>
      <w:r w:rsidRPr="00762376">
        <w:rPr>
          <w:sz w:val="21"/>
          <w:szCs w:val="21"/>
        </w:rPr>
        <w:t>(1)</w:t>
      </w:r>
      <w:r w:rsidRPr="00762376">
        <w:rPr>
          <w:sz w:val="21"/>
          <w:szCs w:val="21"/>
        </w:rPr>
        <w:tab/>
        <w:t xml:space="preserve">Az intézményvezetőt fegyelmi felelősség terheli az intézmény gazdálkodásáért, az intézmény kezelésében lévő vagyon rendeltetésszerű használatáért. A Rendeletben meghatározott kiemelt előirányzatok az Önkormányzat utólagos jóváhagyása nélkül történő túllépése, illetve a Rendelet szabályainak be nem tartása munkáltatói fegyelmi intézkedést vonhat maga után. </w:t>
      </w:r>
    </w:p>
    <w:p w:rsidR="00441E85" w:rsidRPr="00762376" w:rsidRDefault="00441E85" w:rsidP="00441E85">
      <w:pPr>
        <w:tabs>
          <w:tab w:val="left" w:pos="426"/>
        </w:tabs>
        <w:ind w:left="426" w:hanging="426"/>
        <w:jc w:val="both"/>
        <w:rPr>
          <w:sz w:val="21"/>
          <w:szCs w:val="21"/>
        </w:rPr>
      </w:pPr>
    </w:p>
    <w:p w:rsidR="00441E85" w:rsidRPr="00762376" w:rsidRDefault="00441E85" w:rsidP="00441E85">
      <w:pPr>
        <w:tabs>
          <w:tab w:val="left" w:pos="426"/>
        </w:tabs>
        <w:ind w:left="426" w:hanging="426"/>
        <w:jc w:val="both"/>
        <w:rPr>
          <w:sz w:val="21"/>
          <w:szCs w:val="21"/>
        </w:rPr>
      </w:pPr>
      <w:r w:rsidRPr="00762376">
        <w:rPr>
          <w:sz w:val="21"/>
          <w:szCs w:val="21"/>
        </w:rPr>
        <w:t xml:space="preserve">(2) </w:t>
      </w:r>
      <w:r w:rsidRPr="00762376">
        <w:rPr>
          <w:sz w:val="21"/>
          <w:szCs w:val="21"/>
        </w:rPr>
        <w:tab/>
        <w:t xml:space="preserve">Az intézmény költségvetési támogatási előirányzata csak az alaptevékenységre, és az ezzel összefüggő egyéb kiadásokra használható fel. </w:t>
      </w:r>
    </w:p>
    <w:p w:rsidR="00441E85" w:rsidRPr="00762376" w:rsidRDefault="00441E85" w:rsidP="00441E85">
      <w:pPr>
        <w:numPr>
          <w:ilvl w:val="12"/>
          <w:numId w:val="0"/>
        </w:numPr>
        <w:tabs>
          <w:tab w:val="left" w:pos="426"/>
        </w:tabs>
        <w:ind w:left="426" w:hanging="426"/>
        <w:jc w:val="both"/>
        <w:rPr>
          <w:sz w:val="21"/>
          <w:szCs w:val="21"/>
        </w:rPr>
      </w:pPr>
    </w:p>
    <w:p w:rsidR="00441E85" w:rsidRPr="00762376" w:rsidRDefault="00441E85" w:rsidP="00441E85">
      <w:pPr>
        <w:tabs>
          <w:tab w:val="left" w:pos="426"/>
        </w:tabs>
        <w:ind w:left="426" w:hanging="426"/>
        <w:jc w:val="both"/>
        <w:rPr>
          <w:sz w:val="21"/>
          <w:szCs w:val="21"/>
        </w:rPr>
      </w:pPr>
      <w:r w:rsidRPr="00762376">
        <w:rPr>
          <w:sz w:val="21"/>
          <w:szCs w:val="21"/>
        </w:rPr>
        <w:lastRenderedPageBreak/>
        <w:t xml:space="preserve">(3) </w:t>
      </w:r>
      <w:r w:rsidRPr="00762376">
        <w:rPr>
          <w:sz w:val="21"/>
          <w:szCs w:val="21"/>
        </w:rPr>
        <w:tab/>
        <w:t xml:space="preserve">Az intézmény a kezelésében lévő eszköz hasznosítása során az erre irányuló szerződésben köteles legalább az önköltségnek megfelelő mértékű ellenérték megfizetését előírni. </w:t>
      </w:r>
    </w:p>
    <w:p w:rsidR="00441E85" w:rsidRPr="00762376" w:rsidRDefault="00441E85" w:rsidP="00441E85">
      <w:pPr>
        <w:tabs>
          <w:tab w:val="left" w:pos="426"/>
        </w:tabs>
        <w:jc w:val="both"/>
        <w:rPr>
          <w:sz w:val="21"/>
          <w:szCs w:val="21"/>
          <w:highlight w:val="yellow"/>
        </w:rPr>
      </w:pPr>
    </w:p>
    <w:p w:rsidR="00441E85" w:rsidRPr="00762376" w:rsidRDefault="00441E85" w:rsidP="00441E85">
      <w:pPr>
        <w:numPr>
          <w:ilvl w:val="0"/>
          <w:numId w:val="1"/>
        </w:numPr>
        <w:jc w:val="both"/>
        <w:rPr>
          <w:sz w:val="21"/>
          <w:szCs w:val="21"/>
        </w:rPr>
      </w:pPr>
      <w:r w:rsidRPr="00762376">
        <w:rPr>
          <w:sz w:val="21"/>
          <w:szCs w:val="21"/>
        </w:rPr>
        <w:t xml:space="preserve">A saját konyhával rendelkező intézmények jogosultak az alkalmazottak részére nyújtott élelmezési szolgáltatás árát úgy meghatározni, hogy az a nyersanyagköltséget és az ÁFA-t tartalmazza.  Ez esetben az intézmény az alkalmazotti étkezés rezsi költsége után az egyes meghatározott juttatások munkáltatót terhelő járulékokat köteles havonta bevallani és megfizetni a NAV részére. </w:t>
      </w:r>
    </w:p>
    <w:p w:rsidR="00441E85" w:rsidRPr="00762376" w:rsidRDefault="00441E85" w:rsidP="00441E85">
      <w:pPr>
        <w:tabs>
          <w:tab w:val="left" w:pos="426"/>
        </w:tabs>
        <w:ind w:left="420"/>
        <w:jc w:val="both"/>
        <w:rPr>
          <w:sz w:val="21"/>
          <w:szCs w:val="21"/>
        </w:rPr>
      </w:pPr>
    </w:p>
    <w:p w:rsidR="00441E85" w:rsidRPr="00762376" w:rsidRDefault="00441E85" w:rsidP="00441E85">
      <w:pPr>
        <w:tabs>
          <w:tab w:val="left" w:pos="426"/>
        </w:tabs>
        <w:ind w:left="426" w:hanging="426"/>
        <w:jc w:val="both"/>
        <w:rPr>
          <w:sz w:val="21"/>
          <w:szCs w:val="21"/>
        </w:rPr>
      </w:pPr>
      <w:r w:rsidRPr="00762376">
        <w:rPr>
          <w:sz w:val="21"/>
          <w:szCs w:val="21"/>
        </w:rPr>
        <w:t xml:space="preserve">(5) </w:t>
      </w:r>
      <w:r w:rsidRPr="00762376">
        <w:rPr>
          <w:sz w:val="21"/>
          <w:szCs w:val="21"/>
        </w:rPr>
        <w:tab/>
        <w:t xml:space="preserve">Az intézményeknél a tervezett saját bevételek elmaradása csak kivételes esetben vonhatja maga után a költségvetési támogatás növekedését. </w:t>
      </w:r>
    </w:p>
    <w:p w:rsidR="00441E85" w:rsidRPr="00762376" w:rsidRDefault="00441E85" w:rsidP="00441E85">
      <w:pPr>
        <w:tabs>
          <w:tab w:val="left" w:pos="426"/>
        </w:tabs>
        <w:ind w:left="426" w:hanging="426"/>
        <w:jc w:val="both"/>
        <w:rPr>
          <w:sz w:val="21"/>
          <w:szCs w:val="21"/>
        </w:rPr>
      </w:pPr>
    </w:p>
    <w:p w:rsidR="00441E85" w:rsidRPr="00762376" w:rsidRDefault="00441E85" w:rsidP="00441E85">
      <w:pPr>
        <w:tabs>
          <w:tab w:val="left" w:pos="426"/>
        </w:tabs>
        <w:ind w:left="426" w:hanging="426"/>
        <w:jc w:val="both"/>
        <w:rPr>
          <w:sz w:val="21"/>
          <w:szCs w:val="21"/>
        </w:rPr>
      </w:pPr>
      <w:r w:rsidRPr="00762376">
        <w:rPr>
          <w:sz w:val="21"/>
          <w:szCs w:val="21"/>
        </w:rPr>
        <w:t xml:space="preserve">(6) </w:t>
      </w:r>
      <w:r w:rsidRPr="00762376">
        <w:rPr>
          <w:sz w:val="21"/>
          <w:szCs w:val="21"/>
        </w:rPr>
        <w:tab/>
        <w:t xml:space="preserve">Az intézmények kötelesek a hozzájuk beérkezett számlákat az intézményhez történő beérkezést követő legkésőbb 3 munkanapon belül a Pénzügyi és Költségvetési Igazgatóságon leadni. </w:t>
      </w:r>
    </w:p>
    <w:p w:rsidR="00441E85" w:rsidRPr="00762376" w:rsidRDefault="00441E85" w:rsidP="00441E85">
      <w:pPr>
        <w:tabs>
          <w:tab w:val="left" w:pos="426"/>
        </w:tabs>
        <w:ind w:left="426" w:hanging="426"/>
        <w:jc w:val="both"/>
        <w:rPr>
          <w:sz w:val="21"/>
          <w:szCs w:val="21"/>
        </w:rPr>
      </w:pPr>
    </w:p>
    <w:p w:rsidR="00441E85" w:rsidRPr="00762376" w:rsidRDefault="00441E85" w:rsidP="00441E85">
      <w:pPr>
        <w:jc w:val="center"/>
        <w:rPr>
          <w:b/>
          <w:sz w:val="21"/>
          <w:szCs w:val="21"/>
        </w:rPr>
      </w:pPr>
      <w:r w:rsidRPr="00762376">
        <w:rPr>
          <w:b/>
          <w:sz w:val="21"/>
          <w:szCs w:val="21"/>
        </w:rPr>
        <w:t>10.§</w:t>
      </w:r>
    </w:p>
    <w:p w:rsidR="00441E85" w:rsidRPr="00762376" w:rsidRDefault="00441E85" w:rsidP="00441E85">
      <w:pPr>
        <w:spacing w:line="200" w:lineRule="exact"/>
        <w:jc w:val="both"/>
        <w:rPr>
          <w:sz w:val="21"/>
          <w:szCs w:val="21"/>
        </w:rPr>
      </w:pPr>
    </w:p>
    <w:p w:rsidR="00441E85" w:rsidRPr="00762376" w:rsidRDefault="00441E85" w:rsidP="00441E85">
      <w:pPr>
        <w:pStyle w:val="Szvegtrzsbehzssal2"/>
        <w:tabs>
          <w:tab w:val="left" w:pos="426"/>
        </w:tabs>
        <w:spacing w:after="0" w:line="240" w:lineRule="auto"/>
        <w:ind w:left="426" w:hanging="426"/>
        <w:jc w:val="both"/>
        <w:rPr>
          <w:sz w:val="21"/>
          <w:szCs w:val="21"/>
        </w:rPr>
      </w:pPr>
      <w:r w:rsidRPr="00762376">
        <w:rPr>
          <w:sz w:val="21"/>
          <w:szCs w:val="21"/>
        </w:rPr>
        <w:t xml:space="preserve"> (1) </w:t>
      </w:r>
      <w:r w:rsidRPr="00762376">
        <w:rPr>
          <w:sz w:val="21"/>
          <w:szCs w:val="21"/>
        </w:rPr>
        <w:tab/>
        <w:t>Az intézmény költségvetési elszámolási számláját az Önkormányzat számlavezető pénzintézeténél köteles megn</w:t>
      </w:r>
      <w:r>
        <w:rPr>
          <w:sz w:val="21"/>
          <w:szCs w:val="21"/>
        </w:rPr>
        <w:t>yitni és vezetni. Az intézmények</w:t>
      </w:r>
      <w:r w:rsidRPr="00762376">
        <w:rPr>
          <w:sz w:val="21"/>
          <w:szCs w:val="21"/>
        </w:rPr>
        <w:t xml:space="preserve"> egy költségvetési számlával, </w:t>
      </w:r>
      <w:r>
        <w:rPr>
          <w:sz w:val="21"/>
          <w:szCs w:val="21"/>
        </w:rPr>
        <w:t xml:space="preserve">ezen felül </w:t>
      </w:r>
      <w:r w:rsidRPr="00762376">
        <w:rPr>
          <w:sz w:val="21"/>
          <w:szCs w:val="21"/>
        </w:rPr>
        <w:t>munkabér, illetve pályázati pénzeszközeinek elkülönítésé</w:t>
      </w:r>
      <w:r>
        <w:rPr>
          <w:sz w:val="21"/>
          <w:szCs w:val="21"/>
        </w:rPr>
        <w:t>re szolgáló számlával</w:t>
      </w:r>
      <w:r w:rsidRPr="00762376">
        <w:rPr>
          <w:sz w:val="21"/>
          <w:szCs w:val="21"/>
        </w:rPr>
        <w:t xml:space="preserve"> rendelkezhet</w:t>
      </w:r>
      <w:r>
        <w:rPr>
          <w:sz w:val="21"/>
          <w:szCs w:val="21"/>
        </w:rPr>
        <w:t>nek</w:t>
      </w:r>
      <w:r w:rsidRPr="00762376">
        <w:rPr>
          <w:sz w:val="21"/>
          <w:szCs w:val="21"/>
        </w:rPr>
        <w:t xml:space="preserve">. Az egészségügyi feladatokhoz kapcsolódóan az OEP-től kapott támogatásokat külön számlán kell nyilvántartani.  </w:t>
      </w:r>
    </w:p>
    <w:p w:rsidR="00441E85" w:rsidRPr="00762376" w:rsidRDefault="00441E85" w:rsidP="00441E85">
      <w:pPr>
        <w:spacing w:line="220" w:lineRule="exact"/>
        <w:jc w:val="both"/>
        <w:rPr>
          <w:sz w:val="21"/>
          <w:szCs w:val="21"/>
        </w:rPr>
      </w:pPr>
    </w:p>
    <w:p w:rsidR="00441E85" w:rsidRPr="00762376" w:rsidRDefault="00441E85" w:rsidP="00441E85">
      <w:pPr>
        <w:tabs>
          <w:tab w:val="left" w:pos="426"/>
        </w:tabs>
        <w:ind w:left="426" w:hanging="426"/>
        <w:jc w:val="both"/>
        <w:rPr>
          <w:sz w:val="21"/>
          <w:szCs w:val="21"/>
        </w:rPr>
      </w:pPr>
      <w:r w:rsidRPr="00762376">
        <w:rPr>
          <w:sz w:val="21"/>
          <w:szCs w:val="21"/>
        </w:rPr>
        <w:t xml:space="preserve">(2) </w:t>
      </w:r>
      <w:r w:rsidRPr="00762376">
        <w:rPr>
          <w:sz w:val="21"/>
          <w:szCs w:val="21"/>
        </w:rPr>
        <w:tab/>
        <w:t>Az intézmények a pénzeszközök kezelésére letéti számlát nem nyithatnak.</w:t>
      </w:r>
    </w:p>
    <w:p w:rsidR="00441E85" w:rsidRPr="00762376" w:rsidRDefault="00441E85" w:rsidP="00441E85">
      <w:pPr>
        <w:tabs>
          <w:tab w:val="left" w:pos="426"/>
        </w:tabs>
        <w:spacing w:line="220" w:lineRule="exact"/>
        <w:ind w:left="426" w:hanging="426"/>
        <w:jc w:val="both"/>
        <w:rPr>
          <w:sz w:val="21"/>
          <w:szCs w:val="21"/>
        </w:rPr>
      </w:pPr>
    </w:p>
    <w:p w:rsidR="00441E85" w:rsidRPr="00762376" w:rsidRDefault="00441E85" w:rsidP="00441E85">
      <w:pPr>
        <w:tabs>
          <w:tab w:val="left" w:pos="426"/>
        </w:tabs>
        <w:ind w:left="426" w:hanging="426"/>
        <w:jc w:val="both"/>
        <w:rPr>
          <w:sz w:val="21"/>
          <w:szCs w:val="21"/>
        </w:rPr>
      </w:pPr>
      <w:r w:rsidRPr="00762376">
        <w:rPr>
          <w:sz w:val="21"/>
          <w:szCs w:val="21"/>
        </w:rPr>
        <w:t>(3)</w:t>
      </w:r>
      <w:r w:rsidRPr="00762376">
        <w:rPr>
          <w:sz w:val="21"/>
          <w:szCs w:val="21"/>
        </w:rPr>
        <w:tab/>
        <w:t xml:space="preserve">Az intézmények készpénzforgalmukat a Polgármesteri Hivatal házipénztárából felvett, meghatározott összegű ellátmányból bonyolítják. Az elszámolás az intézményfinanszírozás keretében történik. </w:t>
      </w:r>
    </w:p>
    <w:p w:rsidR="00441E85" w:rsidRPr="00762376" w:rsidRDefault="00441E85" w:rsidP="00441E85">
      <w:pPr>
        <w:tabs>
          <w:tab w:val="left" w:pos="426"/>
        </w:tabs>
        <w:spacing w:line="220" w:lineRule="exact"/>
        <w:ind w:left="426" w:hanging="426"/>
        <w:jc w:val="both"/>
        <w:rPr>
          <w:sz w:val="21"/>
          <w:szCs w:val="21"/>
        </w:rPr>
      </w:pPr>
    </w:p>
    <w:p w:rsidR="00441E85" w:rsidRPr="00762376" w:rsidRDefault="00441E85" w:rsidP="00441E85">
      <w:pPr>
        <w:tabs>
          <w:tab w:val="left" w:pos="426"/>
        </w:tabs>
        <w:ind w:left="426" w:hanging="426"/>
        <w:jc w:val="both"/>
        <w:rPr>
          <w:sz w:val="21"/>
          <w:szCs w:val="21"/>
        </w:rPr>
      </w:pPr>
      <w:r w:rsidRPr="00762376">
        <w:rPr>
          <w:sz w:val="21"/>
          <w:szCs w:val="21"/>
        </w:rPr>
        <w:t xml:space="preserve">(4) </w:t>
      </w:r>
      <w:r w:rsidRPr="00762376">
        <w:rPr>
          <w:sz w:val="21"/>
          <w:szCs w:val="21"/>
        </w:rPr>
        <w:tab/>
        <w:t xml:space="preserve">Az intézményeknél a kötelezettségvállalás a szakmai feladat ellátását szolgáló szükségesség és jogszerűség elvének figyelembevételével az intézmény vezetőjének hatáskörébe tartozik. Az intézményvezető 50.000 Ft-ot elérő, vagy meghaladó kötelezettséget csak írásban a jóváhagyott kiadási előirányzatok terhére vállalhat, amely kötelezettségvállalás </w:t>
      </w:r>
      <w:proofErr w:type="gramStart"/>
      <w:r w:rsidRPr="00762376">
        <w:rPr>
          <w:sz w:val="21"/>
          <w:szCs w:val="21"/>
        </w:rPr>
        <w:t>dokumentumát</w:t>
      </w:r>
      <w:proofErr w:type="gramEnd"/>
      <w:r w:rsidRPr="00762376">
        <w:rPr>
          <w:sz w:val="21"/>
          <w:szCs w:val="21"/>
        </w:rPr>
        <w:t xml:space="preserve"> köteles haladéktalanul a Pénzügyi és Költségvetési Igazgatóságnak ellenjegyzés céljából megküldeni. </w:t>
      </w:r>
    </w:p>
    <w:p w:rsidR="00441E85" w:rsidRPr="00762376" w:rsidRDefault="00441E85" w:rsidP="00441E85">
      <w:pPr>
        <w:tabs>
          <w:tab w:val="left" w:pos="426"/>
        </w:tabs>
        <w:spacing w:line="220" w:lineRule="exact"/>
        <w:ind w:left="426" w:hanging="426"/>
        <w:jc w:val="both"/>
        <w:rPr>
          <w:sz w:val="21"/>
          <w:szCs w:val="21"/>
        </w:rPr>
      </w:pPr>
    </w:p>
    <w:p w:rsidR="00441E85" w:rsidRPr="00762376" w:rsidRDefault="00441E85" w:rsidP="00441E85">
      <w:pPr>
        <w:tabs>
          <w:tab w:val="left" w:pos="426"/>
        </w:tabs>
        <w:ind w:left="426" w:hanging="426"/>
        <w:jc w:val="both"/>
        <w:rPr>
          <w:sz w:val="21"/>
          <w:szCs w:val="21"/>
        </w:rPr>
      </w:pPr>
      <w:r w:rsidRPr="00762376">
        <w:rPr>
          <w:sz w:val="21"/>
          <w:szCs w:val="21"/>
        </w:rPr>
        <w:t xml:space="preserve">(5) </w:t>
      </w:r>
      <w:r w:rsidRPr="00762376">
        <w:rPr>
          <w:sz w:val="21"/>
          <w:szCs w:val="21"/>
        </w:rPr>
        <w:tab/>
        <w:t>Az intézmények a Képviselő-testület felhatalmazása nélkül éven túli kötelezettséget nem vállalhatnak.</w:t>
      </w:r>
    </w:p>
    <w:p w:rsidR="00441E85" w:rsidRPr="00762376" w:rsidRDefault="00441E85" w:rsidP="00441E85">
      <w:pPr>
        <w:spacing w:line="220" w:lineRule="exact"/>
        <w:jc w:val="both"/>
        <w:rPr>
          <w:sz w:val="21"/>
          <w:szCs w:val="21"/>
        </w:rPr>
      </w:pPr>
    </w:p>
    <w:p w:rsidR="00441E85" w:rsidRPr="00762376" w:rsidRDefault="00441E85" w:rsidP="00441E85">
      <w:pPr>
        <w:jc w:val="center"/>
        <w:rPr>
          <w:sz w:val="21"/>
          <w:szCs w:val="21"/>
        </w:rPr>
      </w:pPr>
      <w:r w:rsidRPr="00762376">
        <w:rPr>
          <w:b/>
          <w:sz w:val="21"/>
          <w:szCs w:val="21"/>
        </w:rPr>
        <w:t>11.§</w:t>
      </w:r>
    </w:p>
    <w:p w:rsidR="00441E85" w:rsidRPr="00762376" w:rsidRDefault="00441E85" w:rsidP="00441E85">
      <w:pPr>
        <w:spacing w:line="220" w:lineRule="exact"/>
        <w:rPr>
          <w:sz w:val="21"/>
          <w:szCs w:val="21"/>
        </w:rPr>
      </w:pPr>
    </w:p>
    <w:p w:rsidR="00441E85" w:rsidRPr="00762376" w:rsidRDefault="00441E85" w:rsidP="00441E85">
      <w:pPr>
        <w:tabs>
          <w:tab w:val="left" w:pos="426"/>
        </w:tabs>
        <w:ind w:left="426" w:hanging="426"/>
        <w:jc w:val="both"/>
        <w:rPr>
          <w:sz w:val="21"/>
          <w:szCs w:val="21"/>
        </w:rPr>
      </w:pPr>
      <w:r w:rsidRPr="00762376">
        <w:rPr>
          <w:sz w:val="21"/>
          <w:szCs w:val="21"/>
        </w:rPr>
        <w:t xml:space="preserve">(1) </w:t>
      </w:r>
      <w:r w:rsidRPr="00762376">
        <w:rPr>
          <w:sz w:val="21"/>
          <w:szCs w:val="21"/>
        </w:rPr>
        <w:tab/>
        <w:t>A feladatmutató alapján normatív állami hozzájárulásban részesülő intézmények a tényleges mutatók szerint kötelesek elszámolni a kapott támogatással. A támogatás ellenőrizhetősége érdekében az intézmények kötelesek olyan nyilvántartást vezetni, melyből egyértelműen megállapítható a feladatmutató tényleges teljesülése.</w:t>
      </w:r>
    </w:p>
    <w:p w:rsidR="00441E85" w:rsidRPr="00762376" w:rsidRDefault="00441E85" w:rsidP="00441E85">
      <w:pPr>
        <w:tabs>
          <w:tab w:val="left" w:pos="426"/>
        </w:tabs>
        <w:ind w:left="426" w:hanging="426"/>
        <w:jc w:val="both"/>
        <w:rPr>
          <w:sz w:val="21"/>
          <w:szCs w:val="21"/>
        </w:rPr>
      </w:pPr>
    </w:p>
    <w:p w:rsidR="00441E85" w:rsidRPr="00762376" w:rsidRDefault="00441E85" w:rsidP="00441E85">
      <w:pPr>
        <w:tabs>
          <w:tab w:val="left" w:pos="426"/>
        </w:tabs>
        <w:ind w:left="426" w:hanging="426"/>
        <w:jc w:val="both"/>
        <w:rPr>
          <w:sz w:val="21"/>
          <w:szCs w:val="21"/>
        </w:rPr>
      </w:pPr>
      <w:r w:rsidRPr="00762376">
        <w:rPr>
          <w:sz w:val="21"/>
          <w:szCs w:val="21"/>
        </w:rPr>
        <w:t xml:space="preserve">(2) </w:t>
      </w:r>
      <w:r w:rsidRPr="00762376">
        <w:rPr>
          <w:sz w:val="21"/>
          <w:szCs w:val="21"/>
        </w:rPr>
        <w:tab/>
        <w:t xml:space="preserve">Amennyiben az intézmény a </w:t>
      </w:r>
      <w:proofErr w:type="gramStart"/>
      <w:r w:rsidRPr="00762376">
        <w:rPr>
          <w:sz w:val="21"/>
          <w:szCs w:val="21"/>
        </w:rPr>
        <w:t>konkrét</w:t>
      </w:r>
      <w:proofErr w:type="gramEnd"/>
      <w:r w:rsidRPr="00762376">
        <w:rPr>
          <w:sz w:val="21"/>
          <w:szCs w:val="21"/>
        </w:rPr>
        <w:t xml:space="preserve"> feladatmutatóhoz kapcsolódó támogatást az őt ténylegesen megilletőnél nagyobb mértékben veszi igénybe, akkor a meghaladó mérték zárolásra, a költségvetési</w:t>
      </w:r>
      <w:r w:rsidRPr="00762376">
        <w:rPr>
          <w:strike/>
          <w:sz w:val="21"/>
          <w:szCs w:val="21"/>
        </w:rPr>
        <w:t xml:space="preserve"> </w:t>
      </w:r>
      <w:r w:rsidRPr="00762376">
        <w:rPr>
          <w:sz w:val="21"/>
          <w:szCs w:val="21"/>
        </w:rPr>
        <w:t xml:space="preserve">maradvány elszámolása kapcsán pedig elvonásra kerül. </w:t>
      </w:r>
    </w:p>
    <w:p w:rsidR="00441E85" w:rsidRPr="00762376" w:rsidRDefault="00441E85" w:rsidP="00441E85">
      <w:pPr>
        <w:tabs>
          <w:tab w:val="left" w:pos="426"/>
        </w:tabs>
        <w:ind w:left="426" w:hanging="426"/>
        <w:jc w:val="both"/>
        <w:rPr>
          <w:sz w:val="21"/>
          <w:szCs w:val="21"/>
        </w:rPr>
      </w:pPr>
    </w:p>
    <w:p w:rsidR="00441E85" w:rsidRPr="00762376" w:rsidRDefault="00441E85" w:rsidP="00441E85">
      <w:pPr>
        <w:jc w:val="center"/>
        <w:rPr>
          <w:b/>
          <w:sz w:val="21"/>
          <w:szCs w:val="21"/>
        </w:rPr>
      </w:pPr>
      <w:r w:rsidRPr="00762376">
        <w:rPr>
          <w:b/>
          <w:sz w:val="21"/>
          <w:szCs w:val="21"/>
        </w:rPr>
        <w:t>12.§</w:t>
      </w:r>
    </w:p>
    <w:p w:rsidR="00441E85" w:rsidRPr="00762376" w:rsidRDefault="00441E85" w:rsidP="00441E85">
      <w:pPr>
        <w:jc w:val="both"/>
        <w:rPr>
          <w:sz w:val="21"/>
          <w:szCs w:val="21"/>
        </w:rPr>
      </w:pPr>
    </w:p>
    <w:p w:rsidR="00441E85" w:rsidRPr="00762376" w:rsidRDefault="00441E85" w:rsidP="00441E85">
      <w:pPr>
        <w:tabs>
          <w:tab w:val="left" w:pos="426"/>
        </w:tabs>
        <w:ind w:left="426" w:hanging="426"/>
        <w:jc w:val="both"/>
        <w:rPr>
          <w:sz w:val="21"/>
          <w:szCs w:val="21"/>
        </w:rPr>
      </w:pPr>
      <w:r w:rsidRPr="00762376">
        <w:rPr>
          <w:sz w:val="21"/>
          <w:szCs w:val="21"/>
        </w:rPr>
        <w:t xml:space="preserve">(1) </w:t>
      </w:r>
      <w:r w:rsidRPr="00762376">
        <w:rPr>
          <w:sz w:val="21"/>
          <w:szCs w:val="21"/>
        </w:rPr>
        <w:tab/>
        <w:t>Az intézményi költségvetési</w:t>
      </w:r>
      <w:r w:rsidRPr="00762376">
        <w:rPr>
          <w:strike/>
          <w:sz w:val="21"/>
          <w:szCs w:val="21"/>
        </w:rPr>
        <w:t xml:space="preserve"> </w:t>
      </w:r>
      <w:r w:rsidRPr="00762376">
        <w:rPr>
          <w:sz w:val="21"/>
          <w:szCs w:val="21"/>
        </w:rPr>
        <w:t>maradvány megállapítására az államháztartás végrehajtásáról szóló 368/2011. (XII. 31.) Kormányrendelet 155.§-</w:t>
      </w:r>
      <w:proofErr w:type="spellStart"/>
      <w:r w:rsidRPr="00762376">
        <w:rPr>
          <w:sz w:val="21"/>
          <w:szCs w:val="21"/>
        </w:rPr>
        <w:t>ában</w:t>
      </w:r>
      <w:proofErr w:type="spellEnd"/>
      <w:r w:rsidRPr="00762376">
        <w:rPr>
          <w:sz w:val="21"/>
          <w:szCs w:val="21"/>
        </w:rPr>
        <w:t xml:space="preserve"> foglaltak az irányadók. </w:t>
      </w:r>
    </w:p>
    <w:p w:rsidR="00441E85" w:rsidRPr="00762376" w:rsidRDefault="00441E85" w:rsidP="00441E85">
      <w:pPr>
        <w:tabs>
          <w:tab w:val="left" w:pos="426"/>
        </w:tabs>
        <w:ind w:left="426" w:hanging="426"/>
        <w:jc w:val="both"/>
        <w:rPr>
          <w:sz w:val="21"/>
          <w:szCs w:val="21"/>
        </w:rPr>
      </w:pPr>
    </w:p>
    <w:p w:rsidR="00441E85" w:rsidRPr="00762376" w:rsidRDefault="00441E85" w:rsidP="00441E85">
      <w:pPr>
        <w:pStyle w:val="Cmsor3"/>
        <w:rPr>
          <w:sz w:val="21"/>
          <w:szCs w:val="21"/>
          <w:u w:val="dash"/>
        </w:rPr>
      </w:pPr>
      <w:r w:rsidRPr="00762376">
        <w:rPr>
          <w:sz w:val="21"/>
          <w:szCs w:val="21"/>
          <w:u w:val="dash"/>
        </w:rPr>
        <w:t>3. Személyi és egyéb juttatások</w:t>
      </w:r>
    </w:p>
    <w:p w:rsidR="00441E85" w:rsidRPr="00762376" w:rsidRDefault="00441E85" w:rsidP="00441E85">
      <w:pPr>
        <w:rPr>
          <w:sz w:val="21"/>
          <w:szCs w:val="21"/>
        </w:rPr>
      </w:pPr>
    </w:p>
    <w:p w:rsidR="00441E85" w:rsidRPr="00762376" w:rsidRDefault="00441E85" w:rsidP="00441E85">
      <w:pPr>
        <w:jc w:val="center"/>
        <w:rPr>
          <w:sz w:val="21"/>
          <w:szCs w:val="21"/>
        </w:rPr>
      </w:pPr>
      <w:r w:rsidRPr="00762376">
        <w:rPr>
          <w:b/>
          <w:sz w:val="21"/>
          <w:szCs w:val="21"/>
        </w:rPr>
        <w:t>13.§</w:t>
      </w:r>
    </w:p>
    <w:p w:rsidR="00441E85" w:rsidRPr="00762376" w:rsidRDefault="00441E85" w:rsidP="00441E85">
      <w:pPr>
        <w:tabs>
          <w:tab w:val="left" w:pos="426"/>
          <w:tab w:val="left" w:pos="5670"/>
        </w:tabs>
        <w:ind w:left="426" w:hanging="426"/>
        <w:jc w:val="both"/>
        <w:rPr>
          <w:sz w:val="21"/>
          <w:szCs w:val="21"/>
        </w:rPr>
      </w:pPr>
      <w:r w:rsidRPr="00762376">
        <w:rPr>
          <w:sz w:val="21"/>
          <w:szCs w:val="21"/>
        </w:rPr>
        <w:t xml:space="preserve">(1) </w:t>
      </w:r>
      <w:r w:rsidRPr="00762376">
        <w:rPr>
          <w:sz w:val="21"/>
          <w:szCs w:val="21"/>
        </w:rPr>
        <w:tab/>
        <w:t xml:space="preserve">A Képviselő-testület a Polgármesteri Hivatalban foglalkoztatott köztisztviselők részére az alábbi vezetői illetménypótlékokat állapítja meg: </w:t>
      </w:r>
    </w:p>
    <w:p w:rsidR="00441E85" w:rsidRPr="00762376" w:rsidRDefault="00441E85" w:rsidP="00441E85">
      <w:pPr>
        <w:numPr>
          <w:ilvl w:val="0"/>
          <w:numId w:val="8"/>
        </w:numPr>
        <w:tabs>
          <w:tab w:val="left" w:pos="426"/>
          <w:tab w:val="left" w:pos="5670"/>
          <w:tab w:val="right" w:pos="8222"/>
        </w:tabs>
        <w:ind w:hanging="294"/>
        <w:jc w:val="both"/>
        <w:rPr>
          <w:sz w:val="21"/>
          <w:szCs w:val="21"/>
        </w:rPr>
      </w:pPr>
      <w:r w:rsidRPr="00762376">
        <w:rPr>
          <w:sz w:val="21"/>
          <w:szCs w:val="21"/>
        </w:rPr>
        <w:t>igazgatói/irodavezetői beosztásban (főosztályvezető-helyettesi besorolás)</w:t>
      </w:r>
      <w:r w:rsidRPr="00762376">
        <w:rPr>
          <w:sz w:val="21"/>
          <w:szCs w:val="21"/>
        </w:rPr>
        <w:tab/>
        <w:t>15%</w:t>
      </w:r>
    </w:p>
    <w:p w:rsidR="00441E85" w:rsidRPr="00762376" w:rsidRDefault="00441E85" w:rsidP="00441E85">
      <w:pPr>
        <w:numPr>
          <w:ilvl w:val="0"/>
          <w:numId w:val="8"/>
        </w:numPr>
        <w:tabs>
          <w:tab w:val="left" w:pos="426"/>
          <w:tab w:val="left" w:pos="5670"/>
          <w:tab w:val="right" w:pos="8222"/>
        </w:tabs>
        <w:ind w:hanging="294"/>
        <w:jc w:val="both"/>
        <w:rPr>
          <w:sz w:val="21"/>
          <w:szCs w:val="21"/>
        </w:rPr>
      </w:pPr>
      <w:r w:rsidRPr="00762376">
        <w:rPr>
          <w:sz w:val="21"/>
          <w:szCs w:val="21"/>
        </w:rPr>
        <w:t xml:space="preserve">igazgató-helyettesi/irodavezető-helyettesi, valamint személyzeti vezetői </w:t>
      </w:r>
    </w:p>
    <w:p w:rsidR="00441E85" w:rsidRPr="00762376" w:rsidRDefault="00441E85" w:rsidP="00441E85">
      <w:pPr>
        <w:tabs>
          <w:tab w:val="left" w:pos="709"/>
          <w:tab w:val="right" w:pos="8222"/>
        </w:tabs>
        <w:ind w:left="720" w:hanging="294"/>
        <w:jc w:val="both"/>
        <w:rPr>
          <w:sz w:val="21"/>
          <w:szCs w:val="21"/>
        </w:rPr>
      </w:pPr>
      <w:proofErr w:type="gramStart"/>
      <w:r w:rsidRPr="00762376">
        <w:rPr>
          <w:sz w:val="21"/>
          <w:szCs w:val="21"/>
        </w:rPr>
        <w:t>és</w:t>
      </w:r>
      <w:proofErr w:type="gramEnd"/>
      <w:r w:rsidRPr="00762376">
        <w:rPr>
          <w:sz w:val="21"/>
          <w:szCs w:val="21"/>
        </w:rPr>
        <w:t xml:space="preserve"> </w:t>
      </w:r>
      <w:proofErr w:type="spellStart"/>
      <w:r w:rsidRPr="00762376">
        <w:rPr>
          <w:sz w:val="21"/>
          <w:szCs w:val="21"/>
        </w:rPr>
        <w:t>főépítészi</w:t>
      </w:r>
      <w:proofErr w:type="spellEnd"/>
      <w:r w:rsidRPr="00762376">
        <w:rPr>
          <w:sz w:val="21"/>
          <w:szCs w:val="21"/>
        </w:rPr>
        <w:t xml:space="preserve"> beosztásban (osztályvezetői besorolás)</w:t>
      </w:r>
      <w:r w:rsidRPr="00762376">
        <w:rPr>
          <w:sz w:val="21"/>
          <w:szCs w:val="21"/>
        </w:rPr>
        <w:tab/>
        <w:t>10%</w:t>
      </w:r>
    </w:p>
    <w:p w:rsidR="00441E85" w:rsidRPr="00762376" w:rsidRDefault="00441E85" w:rsidP="00441E85">
      <w:pPr>
        <w:pStyle w:val="Szvegtrzsbehzssal2"/>
        <w:tabs>
          <w:tab w:val="left" w:pos="426"/>
          <w:tab w:val="left" w:pos="5670"/>
        </w:tabs>
        <w:spacing w:after="0" w:line="240" w:lineRule="auto"/>
        <w:ind w:left="426" w:hanging="426"/>
        <w:jc w:val="both"/>
        <w:rPr>
          <w:sz w:val="21"/>
          <w:szCs w:val="21"/>
        </w:rPr>
      </w:pPr>
      <w:r w:rsidRPr="00762376">
        <w:rPr>
          <w:sz w:val="21"/>
          <w:szCs w:val="21"/>
        </w:rPr>
        <w:lastRenderedPageBreak/>
        <w:t>(2)</w:t>
      </w:r>
      <w:r w:rsidRPr="00762376">
        <w:rPr>
          <w:sz w:val="21"/>
          <w:szCs w:val="21"/>
        </w:rPr>
        <w:tab/>
        <w:t xml:space="preserve">A Képviselő-testület </w:t>
      </w:r>
      <w:proofErr w:type="gramStart"/>
      <w:r w:rsidRPr="00762376">
        <w:rPr>
          <w:sz w:val="21"/>
          <w:szCs w:val="21"/>
        </w:rPr>
        <w:t>A</w:t>
      </w:r>
      <w:proofErr w:type="gramEnd"/>
      <w:r w:rsidRPr="00762376">
        <w:rPr>
          <w:sz w:val="21"/>
          <w:szCs w:val="21"/>
        </w:rPr>
        <w:t xml:space="preserve"> közszolgálati tisztviselőkről szóló törvény alapján a Polgármesteri Hivatalban dolgozó felsőfokú iskolai végzettségű köztisztviselők részére adható kereset-kiegészítés mértékét 30%-</w:t>
      </w:r>
      <w:proofErr w:type="spellStart"/>
      <w:r w:rsidRPr="00762376">
        <w:rPr>
          <w:sz w:val="21"/>
          <w:szCs w:val="21"/>
        </w:rPr>
        <w:t>ban</w:t>
      </w:r>
      <w:proofErr w:type="spellEnd"/>
      <w:r w:rsidRPr="00762376">
        <w:rPr>
          <w:sz w:val="21"/>
          <w:szCs w:val="21"/>
        </w:rPr>
        <w:t>, a középfokú iskolai végzettségű köztisztviselők kereset-kiegészítését pedig 20%-</w:t>
      </w:r>
      <w:proofErr w:type="spellStart"/>
      <w:r w:rsidRPr="00762376">
        <w:rPr>
          <w:sz w:val="21"/>
          <w:szCs w:val="21"/>
        </w:rPr>
        <w:t>ban</w:t>
      </w:r>
      <w:proofErr w:type="spellEnd"/>
      <w:r w:rsidRPr="00762376">
        <w:rPr>
          <w:sz w:val="21"/>
          <w:szCs w:val="21"/>
        </w:rPr>
        <w:t xml:space="preserve"> határozza meg. </w:t>
      </w:r>
    </w:p>
    <w:p w:rsidR="00441E85" w:rsidRPr="00762376" w:rsidRDefault="00441E85" w:rsidP="00441E85">
      <w:pPr>
        <w:pStyle w:val="Szvegtrzsbehzssal2"/>
        <w:tabs>
          <w:tab w:val="left" w:pos="426"/>
          <w:tab w:val="left" w:pos="5670"/>
        </w:tabs>
        <w:spacing w:after="0" w:line="240" w:lineRule="auto"/>
        <w:ind w:left="426" w:hanging="426"/>
        <w:jc w:val="both"/>
        <w:rPr>
          <w:sz w:val="21"/>
          <w:szCs w:val="21"/>
        </w:rPr>
      </w:pPr>
    </w:p>
    <w:p w:rsidR="00441E85" w:rsidRPr="00762376" w:rsidRDefault="00441E85" w:rsidP="00441E85">
      <w:pPr>
        <w:pStyle w:val="Szvegtrzsbehzssal2"/>
        <w:tabs>
          <w:tab w:val="left" w:pos="426"/>
          <w:tab w:val="left" w:pos="5670"/>
        </w:tabs>
        <w:spacing w:after="0" w:line="240" w:lineRule="auto"/>
        <w:ind w:left="426" w:hanging="426"/>
        <w:jc w:val="both"/>
        <w:rPr>
          <w:sz w:val="21"/>
          <w:szCs w:val="21"/>
        </w:rPr>
      </w:pPr>
      <w:r w:rsidRPr="00762376">
        <w:rPr>
          <w:sz w:val="21"/>
          <w:szCs w:val="21"/>
        </w:rPr>
        <w:t xml:space="preserve">(3) </w:t>
      </w:r>
      <w:r w:rsidRPr="00762376">
        <w:rPr>
          <w:sz w:val="21"/>
          <w:szCs w:val="21"/>
        </w:rPr>
        <w:tab/>
        <w:t>A Képviselő-testület a köznevelési intézményben foglalkoztatott óvodapedagógusok, és felsőfokú végzettségű kisgyermek nevelők kivételével a közalkalmazottak havi illetményét 2017. évben a Magyarország 2017. évi központi költségvetéséről szóló 2016. évi XC. törvény 6. mellékletében az egyes fizetési osztályok és fokozatokhoz rendelet minimum értékekkel egyezően határozza meg.</w:t>
      </w:r>
    </w:p>
    <w:p w:rsidR="00441E85" w:rsidRPr="00762376" w:rsidRDefault="00441E85" w:rsidP="00441E85">
      <w:pPr>
        <w:pStyle w:val="Szvegtrzsbehzssal2"/>
        <w:tabs>
          <w:tab w:val="left" w:pos="426"/>
          <w:tab w:val="left" w:pos="5670"/>
        </w:tabs>
        <w:spacing w:after="0" w:line="240" w:lineRule="auto"/>
        <w:ind w:left="426" w:hanging="426"/>
        <w:jc w:val="both"/>
        <w:rPr>
          <w:sz w:val="21"/>
          <w:szCs w:val="21"/>
        </w:rPr>
      </w:pPr>
    </w:p>
    <w:p w:rsidR="00441E85" w:rsidRPr="00762376" w:rsidRDefault="00441E85" w:rsidP="00441E85">
      <w:pPr>
        <w:pStyle w:val="Szvegtrzsbehzssal2"/>
        <w:tabs>
          <w:tab w:val="left" w:pos="426"/>
          <w:tab w:val="left" w:pos="5670"/>
        </w:tabs>
        <w:spacing w:after="0" w:line="240" w:lineRule="auto"/>
        <w:ind w:left="420"/>
        <w:jc w:val="both"/>
        <w:rPr>
          <w:sz w:val="21"/>
          <w:szCs w:val="21"/>
        </w:rPr>
      </w:pPr>
      <w:r w:rsidRPr="00762376">
        <w:rPr>
          <w:sz w:val="21"/>
          <w:szCs w:val="21"/>
        </w:rPr>
        <w:t>A köznevelési intézményben dolgozók óvodapedagógusok, és felsőfokú végzettségű kisgyermek nevelők illetményének megállapítására a nemzeti köznevelésről szóló 2011. évi CXC. törvény 97.§ (20a) bekezdésében foglaltak az irányadók.</w:t>
      </w:r>
    </w:p>
    <w:p w:rsidR="00441E85" w:rsidRPr="00762376" w:rsidRDefault="00441E85" w:rsidP="00441E85">
      <w:pPr>
        <w:pStyle w:val="Szvegtrzsbehzssal2"/>
        <w:tabs>
          <w:tab w:val="left" w:pos="426"/>
          <w:tab w:val="left" w:pos="5670"/>
        </w:tabs>
        <w:spacing w:after="0" w:line="240" w:lineRule="auto"/>
        <w:ind w:left="426" w:hanging="426"/>
        <w:jc w:val="both"/>
        <w:rPr>
          <w:sz w:val="21"/>
          <w:szCs w:val="21"/>
        </w:rPr>
      </w:pPr>
    </w:p>
    <w:p w:rsidR="00441E85" w:rsidRPr="00762376" w:rsidRDefault="00441E85" w:rsidP="00441E85">
      <w:pPr>
        <w:pStyle w:val="Szvegtrzsbehzssal2"/>
        <w:tabs>
          <w:tab w:val="left" w:pos="426"/>
          <w:tab w:val="left" w:pos="5670"/>
        </w:tabs>
        <w:spacing w:after="0" w:line="240" w:lineRule="auto"/>
        <w:ind w:left="426" w:hanging="426"/>
        <w:jc w:val="both"/>
        <w:rPr>
          <w:sz w:val="21"/>
          <w:szCs w:val="21"/>
        </w:rPr>
      </w:pPr>
      <w:r w:rsidRPr="00762376">
        <w:rPr>
          <w:sz w:val="21"/>
          <w:szCs w:val="21"/>
        </w:rPr>
        <w:t>(</w:t>
      </w:r>
      <w:r w:rsidR="00BB1D66">
        <w:rPr>
          <w:sz w:val="21"/>
          <w:szCs w:val="21"/>
        </w:rPr>
        <w:t>4</w:t>
      </w:r>
      <w:r w:rsidRPr="00762376">
        <w:rPr>
          <w:sz w:val="21"/>
          <w:szCs w:val="21"/>
        </w:rPr>
        <w:t>)</w:t>
      </w:r>
      <w:r w:rsidRPr="00762376">
        <w:rPr>
          <w:sz w:val="21"/>
          <w:szCs w:val="21"/>
        </w:rPr>
        <w:tab/>
        <w:t xml:space="preserve">Az intézményvezetők illetményét a Polgármester jogosult megállapítani. </w:t>
      </w:r>
    </w:p>
    <w:p w:rsidR="00441E85" w:rsidRPr="00762376" w:rsidRDefault="00441E85" w:rsidP="00441E85">
      <w:pPr>
        <w:tabs>
          <w:tab w:val="left" w:pos="426"/>
          <w:tab w:val="left" w:pos="5670"/>
        </w:tabs>
        <w:ind w:left="426" w:hanging="426"/>
        <w:jc w:val="both"/>
        <w:rPr>
          <w:sz w:val="21"/>
          <w:szCs w:val="21"/>
        </w:rPr>
      </w:pPr>
    </w:p>
    <w:p w:rsidR="00441E85" w:rsidRPr="00762376" w:rsidRDefault="00441E85" w:rsidP="00441E85">
      <w:pPr>
        <w:pStyle w:val="Szvegtrzsbehzssal2"/>
        <w:tabs>
          <w:tab w:val="left" w:pos="426"/>
          <w:tab w:val="left" w:pos="5670"/>
        </w:tabs>
        <w:spacing w:after="0" w:line="240" w:lineRule="auto"/>
        <w:ind w:left="426" w:hanging="426"/>
        <w:jc w:val="both"/>
        <w:rPr>
          <w:sz w:val="21"/>
          <w:szCs w:val="21"/>
        </w:rPr>
      </w:pPr>
      <w:r w:rsidRPr="00762376">
        <w:rPr>
          <w:sz w:val="21"/>
          <w:szCs w:val="21"/>
        </w:rPr>
        <w:t>(</w:t>
      </w:r>
      <w:r w:rsidR="00BB1D66">
        <w:rPr>
          <w:sz w:val="21"/>
          <w:szCs w:val="21"/>
        </w:rPr>
        <w:t>5</w:t>
      </w:r>
      <w:r w:rsidRPr="00762376">
        <w:rPr>
          <w:sz w:val="21"/>
          <w:szCs w:val="21"/>
        </w:rPr>
        <w:t xml:space="preserve">) </w:t>
      </w:r>
      <w:r w:rsidRPr="00762376">
        <w:rPr>
          <w:sz w:val="21"/>
          <w:szCs w:val="21"/>
        </w:rPr>
        <w:tab/>
        <w:t xml:space="preserve">A nem közoktatási intézmény kötött felhasználású, kizárólag teljesítményösztönzési célú keret felhasználásáról az érintett intézmény vezetője jogosult döntést hozni, s arról a fenntartót legkésőbb 2017. október 31-ig köteles írásban tájékoztatni.  </w:t>
      </w:r>
    </w:p>
    <w:p w:rsidR="00441E85" w:rsidRPr="00762376" w:rsidRDefault="00441E85" w:rsidP="00441E85">
      <w:pPr>
        <w:pStyle w:val="Szvegtrzsbehzssal2"/>
        <w:tabs>
          <w:tab w:val="left" w:pos="426"/>
          <w:tab w:val="left" w:pos="5670"/>
        </w:tabs>
        <w:spacing w:after="0" w:line="240" w:lineRule="auto"/>
        <w:ind w:left="426" w:hanging="426"/>
        <w:jc w:val="both"/>
        <w:rPr>
          <w:sz w:val="21"/>
          <w:szCs w:val="21"/>
        </w:rPr>
      </w:pPr>
    </w:p>
    <w:p w:rsidR="00441E85" w:rsidRPr="00762376" w:rsidRDefault="00441E85" w:rsidP="00441E85">
      <w:pPr>
        <w:pStyle w:val="Szvegtrzsbehzssal2"/>
        <w:tabs>
          <w:tab w:val="left" w:pos="426"/>
          <w:tab w:val="left" w:pos="5670"/>
        </w:tabs>
        <w:spacing w:after="0" w:line="240" w:lineRule="auto"/>
        <w:ind w:left="426" w:hanging="426"/>
        <w:jc w:val="both"/>
        <w:rPr>
          <w:sz w:val="21"/>
          <w:szCs w:val="21"/>
        </w:rPr>
      </w:pPr>
      <w:r w:rsidRPr="00762376">
        <w:rPr>
          <w:sz w:val="21"/>
          <w:szCs w:val="21"/>
        </w:rPr>
        <w:t>(</w:t>
      </w:r>
      <w:r w:rsidR="00BB1D66">
        <w:rPr>
          <w:sz w:val="21"/>
          <w:szCs w:val="21"/>
        </w:rPr>
        <w:t>6</w:t>
      </w:r>
      <w:r w:rsidRPr="00762376">
        <w:rPr>
          <w:sz w:val="21"/>
          <w:szCs w:val="21"/>
        </w:rPr>
        <w:t xml:space="preserve">) </w:t>
      </w:r>
      <w:r w:rsidRPr="00762376">
        <w:rPr>
          <w:sz w:val="21"/>
          <w:szCs w:val="21"/>
        </w:rPr>
        <w:tab/>
        <w:t>Az (</w:t>
      </w:r>
      <w:r w:rsidR="00BB1D66">
        <w:rPr>
          <w:sz w:val="21"/>
          <w:szCs w:val="21"/>
        </w:rPr>
        <w:t>5</w:t>
      </w:r>
      <w:r w:rsidRPr="00762376">
        <w:rPr>
          <w:sz w:val="21"/>
          <w:szCs w:val="21"/>
        </w:rPr>
        <w:t xml:space="preserve">) bekezdésekben meghatározott juttatásokon belül az intézményvezető részére megállapított juttatásról a Polgármester 2017. október 15-ig jogosult dönteni. </w:t>
      </w:r>
    </w:p>
    <w:p w:rsidR="00441E85" w:rsidRPr="00762376" w:rsidRDefault="00441E85" w:rsidP="00441E85">
      <w:pPr>
        <w:tabs>
          <w:tab w:val="left" w:pos="426"/>
          <w:tab w:val="left" w:pos="5670"/>
        </w:tabs>
        <w:ind w:left="426" w:hanging="426"/>
        <w:jc w:val="both"/>
        <w:rPr>
          <w:sz w:val="21"/>
          <w:szCs w:val="21"/>
        </w:rPr>
      </w:pPr>
    </w:p>
    <w:p w:rsidR="00441E85" w:rsidRPr="00762376" w:rsidRDefault="00441E85" w:rsidP="00441E85">
      <w:pPr>
        <w:tabs>
          <w:tab w:val="left" w:pos="426"/>
          <w:tab w:val="left" w:pos="5670"/>
        </w:tabs>
        <w:ind w:left="426" w:hanging="426"/>
        <w:jc w:val="both"/>
        <w:rPr>
          <w:sz w:val="21"/>
          <w:szCs w:val="21"/>
        </w:rPr>
      </w:pPr>
      <w:r w:rsidRPr="00762376">
        <w:rPr>
          <w:sz w:val="21"/>
          <w:szCs w:val="21"/>
        </w:rPr>
        <w:t>(</w:t>
      </w:r>
      <w:r w:rsidR="00BB1D66">
        <w:rPr>
          <w:sz w:val="21"/>
          <w:szCs w:val="21"/>
        </w:rPr>
        <w:t>7</w:t>
      </w:r>
      <w:r w:rsidRPr="00762376">
        <w:rPr>
          <w:sz w:val="21"/>
          <w:szCs w:val="21"/>
        </w:rPr>
        <w:t xml:space="preserve">) </w:t>
      </w:r>
      <w:r w:rsidRPr="00762376">
        <w:rPr>
          <w:sz w:val="21"/>
          <w:szCs w:val="21"/>
        </w:rPr>
        <w:tab/>
        <w:t xml:space="preserve">Az intézményeknél az illetményfizetés egységesen, a dolgozó által megválasztott lakossági folyószámlára utalással történik. Az illetmény utalásáról úgy kell gondoskodni, hogy az minden hónap 5. napjáig – amennyiben az munkaszüneti napra esik, az azt megelőző munkanapon – a munkavállaló számláján jóváírásra kerüljön. </w:t>
      </w:r>
    </w:p>
    <w:p w:rsidR="00441E85" w:rsidRPr="00762376" w:rsidRDefault="00441E85" w:rsidP="00441E85">
      <w:pPr>
        <w:tabs>
          <w:tab w:val="left" w:pos="426"/>
          <w:tab w:val="left" w:pos="5670"/>
        </w:tabs>
        <w:ind w:left="426" w:hanging="426"/>
        <w:jc w:val="both"/>
        <w:rPr>
          <w:sz w:val="21"/>
          <w:szCs w:val="21"/>
        </w:rPr>
      </w:pPr>
    </w:p>
    <w:p w:rsidR="00441E85" w:rsidRPr="00762376" w:rsidRDefault="00441E85" w:rsidP="00441E85">
      <w:pPr>
        <w:tabs>
          <w:tab w:val="left" w:pos="426"/>
          <w:tab w:val="left" w:pos="5670"/>
        </w:tabs>
        <w:ind w:left="426" w:hanging="426"/>
        <w:jc w:val="both"/>
        <w:rPr>
          <w:sz w:val="21"/>
          <w:szCs w:val="21"/>
        </w:rPr>
      </w:pPr>
      <w:r w:rsidRPr="00762376">
        <w:rPr>
          <w:sz w:val="21"/>
          <w:szCs w:val="21"/>
        </w:rPr>
        <w:t>(</w:t>
      </w:r>
      <w:r w:rsidR="00BB1D66">
        <w:rPr>
          <w:sz w:val="21"/>
          <w:szCs w:val="21"/>
        </w:rPr>
        <w:t>8</w:t>
      </w:r>
      <w:r w:rsidRPr="00762376">
        <w:rPr>
          <w:sz w:val="21"/>
          <w:szCs w:val="21"/>
        </w:rPr>
        <w:t xml:space="preserve">) </w:t>
      </w:r>
      <w:r w:rsidRPr="00762376">
        <w:rPr>
          <w:sz w:val="21"/>
          <w:szCs w:val="21"/>
        </w:rPr>
        <w:tab/>
        <w:t xml:space="preserve">A képviselő és a külső bizottsági tag tiszteletdíját – az érintett választásától függően – számlára történő átutalással, vagy készpénzben kell kifizetni. A tiszteletdíj átutalásáról úgy kell gondoskodni, hogy az a tárgy hónapot követő hó 5. napjáig – ha az munkaszüneti napra esik, az azt megelőző munkanapon – a jogosult számláján jóváírásra kerüljön. Amennyiben az arra jogosult a készpénzben történő felvételt választotta, úgy a tiszteletdíj felvételére a tárgy hónapot követő hó 5. napjáig – ha az munkaszüneti napra esik, az azt megelőző munkanapon – van lehetőség. </w:t>
      </w:r>
    </w:p>
    <w:p w:rsidR="00441E85" w:rsidRPr="00D02BD8" w:rsidRDefault="00441E85" w:rsidP="00441E85">
      <w:pPr>
        <w:tabs>
          <w:tab w:val="left" w:pos="426"/>
          <w:tab w:val="left" w:pos="5670"/>
        </w:tabs>
        <w:ind w:left="426" w:hanging="426"/>
        <w:jc w:val="both"/>
        <w:rPr>
          <w:color w:val="FF0000"/>
          <w:sz w:val="21"/>
          <w:szCs w:val="21"/>
        </w:rPr>
      </w:pPr>
    </w:p>
    <w:p w:rsidR="00441E85" w:rsidRPr="00762376" w:rsidRDefault="00441E85" w:rsidP="00441E85">
      <w:pPr>
        <w:jc w:val="center"/>
        <w:rPr>
          <w:b/>
          <w:sz w:val="21"/>
          <w:szCs w:val="21"/>
        </w:rPr>
      </w:pPr>
      <w:r w:rsidRPr="00762376">
        <w:rPr>
          <w:b/>
          <w:sz w:val="21"/>
          <w:szCs w:val="21"/>
        </w:rPr>
        <w:t>14.§</w:t>
      </w:r>
    </w:p>
    <w:p w:rsidR="00441E85" w:rsidRPr="00762376" w:rsidRDefault="00441E85" w:rsidP="00441E85">
      <w:pPr>
        <w:jc w:val="both"/>
        <w:rPr>
          <w:sz w:val="21"/>
          <w:szCs w:val="21"/>
        </w:rPr>
      </w:pPr>
    </w:p>
    <w:p w:rsidR="00441E85" w:rsidRPr="00762376" w:rsidRDefault="00441E85" w:rsidP="00441E85">
      <w:pPr>
        <w:pStyle w:val="Szvegtrzs3"/>
        <w:tabs>
          <w:tab w:val="left" w:pos="426"/>
        </w:tabs>
        <w:spacing w:after="0"/>
        <w:ind w:left="426" w:hanging="426"/>
        <w:jc w:val="both"/>
        <w:rPr>
          <w:iCs/>
          <w:sz w:val="21"/>
          <w:szCs w:val="21"/>
        </w:rPr>
      </w:pPr>
      <w:r w:rsidRPr="00762376">
        <w:rPr>
          <w:iCs/>
          <w:sz w:val="21"/>
          <w:szCs w:val="21"/>
        </w:rPr>
        <w:t xml:space="preserve">(1) </w:t>
      </w:r>
      <w:r w:rsidRPr="00762376">
        <w:rPr>
          <w:iCs/>
          <w:sz w:val="21"/>
          <w:szCs w:val="21"/>
        </w:rPr>
        <w:tab/>
        <w:t xml:space="preserve">A Képviselő-testület a köznevelési intézménybe foglalkoztatott óvodapedagógusok kivételével a közalkalmazottakat megillető kötelező pótlékok mértékét </w:t>
      </w:r>
      <w:r w:rsidRPr="00762376">
        <w:rPr>
          <w:sz w:val="21"/>
          <w:szCs w:val="21"/>
        </w:rPr>
        <w:t>a Magyarország 2017. évi központi költségvetéséről szóló 2016. évi XC. törvény</w:t>
      </w:r>
      <w:r w:rsidRPr="00762376">
        <w:rPr>
          <w:iCs/>
          <w:sz w:val="21"/>
          <w:szCs w:val="21"/>
        </w:rPr>
        <w:t xml:space="preserve"> 60.§ (1) b. </w:t>
      </w:r>
      <w:proofErr w:type="gramStart"/>
      <w:r w:rsidRPr="00762376">
        <w:rPr>
          <w:iCs/>
          <w:sz w:val="21"/>
          <w:szCs w:val="21"/>
        </w:rPr>
        <w:t>pontjában</w:t>
      </w:r>
      <w:proofErr w:type="gramEnd"/>
      <w:r w:rsidRPr="00762376">
        <w:rPr>
          <w:iCs/>
          <w:sz w:val="21"/>
          <w:szCs w:val="21"/>
        </w:rPr>
        <w:t xml:space="preserve"> rögzített minimumban állapítja meg.</w:t>
      </w:r>
    </w:p>
    <w:p w:rsidR="00441E85" w:rsidRPr="00762376" w:rsidRDefault="00441E85" w:rsidP="00441E85">
      <w:pPr>
        <w:tabs>
          <w:tab w:val="left" w:pos="426"/>
        </w:tabs>
        <w:ind w:left="426" w:hanging="426"/>
        <w:jc w:val="both"/>
        <w:rPr>
          <w:sz w:val="21"/>
          <w:szCs w:val="21"/>
        </w:rPr>
      </w:pPr>
    </w:p>
    <w:p w:rsidR="00441E85" w:rsidRPr="00762376" w:rsidRDefault="00441E85" w:rsidP="00441E85">
      <w:pPr>
        <w:pStyle w:val="Szvegtrzs3"/>
        <w:tabs>
          <w:tab w:val="left" w:pos="426"/>
        </w:tabs>
        <w:spacing w:after="0"/>
        <w:ind w:left="426" w:hanging="426"/>
        <w:jc w:val="both"/>
        <w:rPr>
          <w:iCs/>
          <w:sz w:val="21"/>
          <w:szCs w:val="21"/>
        </w:rPr>
      </w:pPr>
      <w:r w:rsidRPr="00762376">
        <w:rPr>
          <w:iCs/>
          <w:sz w:val="21"/>
          <w:szCs w:val="21"/>
        </w:rPr>
        <w:t xml:space="preserve">(2) </w:t>
      </w:r>
      <w:r w:rsidRPr="00762376">
        <w:rPr>
          <w:iCs/>
          <w:sz w:val="21"/>
          <w:szCs w:val="21"/>
        </w:rPr>
        <w:tab/>
        <w:t>Nem tartozik az (1) bekezdés hatálya alá a magasabb vezetői pótlék, melynek megállapítására a Polgármester jogosult.</w:t>
      </w:r>
    </w:p>
    <w:p w:rsidR="00441E85" w:rsidRPr="00762376" w:rsidRDefault="00441E85" w:rsidP="00441E85">
      <w:pPr>
        <w:pStyle w:val="Szvegtrzs3"/>
        <w:tabs>
          <w:tab w:val="left" w:pos="426"/>
        </w:tabs>
        <w:spacing w:after="0"/>
        <w:ind w:left="426" w:hanging="426"/>
        <w:jc w:val="both"/>
        <w:rPr>
          <w:iCs/>
          <w:sz w:val="21"/>
          <w:szCs w:val="21"/>
        </w:rPr>
      </w:pPr>
    </w:p>
    <w:p w:rsidR="00441E85" w:rsidRPr="00762376" w:rsidRDefault="00441E85" w:rsidP="00441E85">
      <w:pPr>
        <w:pStyle w:val="Szvegtrzs3"/>
        <w:tabs>
          <w:tab w:val="left" w:pos="426"/>
        </w:tabs>
        <w:spacing w:after="0"/>
        <w:ind w:left="426" w:hanging="426"/>
        <w:jc w:val="both"/>
        <w:rPr>
          <w:iCs/>
          <w:sz w:val="21"/>
          <w:szCs w:val="21"/>
        </w:rPr>
      </w:pPr>
      <w:r w:rsidRPr="00762376">
        <w:rPr>
          <w:iCs/>
          <w:sz w:val="21"/>
          <w:szCs w:val="21"/>
        </w:rPr>
        <w:t xml:space="preserve">(3)  </w:t>
      </w:r>
      <w:r w:rsidRPr="00762376">
        <w:rPr>
          <w:sz w:val="21"/>
          <w:szCs w:val="21"/>
        </w:rPr>
        <w:t>A köznevelési intézményben dolgozók óvodapeda</w:t>
      </w:r>
      <w:r>
        <w:rPr>
          <w:sz w:val="21"/>
          <w:szCs w:val="21"/>
        </w:rPr>
        <w:t xml:space="preserve">gógusok </w:t>
      </w:r>
      <w:proofErr w:type="spellStart"/>
      <w:r>
        <w:rPr>
          <w:sz w:val="21"/>
          <w:szCs w:val="21"/>
        </w:rPr>
        <w:t>illetmény</w:t>
      </w:r>
      <w:r w:rsidRPr="00762376">
        <w:rPr>
          <w:sz w:val="21"/>
          <w:szCs w:val="21"/>
        </w:rPr>
        <w:t>pótlékának</w:t>
      </w:r>
      <w:proofErr w:type="spellEnd"/>
      <w:r w:rsidRPr="00762376">
        <w:rPr>
          <w:sz w:val="21"/>
          <w:szCs w:val="21"/>
        </w:rPr>
        <w:t xml:space="preserve"> megállapítására a nemzeti köznevelésről szóló 2011. évi CXC. törvény 8. mellékletben meghatározott alsó határértékek az irányadók.</w:t>
      </w:r>
    </w:p>
    <w:p w:rsidR="00441E85" w:rsidRPr="00D02BD8" w:rsidRDefault="00441E85" w:rsidP="00441E85">
      <w:pPr>
        <w:rPr>
          <w:color w:val="FF0000"/>
          <w:sz w:val="21"/>
          <w:szCs w:val="21"/>
        </w:rPr>
      </w:pPr>
    </w:p>
    <w:p w:rsidR="00441E85" w:rsidRPr="00762376" w:rsidRDefault="00441E85" w:rsidP="00441E85">
      <w:pPr>
        <w:jc w:val="center"/>
        <w:rPr>
          <w:b/>
          <w:sz w:val="21"/>
          <w:szCs w:val="21"/>
        </w:rPr>
      </w:pPr>
      <w:r w:rsidRPr="00762376">
        <w:rPr>
          <w:b/>
          <w:sz w:val="21"/>
          <w:szCs w:val="21"/>
        </w:rPr>
        <w:t>15.§</w:t>
      </w:r>
    </w:p>
    <w:p w:rsidR="00441E85" w:rsidRPr="00762376" w:rsidRDefault="00441E85" w:rsidP="00441E85">
      <w:pPr>
        <w:jc w:val="center"/>
        <w:rPr>
          <w:sz w:val="21"/>
          <w:szCs w:val="21"/>
        </w:rPr>
      </w:pPr>
    </w:p>
    <w:p w:rsidR="00441E85" w:rsidRPr="00762376" w:rsidRDefault="00441E85" w:rsidP="00441E85">
      <w:pPr>
        <w:numPr>
          <w:ilvl w:val="1"/>
          <w:numId w:val="5"/>
        </w:numPr>
        <w:tabs>
          <w:tab w:val="clear" w:pos="1866"/>
          <w:tab w:val="left" w:pos="426"/>
        </w:tabs>
        <w:ind w:left="426" w:hanging="426"/>
        <w:jc w:val="both"/>
        <w:rPr>
          <w:sz w:val="21"/>
          <w:szCs w:val="21"/>
        </w:rPr>
      </w:pPr>
      <w:r w:rsidRPr="00762376">
        <w:rPr>
          <w:sz w:val="21"/>
          <w:szCs w:val="21"/>
        </w:rPr>
        <w:t xml:space="preserve">A Képviselő-testület a köztisztviselők </w:t>
      </w:r>
      <w:proofErr w:type="spellStart"/>
      <w:r w:rsidRPr="00762376">
        <w:rPr>
          <w:sz w:val="21"/>
          <w:szCs w:val="21"/>
        </w:rPr>
        <w:t>cafetéria</w:t>
      </w:r>
      <w:proofErr w:type="spellEnd"/>
      <w:r w:rsidRPr="00762376">
        <w:rPr>
          <w:sz w:val="21"/>
          <w:szCs w:val="21"/>
        </w:rPr>
        <w:t xml:space="preserve">-juttatása, valamint - a megváltozott munkaképességű foglalkoztatottak kivételével - az ügykezelők, illetve a közfoglalkoztatottak kivételével a Polgármesteri Hivatal által a Munka Törvény-könyve alapján foglalkoztatottak béren kívüli juttatása 2017. évi mértékét bruttó 200.000 Ft/főben állapítja meg. </w:t>
      </w:r>
    </w:p>
    <w:p w:rsidR="00441E85" w:rsidRPr="00762376" w:rsidRDefault="00441E85" w:rsidP="00441E85">
      <w:pPr>
        <w:tabs>
          <w:tab w:val="left" w:pos="426"/>
        </w:tabs>
        <w:ind w:left="426"/>
        <w:jc w:val="both"/>
        <w:rPr>
          <w:sz w:val="21"/>
          <w:szCs w:val="21"/>
        </w:rPr>
      </w:pPr>
    </w:p>
    <w:p w:rsidR="00441E85" w:rsidRPr="00762376" w:rsidRDefault="00441E85" w:rsidP="00441E85">
      <w:pPr>
        <w:numPr>
          <w:ilvl w:val="1"/>
          <w:numId w:val="5"/>
        </w:numPr>
        <w:tabs>
          <w:tab w:val="clear" w:pos="1866"/>
          <w:tab w:val="left" w:pos="426"/>
        </w:tabs>
        <w:ind w:left="426" w:hanging="426"/>
        <w:jc w:val="both"/>
        <w:rPr>
          <w:sz w:val="21"/>
          <w:szCs w:val="21"/>
        </w:rPr>
      </w:pPr>
      <w:r w:rsidRPr="00762376">
        <w:rPr>
          <w:sz w:val="21"/>
          <w:szCs w:val="21"/>
        </w:rPr>
        <w:lastRenderedPageBreak/>
        <w:t xml:space="preserve">Az Önkormányzat által közvetlenül foglalkoztatott, és az intézményekben foglalkoztatott közalkalmazottak esetében a béren kívüli juttatás 2017. évi mértékét bruttó 140.000 Ft/főben állapítja meg. Mindkét keretösszeg magában foglalja a munkáltatót terhelő </w:t>
      </w:r>
      <w:proofErr w:type="spellStart"/>
      <w:r w:rsidRPr="00762376">
        <w:rPr>
          <w:sz w:val="21"/>
          <w:szCs w:val="21"/>
        </w:rPr>
        <w:t>közterheket</w:t>
      </w:r>
      <w:proofErr w:type="spellEnd"/>
      <w:r w:rsidRPr="00762376">
        <w:rPr>
          <w:sz w:val="21"/>
          <w:szCs w:val="21"/>
        </w:rPr>
        <w:t xml:space="preserve"> is.  </w:t>
      </w:r>
    </w:p>
    <w:p w:rsidR="00441E85" w:rsidRPr="00762376" w:rsidRDefault="00441E85" w:rsidP="00441E85">
      <w:pPr>
        <w:tabs>
          <w:tab w:val="left" w:pos="426"/>
        </w:tabs>
        <w:ind w:left="426"/>
        <w:jc w:val="both"/>
        <w:rPr>
          <w:sz w:val="21"/>
          <w:szCs w:val="21"/>
        </w:rPr>
      </w:pPr>
    </w:p>
    <w:p w:rsidR="00441E85" w:rsidRPr="00762376" w:rsidRDefault="00441E85" w:rsidP="00441E85">
      <w:pPr>
        <w:numPr>
          <w:ilvl w:val="1"/>
          <w:numId w:val="5"/>
        </w:numPr>
        <w:tabs>
          <w:tab w:val="clear" w:pos="1866"/>
          <w:tab w:val="left" w:pos="426"/>
        </w:tabs>
        <w:ind w:left="426" w:hanging="426"/>
        <w:jc w:val="both"/>
        <w:rPr>
          <w:sz w:val="21"/>
          <w:szCs w:val="21"/>
        </w:rPr>
      </w:pPr>
      <w:r w:rsidRPr="00762376">
        <w:rPr>
          <w:sz w:val="21"/>
          <w:szCs w:val="21"/>
        </w:rPr>
        <w:t xml:space="preserve">Az (1) és (2) bekezdésben meghatározott foglalkoztatott az ott megjelölt juttatás igénybevételéről a Rendelet hatálybalépését követő legkésőbb 8 napon belül, illetve a jogviszony létesítésekor, vagy az áthelyezéskor nyilatkozik, s ezt a nyilatkozatot 2017-ben legfeljebb egyszer, a 2017. június 15-ig benyújtott írásbeli kérelem alapján 2017. július 1-től kezdődően módosíthatja. </w:t>
      </w:r>
    </w:p>
    <w:p w:rsidR="00441E85" w:rsidRPr="00762376" w:rsidRDefault="00441E85" w:rsidP="00441E85">
      <w:pPr>
        <w:pStyle w:val="Listaszerbekezds"/>
        <w:rPr>
          <w:sz w:val="21"/>
          <w:szCs w:val="21"/>
        </w:rPr>
      </w:pPr>
    </w:p>
    <w:p w:rsidR="00441E85" w:rsidRPr="00762376" w:rsidRDefault="00441E85" w:rsidP="00441E85">
      <w:pPr>
        <w:numPr>
          <w:ilvl w:val="1"/>
          <w:numId w:val="5"/>
        </w:numPr>
        <w:tabs>
          <w:tab w:val="clear" w:pos="1866"/>
          <w:tab w:val="left" w:pos="426"/>
        </w:tabs>
        <w:ind w:left="426" w:hanging="426"/>
        <w:jc w:val="both"/>
        <w:rPr>
          <w:sz w:val="21"/>
          <w:szCs w:val="21"/>
        </w:rPr>
      </w:pPr>
      <w:r w:rsidRPr="00762376">
        <w:rPr>
          <w:sz w:val="21"/>
          <w:szCs w:val="21"/>
        </w:rPr>
        <w:t xml:space="preserve">Az (1) bekezdésben meghatározott foglalkoztatott az (1) bekezdésben meghatározott mértékig a (3) bekezdésben rögzített módon az alábbi juttatások közül választhat, (közteher 34,22 %): </w:t>
      </w:r>
    </w:p>
    <w:p w:rsidR="00441E85" w:rsidRPr="00762376" w:rsidRDefault="00441E85" w:rsidP="00441E85">
      <w:pPr>
        <w:ind w:left="426"/>
        <w:rPr>
          <w:sz w:val="21"/>
          <w:szCs w:val="21"/>
        </w:rPr>
      </w:pPr>
    </w:p>
    <w:p w:rsidR="00441E85" w:rsidRPr="00762376" w:rsidRDefault="00441E85" w:rsidP="00441E85">
      <w:pPr>
        <w:numPr>
          <w:ilvl w:val="0"/>
          <w:numId w:val="9"/>
        </w:numPr>
        <w:tabs>
          <w:tab w:val="clear" w:pos="720"/>
        </w:tabs>
        <w:ind w:left="851" w:hanging="425"/>
        <w:jc w:val="both"/>
        <w:rPr>
          <w:sz w:val="21"/>
          <w:szCs w:val="21"/>
        </w:rPr>
      </w:pPr>
      <w:r w:rsidRPr="00762376">
        <w:rPr>
          <w:sz w:val="21"/>
          <w:szCs w:val="21"/>
        </w:rPr>
        <w:t>százezer forint éves keretösszeg, (negyedévente azonos összegben vagy félévente azonos összegben),</w:t>
      </w:r>
    </w:p>
    <w:p w:rsidR="00441E85" w:rsidRPr="00762376" w:rsidRDefault="00441E85" w:rsidP="00441E85">
      <w:pPr>
        <w:numPr>
          <w:ilvl w:val="0"/>
          <w:numId w:val="9"/>
        </w:numPr>
        <w:tabs>
          <w:tab w:val="clear" w:pos="720"/>
        </w:tabs>
        <w:ind w:left="851" w:hanging="425"/>
        <w:jc w:val="both"/>
        <w:rPr>
          <w:sz w:val="21"/>
          <w:szCs w:val="21"/>
        </w:rPr>
      </w:pPr>
      <w:r w:rsidRPr="00762376">
        <w:rPr>
          <w:sz w:val="21"/>
          <w:szCs w:val="21"/>
        </w:rPr>
        <w:t xml:space="preserve">az adóévben Széchenyi Pihenő Kártya </w:t>
      </w:r>
    </w:p>
    <w:p w:rsidR="00441E85" w:rsidRPr="00762376" w:rsidRDefault="00441E85" w:rsidP="00441E85">
      <w:pPr>
        <w:numPr>
          <w:ilvl w:val="1"/>
          <w:numId w:val="9"/>
        </w:numPr>
        <w:tabs>
          <w:tab w:val="clear" w:pos="1785"/>
        </w:tabs>
        <w:ind w:left="1134" w:hanging="283"/>
        <w:jc w:val="both"/>
        <w:rPr>
          <w:sz w:val="21"/>
          <w:szCs w:val="21"/>
        </w:rPr>
      </w:pPr>
      <w:r w:rsidRPr="00762376">
        <w:rPr>
          <w:sz w:val="21"/>
          <w:szCs w:val="21"/>
        </w:rPr>
        <w:t xml:space="preserve">szálláshely </w:t>
      </w:r>
      <w:proofErr w:type="spellStart"/>
      <w:r w:rsidRPr="00762376">
        <w:rPr>
          <w:sz w:val="21"/>
          <w:szCs w:val="21"/>
        </w:rPr>
        <w:t>alszámlára</w:t>
      </w:r>
      <w:proofErr w:type="spellEnd"/>
      <w:r w:rsidRPr="00762376">
        <w:rPr>
          <w:sz w:val="21"/>
          <w:szCs w:val="21"/>
        </w:rPr>
        <w:t xml:space="preserve"> utalt 149.009 Ft (bruttó 200.000 Ft, több juttatótól származóan együttvéve legfeljebb </w:t>
      </w:r>
      <w:smartTag w:uri="urn:schemas-microsoft-com:office:smarttags" w:element="metricconverter">
        <w:smartTagPr>
          <w:attr w:name="ProductID" w:val="225.000 Ft"/>
        </w:smartTagPr>
        <w:r w:rsidRPr="00762376">
          <w:rPr>
            <w:sz w:val="21"/>
            <w:szCs w:val="21"/>
          </w:rPr>
          <w:t>225.000 Ft</w:t>
        </w:r>
      </w:smartTag>
      <w:r w:rsidRPr="00762376">
        <w:rPr>
          <w:sz w:val="21"/>
          <w:szCs w:val="21"/>
        </w:rPr>
        <w:t>) támogatás,</w:t>
      </w:r>
    </w:p>
    <w:p w:rsidR="00441E85" w:rsidRPr="00762376" w:rsidRDefault="00441E85" w:rsidP="00441E85">
      <w:pPr>
        <w:numPr>
          <w:ilvl w:val="1"/>
          <w:numId w:val="9"/>
        </w:numPr>
        <w:tabs>
          <w:tab w:val="clear" w:pos="1785"/>
        </w:tabs>
        <w:ind w:left="1134" w:hanging="283"/>
        <w:jc w:val="both"/>
        <w:rPr>
          <w:sz w:val="21"/>
          <w:szCs w:val="21"/>
        </w:rPr>
      </w:pPr>
      <w:r w:rsidRPr="00762376">
        <w:rPr>
          <w:sz w:val="21"/>
          <w:szCs w:val="21"/>
        </w:rPr>
        <w:t xml:space="preserve">vendéglátás </w:t>
      </w:r>
      <w:proofErr w:type="spellStart"/>
      <w:r w:rsidRPr="00762376">
        <w:rPr>
          <w:sz w:val="21"/>
          <w:szCs w:val="21"/>
        </w:rPr>
        <w:t>alszámlára</w:t>
      </w:r>
      <w:proofErr w:type="spellEnd"/>
      <w:r w:rsidRPr="00762376">
        <w:rPr>
          <w:sz w:val="21"/>
          <w:szCs w:val="21"/>
        </w:rPr>
        <w:t xml:space="preserve"> utalt 149.009 Ft (bruttó 200.000 Ft, több juttatótól származóan együttvéve legfeljebb </w:t>
      </w:r>
      <w:smartTag w:uri="urn:schemas-microsoft-com:office:smarttags" w:element="metricconverter">
        <w:smartTagPr>
          <w:attr w:name="ProductID" w:val="150.000 Ft"/>
        </w:smartTagPr>
        <w:r w:rsidRPr="00762376">
          <w:rPr>
            <w:sz w:val="21"/>
            <w:szCs w:val="21"/>
          </w:rPr>
          <w:t>150.000 Ft</w:t>
        </w:r>
      </w:smartTag>
      <w:r w:rsidRPr="00762376">
        <w:rPr>
          <w:sz w:val="21"/>
          <w:szCs w:val="21"/>
        </w:rPr>
        <w:t>) támogatás</w:t>
      </w:r>
    </w:p>
    <w:p w:rsidR="00441E85" w:rsidRPr="00762376" w:rsidRDefault="00441E85" w:rsidP="00441E85">
      <w:pPr>
        <w:pStyle w:val="Listaszerbekezds"/>
        <w:numPr>
          <w:ilvl w:val="1"/>
          <w:numId w:val="9"/>
        </w:numPr>
        <w:tabs>
          <w:tab w:val="clear" w:pos="1785"/>
          <w:tab w:val="left" w:pos="426"/>
          <w:tab w:val="num" w:pos="1134"/>
        </w:tabs>
        <w:ind w:left="1134" w:hanging="283"/>
        <w:jc w:val="both"/>
        <w:rPr>
          <w:sz w:val="21"/>
          <w:szCs w:val="21"/>
        </w:rPr>
      </w:pPr>
      <w:r w:rsidRPr="00762376">
        <w:rPr>
          <w:sz w:val="21"/>
          <w:szCs w:val="21"/>
        </w:rPr>
        <w:t xml:space="preserve">szabadidő </w:t>
      </w:r>
      <w:proofErr w:type="spellStart"/>
      <w:r w:rsidRPr="00762376">
        <w:rPr>
          <w:sz w:val="21"/>
          <w:szCs w:val="21"/>
        </w:rPr>
        <w:t>alszámlára</w:t>
      </w:r>
      <w:proofErr w:type="spellEnd"/>
      <w:r w:rsidRPr="00762376">
        <w:rPr>
          <w:sz w:val="21"/>
          <w:szCs w:val="21"/>
        </w:rPr>
        <w:t xml:space="preserve"> utalt </w:t>
      </w:r>
      <w:smartTag w:uri="urn:schemas-microsoft-com:office:smarttags" w:element="metricconverter">
        <w:smartTagPr>
          <w:attr w:name="ProductID" w:val="75.000 Ft"/>
        </w:smartTagPr>
        <w:r w:rsidRPr="00762376">
          <w:rPr>
            <w:sz w:val="21"/>
            <w:szCs w:val="21"/>
          </w:rPr>
          <w:t>75.000 Ft</w:t>
        </w:r>
      </w:smartTag>
      <w:r w:rsidRPr="00762376">
        <w:rPr>
          <w:sz w:val="21"/>
          <w:szCs w:val="21"/>
        </w:rPr>
        <w:t xml:space="preserve"> (bruttó 100.665 Ft, a szabadidő-eltöltést, a rekreációt, az egészségmegőrzést szolgáló, több juttatótól származóan együttvéve legfeljebb 75.000 Ft) támogatás</w:t>
      </w:r>
    </w:p>
    <w:p w:rsidR="00441E85" w:rsidRPr="00762376" w:rsidRDefault="00441E85" w:rsidP="00441E85">
      <w:pPr>
        <w:tabs>
          <w:tab w:val="left" w:pos="426"/>
        </w:tabs>
        <w:ind w:left="426" w:hanging="426"/>
        <w:rPr>
          <w:sz w:val="21"/>
          <w:szCs w:val="21"/>
        </w:rPr>
      </w:pPr>
    </w:p>
    <w:p w:rsidR="00441E85" w:rsidRPr="00762376" w:rsidRDefault="00441E85" w:rsidP="00441E85">
      <w:pPr>
        <w:numPr>
          <w:ilvl w:val="1"/>
          <w:numId w:val="5"/>
        </w:numPr>
        <w:tabs>
          <w:tab w:val="clear" w:pos="1866"/>
          <w:tab w:val="left" w:pos="426"/>
        </w:tabs>
        <w:ind w:left="426" w:hanging="426"/>
        <w:jc w:val="both"/>
        <w:rPr>
          <w:sz w:val="21"/>
          <w:szCs w:val="21"/>
        </w:rPr>
      </w:pPr>
      <w:r w:rsidRPr="00762376">
        <w:rPr>
          <w:sz w:val="21"/>
          <w:szCs w:val="21"/>
        </w:rPr>
        <w:t xml:space="preserve">Az (2) bekezdésben meghatározott foglalkoztatott az (2) bekezdésben meghatározott mértékig a (3) bekezdésben rögzített módon az alábbi juttatások közül választhat, (1. és 2. pont </w:t>
      </w:r>
      <w:proofErr w:type="spellStart"/>
      <w:r w:rsidRPr="00762376">
        <w:rPr>
          <w:sz w:val="21"/>
          <w:szCs w:val="21"/>
        </w:rPr>
        <w:t>közterhe</w:t>
      </w:r>
      <w:proofErr w:type="spellEnd"/>
      <w:r w:rsidRPr="00762376">
        <w:rPr>
          <w:sz w:val="21"/>
          <w:szCs w:val="21"/>
        </w:rPr>
        <w:t xml:space="preserve"> 34,22 %, 3</w:t>
      </w:r>
      <w:proofErr w:type="gramStart"/>
      <w:r w:rsidRPr="00762376">
        <w:rPr>
          <w:sz w:val="21"/>
          <w:szCs w:val="21"/>
        </w:rPr>
        <w:t>.,</w:t>
      </w:r>
      <w:proofErr w:type="gramEnd"/>
      <w:r w:rsidRPr="00762376">
        <w:rPr>
          <w:sz w:val="21"/>
          <w:szCs w:val="21"/>
        </w:rPr>
        <w:t xml:space="preserve"> 4., 5. és 6. pont </w:t>
      </w:r>
      <w:proofErr w:type="spellStart"/>
      <w:r w:rsidRPr="00762376">
        <w:rPr>
          <w:sz w:val="21"/>
          <w:szCs w:val="21"/>
        </w:rPr>
        <w:t>közterhe</w:t>
      </w:r>
      <w:proofErr w:type="spellEnd"/>
      <w:r w:rsidRPr="00762376">
        <w:rPr>
          <w:sz w:val="21"/>
          <w:szCs w:val="21"/>
        </w:rPr>
        <w:t xml:space="preserve"> 43,66 %): </w:t>
      </w:r>
    </w:p>
    <w:p w:rsidR="00441E85" w:rsidRPr="00762376" w:rsidRDefault="00441E85" w:rsidP="00441E85">
      <w:pPr>
        <w:ind w:left="426"/>
        <w:rPr>
          <w:sz w:val="21"/>
          <w:szCs w:val="21"/>
        </w:rPr>
      </w:pPr>
    </w:p>
    <w:p w:rsidR="00441E85" w:rsidRPr="00762376" w:rsidRDefault="00441E85" w:rsidP="00441E85">
      <w:pPr>
        <w:numPr>
          <w:ilvl w:val="0"/>
          <w:numId w:val="23"/>
        </w:numPr>
        <w:ind w:left="851" w:hanging="425"/>
        <w:jc w:val="both"/>
        <w:rPr>
          <w:sz w:val="21"/>
          <w:szCs w:val="21"/>
        </w:rPr>
      </w:pPr>
      <w:r w:rsidRPr="00762376">
        <w:rPr>
          <w:sz w:val="21"/>
          <w:szCs w:val="21"/>
        </w:rPr>
        <w:t>százezer forint éves keretösszeg, (negyedévente azonos összegben vagy félévente azonos összegben),</w:t>
      </w:r>
    </w:p>
    <w:p w:rsidR="00441E85" w:rsidRPr="00762376" w:rsidRDefault="00441E85" w:rsidP="00441E85">
      <w:pPr>
        <w:numPr>
          <w:ilvl w:val="0"/>
          <w:numId w:val="23"/>
        </w:numPr>
        <w:ind w:left="851" w:hanging="425"/>
        <w:jc w:val="both"/>
        <w:rPr>
          <w:sz w:val="21"/>
          <w:szCs w:val="21"/>
        </w:rPr>
      </w:pPr>
      <w:r w:rsidRPr="00762376">
        <w:rPr>
          <w:sz w:val="21"/>
          <w:szCs w:val="21"/>
        </w:rPr>
        <w:t xml:space="preserve">az adóévben Széchenyi Pihenő Kártya </w:t>
      </w:r>
    </w:p>
    <w:p w:rsidR="00441E85" w:rsidRPr="00762376" w:rsidRDefault="00441E85" w:rsidP="00441E85">
      <w:pPr>
        <w:numPr>
          <w:ilvl w:val="1"/>
          <w:numId w:val="23"/>
        </w:numPr>
        <w:tabs>
          <w:tab w:val="clear" w:pos="1785"/>
          <w:tab w:val="num" w:pos="1134"/>
        </w:tabs>
        <w:ind w:left="1134" w:hanging="283"/>
        <w:jc w:val="both"/>
        <w:rPr>
          <w:sz w:val="21"/>
          <w:szCs w:val="21"/>
        </w:rPr>
      </w:pPr>
      <w:r w:rsidRPr="00762376">
        <w:rPr>
          <w:sz w:val="21"/>
          <w:szCs w:val="21"/>
        </w:rPr>
        <w:t xml:space="preserve">szálláshely </w:t>
      </w:r>
      <w:proofErr w:type="spellStart"/>
      <w:r w:rsidRPr="00762376">
        <w:rPr>
          <w:sz w:val="21"/>
          <w:szCs w:val="21"/>
        </w:rPr>
        <w:t>alszámlára</w:t>
      </w:r>
      <w:proofErr w:type="spellEnd"/>
      <w:r w:rsidRPr="00762376">
        <w:rPr>
          <w:sz w:val="21"/>
          <w:szCs w:val="21"/>
        </w:rPr>
        <w:t xml:space="preserve"> utalt 104.306 Ft (bruttó 140.000 Ft, több juttatótól származóan együttvéve legfeljebb </w:t>
      </w:r>
      <w:smartTag w:uri="urn:schemas-microsoft-com:office:smarttags" w:element="metricconverter">
        <w:smartTagPr>
          <w:attr w:name="ProductID" w:val="225.000 Ft"/>
        </w:smartTagPr>
        <w:r w:rsidRPr="00762376">
          <w:rPr>
            <w:sz w:val="21"/>
            <w:szCs w:val="21"/>
          </w:rPr>
          <w:t>225.000 Ft</w:t>
        </w:r>
      </w:smartTag>
      <w:r w:rsidRPr="00762376">
        <w:rPr>
          <w:sz w:val="21"/>
          <w:szCs w:val="21"/>
        </w:rPr>
        <w:t>) támogatás,</w:t>
      </w:r>
    </w:p>
    <w:p w:rsidR="00441E85" w:rsidRPr="00762376" w:rsidRDefault="00441E85" w:rsidP="00441E85">
      <w:pPr>
        <w:numPr>
          <w:ilvl w:val="1"/>
          <w:numId w:val="23"/>
        </w:numPr>
        <w:tabs>
          <w:tab w:val="clear" w:pos="1785"/>
          <w:tab w:val="num" w:pos="1134"/>
        </w:tabs>
        <w:ind w:left="1134" w:hanging="283"/>
        <w:jc w:val="both"/>
        <w:rPr>
          <w:sz w:val="21"/>
          <w:szCs w:val="21"/>
        </w:rPr>
      </w:pPr>
      <w:r w:rsidRPr="00762376">
        <w:rPr>
          <w:sz w:val="21"/>
          <w:szCs w:val="21"/>
        </w:rPr>
        <w:t xml:space="preserve">vendéglátás </w:t>
      </w:r>
      <w:proofErr w:type="spellStart"/>
      <w:r w:rsidRPr="00762376">
        <w:rPr>
          <w:sz w:val="21"/>
          <w:szCs w:val="21"/>
        </w:rPr>
        <w:t>alszámlára</w:t>
      </w:r>
      <w:proofErr w:type="spellEnd"/>
      <w:r w:rsidRPr="00762376">
        <w:rPr>
          <w:sz w:val="21"/>
          <w:szCs w:val="21"/>
        </w:rPr>
        <w:t xml:space="preserve"> utalt 104.306 Ft (bruttó 140.000 Ft, több juttatótól származóan együttvéve legfeljebb </w:t>
      </w:r>
      <w:smartTag w:uri="urn:schemas-microsoft-com:office:smarttags" w:element="metricconverter">
        <w:smartTagPr>
          <w:attr w:name="ProductID" w:val="150.000 Ft"/>
        </w:smartTagPr>
        <w:r w:rsidRPr="00762376">
          <w:rPr>
            <w:sz w:val="21"/>
            <w:szCs w:val="21"/>
          </w:rPr>
          <w:t>150.000 Ft</w:t>
        </w:r>
      </w:smartTag>
      <w:r w:rsidRPr="00762376">
        <w:rPr>
          <w:sz w:val="21"/>
          <w:szCs w:val="21"/>
        </w:rPr>
        <w:t>) támogatás</w:t>
      </w:r>
    </w:p>
    <w:p w:rsidR="00441E85" w:rsidRPr="00762376" w:rsidRDefault="00441E85" w:rsidP="00441E85">
      <w:pPr>
        <w:pStyle w:val="Listaszerbekezds"/>
        <w:numPr>
          <w:ilvl w:val="1"/>
          <w:numId w:val="23"/>
        </w:numPr>
        <w:tabs>
          <w:tab w:val="clear" w:pos="1785"/>
          <w:tab w:val="left" w:pos="426"/>
          <w:tab w:val="num" w:pos="1134"/>
        </w:tabs>
        <w:ind w:left="1134" w:hanging="283"/>
        <w:jc w:val="both"/>
        <w:rPr>
          <w:sz w:val="21"/>
          <w:szCs w:val="21"/>
        </w:rPr>
      </w:pPr>
      <w:r w:rsidRPr="00762376">
        <w:rPr>
          <w:sz w:val="21"/>
          <w:szCs w:val="21"/>
        </w:rPr>
        <w:t xml:space="preserve">szabadidő </w:t>
      </w:r>
      <w:proofErr w:type="spellStart"/>
      <w:r w:rsidRPr="00762376">
        <w:rPr>
          <w:sz w:val="21"/>
          <w:szCs w:val="21"/>
        </w:rPr>
        <w:t>alszámlára</w:t>
      </w:r>
      <w:proofErr w:type="spellEnd"/>
      <w:r w:rsidRPr="00762376">
        <w:rPr>
          <w:sz w:val="21"/>
          <w:szCs w:val="21"/>
        </w:rPr>
        <w:t xml:space="preserve"> utalt </w:t>
      </w:r>
      <w:smartTag w:uri="urn:schemas-microsoft-com:office:smarttags" w:element="metricconverter">
        <w:smartTagPr>
          <w:attr w:name="ProductID" w:val="75.000 Ft"/>
        </w:smartTagPr>
        <w:r w:rsidRPr="00762376">
          <w:rPr>
            <w:sz w:val="21"/>
            <w:szCs w:val="21"/>
          </w:rPr>
          <w:t>75.000 Ft</w:t>
        </w:r>
      </w:smartTag>
      <w:r w:rsidRPr="00762376">
        <w:rPr>
          <w:sz w:val="21"/>
          <w:szCs w:val="21"/>
        </w:rPr>
        <w:t xml:space="preserve"> (bruttó 100.665 Ft, a szabadidő-eltöltést, a rekreációt, az egészségmegőrzést szolgáló, több juttatótól származóan együttvéve legfeljebb 75.000 Ft) támogatás</w:t>
      </w:r>
    </w:p>
    <w:p w:rsidR="00441E85" w:rsidRPr="00762376" w:rsidRDefault="00441E85" w:rsidP="00441E85">
      <w:pPr>
        <w:numPr>
          <w:ilvl w:val="0"/>
          <w:numId w:val="23"/>
        </w:numPr>
        <w:ind w:left="709" w:hanging="283"/>
        <w:jc w:val="both"/>
        <w:rPr>
          <w:sz w:val="21"/>
          <w:szCs w:val="21"/>
        </w:rPr>
      </w:pPr>
      <w:r w:rsidRPr="00762376">
        <w:rPr>
          <w:sz w:val="21"/>
          <w:szCs w:val="21"/>
        </w:rPr>
        <w:t xml:space="preserve">Erzsébet-utalvány 97.400 Ft (bruttó 139.988 Ft) </w:t>
      </w:r>
    </w:p>
    <w:p w:rsidR="00441E85" w:rsidRPr="00762376" w:rsidRDefault="00441E85" w:rsidP="00441E85">
      <w:pPr>
        <w:numPr>
          <w:ilvl w:val="0"/>
          <w:numId w:val="23"/>
        </w:numPr>
        <w:ind w:left="709" w:hanging="283"/>
        <w:jc w:val="both"/>
        <w:rPr>
          <w:sz w:val="21"/>
          <w:szCs w:val="21"/>
        </w:rPr>
      </w:pPr>
      <w:r w:rsidRPr="00762376">
        <w:rPr>
          <w:sz w:val="21"/>
          <w:szCs w:val="21"/>
        </w:rPr>
        <w:t xml:space="preserve">munkahelyi étkezés 97.400 Ft (bruttó 139.988 Ft, ingyenes étkezés esetén a nyersanyag + rezsi költség + közteher a juttatás mértéke, nyersanyag megfizetése esetén a rezsi költség + annak </w:t>
      </w:r>
      <w:proofErr w:type="spellStart"/>
      <w:r w:rsidRPr="00762376">
        <w:rPr>
          <w:sz w:val="21"/>
          <w:szCs w:val="21"/>
        </w:rPr>
        <w:t>közterhe</w:t>
      </w:r>
      <w:proofErr w:type="spellEnd"/>
      <w:r w:rsidRPr="00762376">
        <w:rPr>
          <w:sz w:val="21"/>
          <w:szCs w:val="21"/>
        </w:rPr>
        <w:t xml:space="preserve"> a juttatás mértéke)</w:t>
      </w:r>
    </w:p>
    <w:p w:rsidR="00441E85" w:rsidRPr="00762376" w:rsidRDefault="00441E85" w:rsidP="00441E85">
      <w:pPr>
        <w:numPr>
          <w:ilvl w:val="0"/>
          <w:numId w:val="23"/>
        </w:numPr>
        <w:ind w:left="709" w:hanging="283"/>
        <w:jc w:val="both"/>
        <w:rPr>
          <w:sz w:val="21"/>
          <w:szCs w:val="21"/>
        </w:rPr>
      </w:pPr>
      <w:r w:rsidRPr="00762376">
        <w:rPr>
          <w:sz w:val="21"/>
          <w:szCs w:val="21"/>
        </w:rPr>
        <w:t>a munkáltató nevére szóló számlával megvásárolt, kizárólag a munkavállaló helyi utazására szolgáló bérlet, (éves összeg 97.452 Ft, bruttó 140.000 Ft),</w:t>
      </w:r>
    </w:p>
    <w:p w:rsidR="00441E85" w:rsidRPr="00762376" w:rsidRDefault="00441E85" w:rsidP="00441E85">
      <w:pPr>
        <w:numPr>
          <w:ilvl w:val="0"/>
          <w:numId w:val="23"/>
        </w:numPr>
        <w:ind w:left="709" w:hanging="283"/>
        <w:jc w:val="both"/>
        <w:rPr>
          <w:sz w:val="21"/>
          <w:szCs w:val="21"/>
        </w:rPr>
      </w:pPr>
      <w:r w:rsidRPr="00762376">
        <w:rPr>
          <w:sz w:val="21"/>
          <w:szCs w:val="21"/>
        </w:rPr>
        <w:t xml:space="preserve">iskolakezdési támogatás (éves összeg 97.452 Ft, bruttó 140.000 Ft, kizárólag papír vagy elektronikus utalvány formájában adható tankönyv, taneszköz, ruházat beszerzésre), </w:t>
      </w:r>
    </w:p>
    <w:p w:rsidR="00441E85" w:rsidRPr="00762376" w:rsidRDefault="00441E85" w:rsidP="00441E85">
      <w:pPr>
        <w:numPr>
          <w:ilvl w:val="0"/>
          <w:numId w:val="23"/>
        </w:numPr>
        <w:ind w:left="709" w:hanging="283"/>
        <w:jc w:val="both"/>
        <w:rPr>
          <w:sz w:val="21"/>
          <w:szCs w:val="21"/>
        </w:rPr>
      </w:pPr>
      <w:r w:rsidRPr="00762376">
        <w:rPr>
          <w:sz w:val="21"/>
          <w:szCs w:val="21"/>
        </w:rPr>
        <w:t>a munkáltató által a magánszemély javára havonta, illetve háromhavonta átutalt munkáltatói hozzájárulás (éves összeg 97.452 Ft, bruttó 140.000 Ft)</w:t>
      </w:r>
    </w:p>
    <w:p w:rsidR="00441E85" w:rsidRPr="00762376" w:rsidRDefault="00441E85" w:rsidP="00441E85">
      <w:pPr>
        <w:numPr>
          <w:ilvl w:val="0"/>
          <w:numId w:val="6"/>
        </w:numPr>
        <w:tabs>
          <w:tab w:val="clear" w:pos="1440"/>
        </w:tabs>
        <w:ind w:left="1134" w:hanging="283"/>
        <w:jc w:val="both"/>
        <w:rPr>
          <w:sz w:val="21"/>
          <w:szCs w:val="21"/>
        </w:rPr>
      </w:pPr>
      <w:r w:rsidRPr="00762376">
        <w:rPr>
          <w:sz w:val="21"/>
          <w:szCs w:val="21"/>
        </w:rPr>
        <w:t xml:space="preserve">az önkéntes kölcsönös nyugdíjpénztárba </w:t>
      </w:r>
    </w:p>
    <w:p w:rsidR="00441E85" w:rsidRPr="00762376" w:rsidRDefault="00441E85" w:rsidP="00441E85">
      <w:pPr>
        <w:numPr>
          <w:ilvl w:val="0"/>
          <w:numId w:val="6"/>
        </w:numPr>
        <w:tabs>
          <w:tab w:val="clear" w:pos="1440"/>
        </w:tabs>
        <w:ind w:left="1134" w:hanging="283"/>
        <w:jc w:val="both"/>
        <w:rPr>
          <w:sz w:val="21"/>
          <w:szCs w:val="21"/>
        </w:rPr>
      </w:pPr>
      <w:r w:rsidRPr="00762376">
        <w:rPr>
          <w:sz w:val="21"/>
          <w:szCs w:val="21"/>
        </w:rPr>
        <w:t xml:space="preserve">az önkéntes kölcsönös egészségpénztárba vagy/és önsegélyező pénztárba </w:t>
      </w:r>
    </w:p>
    <w:p w:rsidR="00441E85" w:rsidRPr="00762376" w:rsidRDefault="00441E85" w:rsidP="00441E85">
      <w:pPr>
        <w:jc w:val="both"/>
        <w:rPr>
          <w:sz w:val="21"/>
          <w:szCs w:val="21"/>
          <w:highlight w:val="yellow"/>
        </w:rPr>
      </w:pPr>
    </w:p>
    <w:p w:rsidR="00441E85" w:rsidRPr="00762376" w:rsidRDefault="00441E85" w:rsidP="00441E85">
      <w:pPr>
        <w:numPr>
          <w:ilvl w:val="1"/>
          <w:numId w:val="5"/>
        </w:numPr>
        <w:tabs>
          <w:tab w:val="clear" w:pos="1866"/>
        </w:tabs>
        <w:ind w:left="426" w:hanging="426"/>
        <w:jc w:val="both"/>
        <w:rPr>
          <w:sz w:val="21"/>
          <w:szCs w:val="21"/>
        </w:rPr>
      </w:pPr>
      <w:r w:rsidRPr="00762376">
        <w:rPr>
          <w:sz w:val="21"/>
          <w:szCs w:val="21"/>
        </w:rPr>
        <w:t>Közös szabályok az (1) és (2) bekezdésben meghatározott foglalkoztatottakra vonatkozóan:</w:t>
      </w:r>
    </w:p>
    <w:p w:rsidR="00441E85" w:rsidRPr="00762376" w:rsidRDefault="00441E85" w:rsidP="00441E85">
      <w:pPr>
        <w:jc w:val="both"/>
        <w:rPr>
          <w:sz w:val="21"/>
          <w:szCs w:val="21"/>
        </w:rPr>
      </w:pPr>
    </w:p>
    <w:p w:rsidR="00441E85" w:rsidRPr="00762376" w:rsidRDefault="00441E85" w:rsidP="00441E85">
      <w:pPr>
        <w:pStyle w:val="Listaszerbekezds"/>
        <w:numPr>
          <w:ilvl w:val="1"/>
          <w:numId w:val="24"/>
        </w:numPr>
        <w:ind w:left="709" w:hanging="425"/>
        <w:jc w:val="both"/>
        <w:rPr>
          <w:sz w:val="21"/>
          <w:szCs w:val="21"/>
        </w:rPr>
      </w:pPr>
      <w:r w:rsidRPr="00762376">
        <w:rPr>
          <w:sz w:val="21"/>
          <w:szCs w:val="21"/>
        </w:rPr>
        <w:t xml:space="preserve">A részmunkaidős foglalkoztatottat az (1) és (2) bekezdésben meghatározott juttatás a tényleges foglalkoztatás arányában illeti meg. </w:t>
      </w:r>
    </w:p>
    <w:p w:rsidR="00441E85" w:rsidRPr="00762376" w:rsidRDefault="00441E85" w:rsidP="00441E85">
      <w:pPr>
        <w:pStyle w:val="Listaszerbekezds"/>
        <w:ind w:left="709"/>
        <w:jc w:val="both"/>
        <w:rPr>
          <w:sz w:val="21"/>
          <w:szCs w:val="21"/>
        </w:rPr>
      </w:pPr>
    </w:p>
    <w:p w:rsidR="00441E85" w:rsidRPr="00762376" w:rsidRDefault="00441E85" w:rsidP="00441E85">
      <w:pPr>
        <w:pStyle w:val="Listaszerbekezds"/>
        <w:numPr>
          <w:ilvl w:val="0"/>
          <w:numId w:val="25"/>
        </w:numPr>
        <w:jc w:val="both"/>
        <w:rPr>
          <w:sz w:val="21"/>
          <w:szCs w:val="21"/>
        </w:rPr>
      </w:pPr>
      <w:r w:rsidRPr="00762376">
        <w:rPr>
          <w:sz w:val="21"/>
          <w:szCs w:val="21"/>
        </w:rPr>
        <w:lastRenderedPageBreak/>
        <w:t xml:space="preserve">Nem jogosult </w:t>
      </w:r>
      <w:proofErr w:type="spellStart"/>
      <w:r w:rsidRPr="00762376">
        <w:rPr>
          <w:sz w:val="21"/>
          <w:szCs w:val="21"/>
        </w:rPr>
        <w:t>cafetéria</w:t>
      </w:r>
      <w:proofErr w:type="spellEnd"/>
      <w:r w:rsidRPr="00762376">
        <w:rPr>
          <w:sz w:val="21"/>
          <w:szCs w:val="21"/>
        </w:rPr>
        <w:t>- illetve béren kívüli juttatásra a foglalkoztatott azon időtartam vonatkozásában, amelykor illetményre, vagy átlagkeresetre nem jogosult, feltéve, hogy a távollét időtartama meghaladja a 30 napot.</w:t>
      </w:r>
    </w:p>
    <w:p w:rsidR="00441E85" w:rsidRPr="00762376" w:rsidRDefault="00441E85" w:rsidP="00441E85">
      <w:pPr>
        <w:ind w:left="426" w:hanging="426"/>
        <w:jc w:val="both"/>
        <w:rPr>
          <w:sz w:val="21"/>
          <w:szCs w:val="21"/>
        </w:rPr>
      </w:pPr>
    </w:p>
    <w:p w:rsidR="00441E85" w:rsidRPr="00762376" w:rsidRDefault="00441E85" w:rsidP="00441E85">
      <w:pPr>
        <w:pStyle w:val="Listaszerbekezds"/>
        <w:numPr>
          <w:ilvl w:val="0"/>
          <w:numId w:val="26"/>
        </w:numPr>
        <w:jc w:val="both"/>
        <w:rPr>
          <w:sz w:val="21"/>
          <w:szCs w:val="21"/>
        </w:rPr>
      </w:pPr>
      <w:r w:rsidRPr="00762376">
        <w:rPr>
          <w:sz w:val="21"/>
          <w:szCs w:val="21"/>
        </w:rPr>
        <w:t xml:space="preserve">A </w:t>
      </w:r>
      <w:proofErr w:type="spellStart"/>
      <w:r w:rsidRPr="00762376">
        <w:rPr>
          <w:sz w:val="21"/>
          <w:szCs w:val="21"/>
        </w:rPr>
        <w:t>cafetéria</w:t>
      </w:r>
      <w:proofErr w:type="spellEnd"/>
      <w:r w:rsidRPr="00762376">
        <w:rPr>
          <w:sz w:val="21"/>
          <w:szCs w:val="21"/>
        </w:rPr>
        <w:t xml:space="preserve">- illetve béren kívüli juttatás időarányos keretösszegét, amennyiben a foglalkoztatott jogviszonya év közben keletkezik, vagy szűnik meg, úgy a juttatás időarányos része illeti meg. </w:t>
      </w:r>
    </w:p>
    <w:p w:rsidR="00441E85" w:rsidRPr="00762376" w:rsidRDefault="00441E85" w:rsidP="00441E85">
      <w:pPr>
        <w:ind w:left="709"/>
        <w:jc w:val="both"/>
        <w:rPr>
          <w:sz w:val="21"/>
          <w:szCs w:val="21"/>
        </w:rPr>
      </w:pPr>
      <w:r w:rsidRPr="00762376">
        <w:rPr>
          <w:sz w:val="21"/>
          <w:szCs w:val="21"/>
        </w:rPr>
        <w:t xml:space="preserve">Amennyiben a foglalkoztatott jogviszonya év közben keletkezik, a juttatás összegét ezer forintra kerekítve, a kerekítési szabályoknak megfelelően kell megállapítani. </w:t>
      </w:r>
    </w:p>
    <w:p w:rsidR="00441E85" w:rsidRPr="00762376" w:rsidRDefault="00441E85" w:rsidP="00441E85">
      <w:pPr>
        <w:ind w:left="426" w:hanging="426"/>
        <w:jc w:val="both"/>
        <w:rPr>
          <w:sz w:val="21"/>
          <w:szCs w:val="21"/>
        </w:rPr>
      </w:pPr>
    </w:p>
    <w:p w:rsidR="00441E85" w:rsidRPr="00762376" w:rsidRDefault="00441E85" w:rsidP="00441E85">
      <w:pPr>
        <w:pStyle w:val="Listaszerbekezds"/>
        <w:numPr>
          <w:ilvl w:val="0"/>
          <w:numId w:val="27"/>
        </w:numPr>
        <w:jc w:val="both"/>
        <w:rPr>
          <w:sz w:val="21"/>
          <w:szCs w:val="21"/>
        </w:rPr>
      </w:pPr>
      <w:r w:rsidRPr="00762376">
        <w:rPr>
          <w:sz w:val="21"/>
          <w:szCs w:val="21"/>
        </w:rPr>
        <w:t>Amennyiben a keretösszegből ezer forintot meg nem haladó összeg marad, azt a munkavállaló nem veheti igénybe.</w:t>
      </w:r>
    </w:p>
    <w:p w:rsidR="00441E85" w:rsidRPr="00762376" w:rsidRDefault="00441E85" w:rsidP="00441E85">
      <w:pPr>
        <w:jc w:val="both"/>
        <w:rPr>
          <w:sz w:val="21"/>
          <w:szCs w:val="21"/>
        </w:rPr>
      </w:pPr>
    </w:p>
    <w:p w:rsidR="00441E85" w:rsidRPr="00762376" w:rsidRDefault="00441E85" w:rsidP="00441E85">
      <w:pPr>
        <w:pStyle w:val="Listaszerbekezds"/>
        <w:numPr>
          <w:ilvl w:val="0"/>
          <w:numId w:val="28"/>
        </w:numPr>
        <w:ind w:left="426" w:hanging="426"/>
        <w:jc w:val="both"/>
        <w:rPr>
          <w:sz w:val="21"/>
          <w:szCs w:val="21"/>
        </w:rPr>
      </w:pPr>
      <w:r w:rsidRPr="00762376">
        <w:rPr>
          <w:sz w:val="21"/>
          <w:szCs w:val="21"/>
        </w:rPr>
        <w:t>A közalkalmazott az öregségi nyugdíjra vonatkozó jogosultság megszerzésének időpontját megelőző 2 éven belül jogosult az őt az (1) bekezdés szerinti juttatás bérfejlesztésre történő felhasználását kérni a munkáltatójától. Ebben az esetben a bérfejlesztés havi mértéke annak járulékait is figyelembe véve sem haladhatja meg az (1) bekezdés szerinti összeg egytizenketted részét.</w:t>
      </w:r>
    </w:p>
    <w:p w:rsidR="00441E85" w:rsidRPr="00762376" w:rsidRDefault="00441E85" w:rsidP="00441E85">
      <w:pPr>
        <w:ind w:left="426" w:hanging="426"/>
        <w:jc w:val="both"/>
        <w:rPr>
          <w:sz w:val="21"/>
          <w:szCs w:val="21"/>
        </w:rPr>
      </w:pPr>
    </w:p>
    <w:p w:rsidR="00441E85" w:rsidRPr="00762376" w:rsidRDefault="00441E85" w:rsidP="00441E85">
      <w:pPr>
        <w:pStyle w:val="Listaszerbekezds"/>
        <w:numPr>
          <w:ilvl w:val="0"/>
          <w:numId w:val="28"/>
        </w:numPr>
        <w:ind w:left="426" w:hanging="426"/>
        <w:jc w:val="both"/>
        <w:rPr>
          <w:sz w:val="21"/>
          <w:szCs w:val="21"/>
        </w:rPr>
      </w:pPr>
      <w:r w:rsidRPr="00762376">
        <w:rPr>
          <w:sz w:val="21"/>
          <w:szCs w:val="21"/>
        </w:rPr>
        <w:t>Az öregségi nyugdíjra vonatkozó jogosultság megszerzésének időpontját a Nyugdíjbiztosító Igazgatóság igazolásával kell alátámasztani. A bérfejlesztést megállapítani a közalkalmazott részére csak az igazolás benyújtásának időpontját követő hónap 1. napjától, de legfeljebb az öregségi nyugdíjra vonatkozó jogosultság megszerzésének időpontját megelőző 2 éven belül lehet. A bérfejlesztés megállapításának kezdő időpontjáig a közalkalmazott az (1) bekezdés szerinti juttatás időarányos részére jogosult.</w:t>
      </w:r>
    </w:p>
    <w:p w:rsidR="00441E85" w:rsidRPr="00762376" w:rsidRDefault="00441E85" w:rsidP="00441E85">
      <w:pPr>
        <w:ind w:left="426" w:hanging="426"/>
        <w:jc w:val="both"/>
        <w:rPr>
          <w:sz w:val="21"/>
          <w:szCs w:val="21"/>
        </w:rPr>
      </w:pPr>
    </w:p>
    <w:p w:rsidR="00441E85" w:rsidRPr="00762376" w:rsidRDefault="00441E85" w:rsidP="00441E85">
      <w:pPr>
        <w:pStyle w:val="Listaszerbekezds"/>
        <w:numPr>
          <w:ilvl w:val="0"/>
          <w:numId w:val="28"/>
        </w:numPr>
        <w:ind w:left="426" w:hanging="426"/>
        <w:jc w:val="both"/>
        <w:rPr>
          <w:sz w:val="21"/>
          <w:szCs w:val="21"/>
        </w:rPr>
      </w:pPr>
      <w:r w:rsidRPr="00762376">
        <w:rPr>
          <w:sz w:val="21"/>
          <w:szCs w:val="21"/>
        </w:rPr>
        <w:t xml:space="preserve">Az egyes intézményi </w:t>
      </w:r>
      <w:proofErr w:type="gramStart"/>
      <w:r w:rsidRPr="00762376">
        <w:rPr>
          <w:sz w:val="21"/>
          <w:szCs w:val="21"/>
        </w:rPr>
        <w:t>kollektív</w:t>
      </w:r>
      <w:proofErr w:type="gramEnd"/>
      <w:r w:rsidRPr="00762376">
        <w:rPr>
          <w:sz w:val="21"/>
          <w:szCs w:val="21"/>
        </w:rPr>
        <w:t xml:space="preserve"> szerződések csak az (1)-(8) bekezdésben rögzített korlátozással köthetők, illetve módosíthatók. Ezen rendelkezés értelemszerűen alkalmazandó a köztisztviselőkre irányadó Közszolgálati Szabályzat kiadására is. </w:t>
      </w:r>
    </w:p>
    <w:p w:rsidR="00441E85" w:rsidRPr="00D02BD8" w:rsidRDefault="00441E85" w:rsidP="00441E85">
      <w:pPr>
        <w:rPr>
          <w:color w:val="FF0000"/>
        </w:rPr>
      </w:pPr>
    </w:p>
    <w:p w:rsidR="00441E85" w:rsidRPr="00762376" w:rsidRDefault="00441E85" w:rsidP="00441E85">
      <w:pPr>
        <w:ind w:left="426" w:hanging="426"/>
        <w:jc w:val="center"/>
        <w:rPr>
          <w:b/>
          <w:sz w:val="21"/>
          <w:szCs w:val="21"/>
        </w:rPr>
      </w:pPr>
      <w:r w:rsidRPr="00762376">
        <w:rPr>
          <w:b/>
          <w:sz w:val="21"/>
          <w:szCs w:val="21"/>
        </w:rPr>
        <w:t>16.§</w:t>
      </w:r>
    </w:p>
    <w:p w:rsidR="00441E85" w:rsidRPr="00762376" w:rsidRDefault="00441E85" w:rsidP="00441E85">
      <w:pPr>
        <w:ind w:left="426" w:hanging="426"/>
        <w:jc w:val="center"/>
        <w:rPr>
          <w:b/>
          <w:sz w:val="21"/>
          <w:szCs w:val="21"/>
        </w:rPr>
      </w:pPr>
    </w:p>
    <w:p w:rsidR="00441E85" w:rsidRPr="00762376" w:rsidRDefault="00441E85" w:rsidP="00441E85">
      <w:pPr>
        <w:pStyle w:val="Listaszerbekezds"/>
        <w:numPr>
          <w:ilvl w:val="0"/>
          <w:numId w:val="16"/>
        </w:numPr>
        <w:ind w:left="426"/>
        <w:jc w:val="both"/>
        <w:rPr>
          <w:sz w:val="21"/>
          <w:szCs w:val="21"/>
        </w:rPr>
      </w:pPr>
      <w:r w:rsidRPr="00762376">
        <w:rPr>
          <w:sz w:val="21"/>
          <w:szCs w:val="21"/>
        </w:rPr>
        <w:t>A Képviselő-testület a köztisztviselők, valamint a megváltozott munkaképességű foglalkoztatottak és a közfoglalkoztatottak kivételével a Polgármesteri Hivatal által a Munka Törvény-könyve alapján foglalkoztatottak, továbbá az Önkormányzat által közvetlenül foglalkoztatott, és az intézményekben foglalkoztatott közalkalmazottak részére a fizetési számlához kapcsolódó 1 foglalkoztatottra eső bankszámla-hozzájárulás havi mértékét 1.000 Ft-ban állapítja meg.</w:t>
      </w:r>
    </w:p>
    <w:p w:rsidR="00441E85" w:rsidRPr="00762376" w:rsidRDefault="00441E85" w:rsidP="00441E85">
      <w:pPr>
        <w:ind w:left="426"/>
        <w:jc w:val="both"/>
        <w:rPr>
          <w:sz w:val="21"/>
          <w:szCs w:val="21"/>
        </w:rPr>
      </w:pPr>
    </w:p>
    <w:p w:rsidR="00441E85" w:rsidRPr="00762376" w:rsidRDefault="00441E85" w:rsidP="00441E85">
      <w:pPr>
        <w:pStyle w:val="Listaszerbekezds"/>
        <w:numPr>
          <w:ilvl w:val="0"/>
          <w:numId w:val="16"/>
        </w:numPr>
        <w:ind w:left="426"/>
        <w:jc w:val="both"/>
        <w:rPr>
          <w:sz w:val="21"/>
          <w:szCs w:val="21"/>
        </w:rPr>
      </w:pPr>
      <w:r w:rsidRPr="00762376">
        <w:rPr>
          <w:sz w:val="21"/>
          <w:szCs w:val="21"/>
        </w:rPr>
        <w:t xml:space="preserve">Az (1) bekezdésben megállapított juttatást kifizetése a kedvezményezett bankszámlájára történő utalással történik oly módon, hogy a juttatást a kedvezményezett félévente egy alkalommal, a féléves időtartamra vonatkozóan összevonva, tárgy félév utolsó hónapjának 10. napjáig jogosult megkapni. </w:t>
      </w:r>
    </w:p>
    <w:p w:rsidR="00441E85" w:rsidRPr="00762376" w:rsidRDefault="00441E85" w:rsidP="00441E85">
      <w:pPr>
        <w:ind w:left="426" w:hanging="426"/>
        <w:jc w:val="both"/>
        <w:rPr>
          <w:b/>
          <w:sz w:val="21"/>
          <w:szCs w:val="21"/>
        </w:rPr>
      </w:pPr>
    </w:p>
    <w:p w:rsidR="00441E85" w:rsidRPr="00762376" w:rsidRDefault="00441E85" w:rsidP="00441E85">
      <w:pPr>
        <w:pStyle w:val="Cmsor3"/>
        <w:rPr>
          <w:sz w:val="21"/>
          <w:szCs w:val="21"/>
          <w:u w:val="dash"/>
        </w:rPr>
      </w:pPr>
      <w:r w:rsidRPr="00762376">
        <w:rPr>
          <w:sz w:val="21"/>
          <w:szCs w:val="21"/>
          <w:u w:val="dash"/>
        </w:rPr>
        <w:t>4. Céljelleggel adott és egyéb támogatások</w:t>
      </w:r>
    </w:p>
    <w:p w:rsidR="00441E85" w:rsidRPr="00762376" w:rsidRDefault="00441E85" w:rsidP="00441E85">
      <w:pPr>
        <w:jc w:val="center"/>
        <w:rPr>
          <w:b/>
          <w:sz w:val="21"/>
          <w:szCs w:val="21"/>
        </w:rPr>
      </w:pPr>
    </w:p>
    <w:p w:rsidR="00441E85" w:rsidRPr="00762376" w:rsidRDefault="00441E85" w:rsidP="00441E85">
      <w:pPr>
        <w:jc w:val="center"/>
        <w:rPr>
          <w:b/>
          <w:sz w:val="21"/>
          <w:szCs w:val="21"/>
        </w:rPr>
      </w:pPr>
      <w:r w:rsidRPr="00762376">
        <w:rPr>
          <w:b/>
          <w:sz w:val="21"/>
          <w:szCs w:val="21"/>
        </w:rPr>
        <w:t>17.§</w:t>
      </w:r>
    </w:p>
    <w:p w:rsidR="00441E85" w:rsidRPr="00762376" w:rsidRDefault="00441E85" w:rsidP="00441E85">
      <w:pPr>
        <w:jc w:val="center"/>
        <w:rPr>
          <w:sz w:val="21"/>
          <w:szCs w:val="21"/>
        </w:rPr>
      </w:pPr>
    </w:p>
    <w:p w:rsidR="00435C13" w:rsidRPr="00E77B29" w:rsidRDefault="00435C13" w:rsidP="00435C13">
      <w:pPr>
        <w:pStyle w:val="Listaszerbekezds"/>
        <w:numPr>
          <w:ilvl w:val="0"/>
          <w:numId w:val="32"/>
        </w:numPr>
        <w:tabs>
          <w:tab w:val="left" w:pos="426"/>
        </w:tabs>
        <w:ind w:left="284"/>
        <w:jc w:val="both"/>
        <w:rPr>
          <w:sz w:val="21"/>
          <w:szCs w:val="21"/>
        </w:rPr>
      </w:pPr>
      <w:r w:rsidRPr="00E77B29">
        <w:rPr>
          <w:sz w:val="21"/>
          <w:szCs w:val="21"/>
        </w:rPr>
        <w:t>Önkormányzati költségvetésből biztosított bizottsági hatáskörbe telepített forrásokhoz pályázati úton lehet hozzájutni.</w:t>
      </w:r>
    </w:p>
    <w:p w:rsidR="00435C13" w:rsidRPr="00E77B29" w:rsidRDefault="00435C13" w:rsidP="00435C13">
      <w:pPr>
        <w:tabs>
          <w:tab w:val="left" w:pos="426"/>
        </w:tabs>
        <w:ind w:left="284"/>
        <w:jc w:val="both"/>
        <w:rPr>
          <w:sz w:val="21"/>
          <w:szCs w:val="21"/>
        </w:rPr>
      </w:pPr>
    </w:p>
    <w:p w:rsidR="00435C13" w:rsidRPr="00E77B29" w:rsidRDefault="00435C13" w:rsidP="00435C13">
      <w:pPr>
        <w:pStyle w:val="Listaszerbekezds"/>
        <w:numPr>
          <w:ilvl w:val="0"/>
          <w:numId w:val="32"/>
        </w:numPr>
        <w:tabs>
          <w:tab w:val="left" w:pos="426"/>
        </w:tabs>
        <w:ind w:left="284"/>
        <w:jc w:val="both"/>
        <w:rPr>
          <w:sz w:val="21"/>
          <w:szCs w:val="21"/>
        </w:rPr>
      </w:pPr>
      <w:r w:rsidRPr="00E77B29">
        <w:rPr>
          <w:sz w:val="21"/>
          <w:szCs w:val="21"/>
        </w:rPr>
        <w:t>Az (1) bekezdésben meghatározott forrásokra önkormányzati fenntartásban működő intézmény nem nyújthat be pályázatot.</w:t>
      </w:r>
    </w:p>
    <w:p w:rsidR="00435C13" w:rsidRPr="00762376" w:rsidRDefault="00435C13" w:rsidP="00435C13">
      <w:pPr>
        <w:tabs>
          <w:tab w:val="left" w:pos="426"/>
        </w:tabs>
        <w:ind w:left="284" w:hanging="426"/>
        <w:jc w:val="both"/>
        <w:rPr>
          <w:sz w:val="21"/>
          <w:szCs w:val="21"/>
        </w:rPr>
      </w:pPr>
    </w:p>
    <w:p w:rsidR="00435C13" w:rsidRPr="00E77B29" w:rsidRDefault="00435C13" w:rsidP="00435C13">
      <w:pPr>
        <w:pStyle w:val="Listaszerbekezds"/>
        <w:numPr>
          <w:ilvl w:val="0"/>
          <w:numId w:val="32"/>
        </w:numPr>
        <w:tabs>
          <w:tab w:val="left" w:pos="426"/>
        </w:tabs>
        <w:ind w:left="284"/>
        <w:jc w:val="both"/>
        <w:rPr>
          <w:sz w:val="21"/>
          <w:szCs w:val="21"/>
        </w:rPr>
      </w:pPr>
      <w:r w:rsidRPr="00E77B29">
        <w:rPr>
          <w:sz w:val="21"/>
          <w:szCs w:val="21"/>
        </w:rPr>
        <w:t xml:space="preserve">A keretek felosztásánál előnyben kell részesíteni azokat a pályázatokat, amelyek kapcsolódnak a bizottság feladataihoz illeszkedő, önkormányzati </w:t>
      </w:r>
      <w:proofErr w:type="gramStart"/>
      <w:r w:rsidRPr="00E77B29">
        <w:rPr>
          <w:sz w:val="21"/>
          <w:szCs w:val="21"/>
        </w:rPr>
        <w:t>koncepciókban</w:t>
      </w:r>
      <w:proofErr w:type="gramEnd"/>
      <w:r w:rsidRPr="00E77B29">
        <w:rPr>
          <w:sz w:val="21"/>
          <w:szCs w:val="21"/>
        </w:rPr>
        <w:t xml:space="preserve"> meghatározottakhoz. A bizottságok ezen elveket kötelesek a keret felosztása kapcsán közzétett pályázati felhívásban is megjelölni. </w:t>
      </w:r>
    </w:p>
    <w:p w:rsidR="00435C13" w:rsidRPr="00762376" w:rsidRDefault="00435C13" w:rsidP="00435C13">
      <w:pPr>
        <w:tabs>
          <w:tab w:val="left" w:pos="426"/>
        </w:tabs>
        <w:ind w:left="284" w:hanging="426"/>
        <w:rPr>
          <w:sz w:val="21"/>
          <w:szCs w:val="21"/>
        </w:rPr>
      </w:pPr>
    </w:p>
    <w:p w:rsidR="00435C13" w:rsidRPr="00E77B29" w:rsidRDefault="00435C13" w:rsidP="00435C13">
      <w:pPr>
        <w:pStyle w:val="Listaszerbekezds"/>
        <w:numPr>
          <w:ilvl w:val="0"/>
          <w:numId w:val="32"/>
        </w:numPr>
        <w:tabs>
          <w:tab w:val="left" w:pos="426"/>
        </w:tabs>
        <w:ind w:left="284"/>
        <w:jc w:val="both"/>
        <w:rPr>
          <w:sz w:val="21"/>
          <w:szCs w:val="21"/>
        </w:rPr>
      </w:pPr>
      <w:r w:rsidRPr="00E77B29">
        <w:rPr>
          <w:sz w:val="21"/>
          <w:szCs w:val="21"/>
        </w:rPr>
        <w:t xml:space="preserve">A támogatásban részesülőkkel az Önkormányzat lehetőség szerint 2017. június 30-ig, de még a folyósítást megelőzően köteles szerződést kötni. </w:t>
      </w:r>
    </w:p>
    <w:p w:rsidR="00435C13" w:rsidRPr="00762376" w:rsidRDefault="00435C13" w:rsidP="00435C13">
      <w:pPr>
        <w:tabs>
          <w:tab w:val="left" w:pos="0"/>
        </w:tabs>
        <w:rPr>
          <w:sz w:val="21"/>
          <w:szCs w:val="21"/>
        </w:rPr>
      </w:pPr>
    </w:p>
    <w:p w:rsidR="00435C13" w:rsidRPr="00E77B29" w:rsidRDefault="00435C13" w:rsidP="00435C13">
      <w:pPr>
        <w:pStyle w:val="Listaszerbekezds"/>
        <w:numPr>
          <w:ilvl w:val="0"/>
          <w:numId w:val="32"/>
        </w:numPr>
        <w:tabs>
          <w:tab w:val="left" w:pos="426"/>
        </w:tabs>
        <w:ind w:left="284"/>
        <w:jc w:val="both"/>
        <w:rPr>
          <w:sz w:val="21"/>
          <w:szCs w:val="21"/>
        </w:rPr>
      </w:pPr>
      <w:r w:rsidRPr="00E77B29">
        <w:rPr>
          <w:sz w:val="21"/>
          <w:szCs w:val="21"/>
        </w:rPr>
        <w:lastRenderedPageBreak/>
        <w:t xml:space="preserve">Az (1) bekezdésben meghatározott, pályázat útján elnyert támogatás kapcsán készült (4) bekezdésben meghatározott szerződésnek tartalmaznia kell: </w:t>
      </w:r>
    </w:p>
    <w:p w:rsidR="00435C13" w:rsidRPr="00762376" w:rsidRDefault="00435C13" w:rsidP="00435C13">
      <w:pPr>
        <w:numPr>
          <w:ilvl w:val="0"/>
          <w:numId w:val="10"/>
        </w:numPr>
        <w:tabs>
          <w:tab w:val="clear" w:pos="720"/>
          <w:tab w:val="left" w:pos="426"/>
          <w:tab w:val="num" w:pos="851"/>
        </w:tabs>
        <w:ind w:hanging="294"/>
        <w:jc w:val="both"/>
        <w:rPr>
          <w:sz w:val="21"/>
          <w:szCs w:val="21"/>
        </w:rPr>
      </w:pPr>
      <w:r w:rsidRPr="00762376">
        <w:rPr>
          <w:sz w:val="21"/>
          <w:szCs w:val="21"/>
        </w:rPr>
        <w:t>a támogatott nevét, székhelyét és főbb azonosító adatait,</w:t>
      </w:r>
    </w:p>
    <w:p w:rsidR="00435C13" w:rsidRPr="00762376" w:rsidRDefault="00435C13" w:rsidP="00435C13">
      <w:pPr>
        <w:numPr>
          <w:ilvl w:val="0"/>
          <w:numId w:val="10"/>
        </w:numPr>
        <w:tabs>
          <w:tab w:val="clear" w:pos="720"/>
          <w:tab w:val="left" w:pos="426"/>
          <w:tab w:val="num" w:pos="851"/>
        </w:tabs>
        <w:ind w:hanging="294"/>
        <w:jc w:val="both"/>
        <w:rPr>
          <w:sz w:val="21"/>
          <w:szCs w:val="21"/>
        </w:rPr>
      </w:pPr>
      <w:r w:rsidRPr="00762376">
        <w:rPr>
          <w:sz w:val="21"/>
          <w:szCs w:val="21"/>
        </w:rPr>
        <w:t xml:space="preserve">a támogatás célját és összegét, </w:t>
      </w:r>
    </w:p>
    <w:p w:rsidR="00435C13" w:rsidRPr="00762376" w:rsidRDefault="00435C13" w:rsidP="00435C13">
      <w:pPr>
        <w:numPr>
          <w:ilvl w:val="0"/>
          <w:numId w:val="10"/>
        </w:numPr>
        <w:tabs>
          <w:tab w:val="clear" w:pos="720"/>
          <w:tab w:val="left" w:pos="426"/>
          <w:tab w:val="num" w:pos="851"/>
        </w:tabs>
        <w:ind w:hanging="294"/>
        <w:jc w:val="both"/>
        <w:rPr>
          <w:sz w:val="21"/>
          <w:szCs w:val="21"/>
        </w:rPr>
      </w:pPr>
      <w:r w:rsidRPr="00762376">
        <w:rPr>
          <w:sz w:val="21"/>
          <w:szCs w:val="21"/>
        </w:rPr>
        <w:t>a folyósítás ütemezését,</w:t>
      </w:r>
    </w:p>
    <w:p w:rsidR="00435C13" w:rsidRPr="00762376" w:rsidRDefault="00435C13" w:rsidP="00435C13">
      <w:pPr>
        <w:numPr>
          <w:ilvl w:val="0"/>
          <w:numId w:val="10"/>
        </w:numPr>
        <w:tabs>
          <w:tab w:val="clear" w:pos="720"/>
          <w:tab w:val="left" w:pos="426"/>
          <w:tab w:val="num" w:pos="851"/>
        </w:tabs>
        <w:ind w:hanging="294"/>
        <w:jc w:val="both"/>
        <w:rPr>
          <w:sz w:val="21"/>
          <w:szCs w:val="21"/>
        </w:rPr>
      </w:pPr>
      <w:r w:rsidRPr="00762376">
        <w:rPr>
          <w:sz w:val="21"/>
          <w:szCs w:val="21"/>
        </w:rPr>
        <w:t xml:space="preserve">az elszámolási kötelezettség előírását, annak határidejét, módját, </w:t>
      </w:r>
    </w:p>
    <w:p w:rsidR="00435C13" w:rsidRPr="00762376" w:rsidRDefault="00435C13" w:rsidP="00435C13">
      <w:pPr>
        <w:numPr>
          <w:ilvl w:val="0"/>
          <w:numId w:val="10"/>
        </w:numPr>
        <w:tabs>
          <w:tab w:val="clear" w:pos="720"/>
          <w:tab w:val="left" w:pos="426"/>
          <w:tab w:val="num" w:pos="851"/>
        </w:tabs>
        <w:ind w:hanging="294"/>
        <w:jc w:val="both"/>
        <w:rPr>
          <w:sz w:val="21"/>
          <w:szCs w:val="21"/>
        </w:rPr>
      </w:pPr>
      <w:r w:rsidRPr="00762376">
        <w:rPr>
          <w:sz w:val="21"/>
          <w:szCs w:val="21"/>
        </w:rPr>
        <w:t xml:space="preserve">az ellenőrzésre vonatkozó rendelkezéseket, </w:t>
      </w:r>
    </w:p>
    <w:p w:rsidR="00435C13" w:rsidRPr="00762376" w:rsidRDefault="00435C13" w:rsidP="00435C13">
      <w:pPr>
        <w:numPr>
          <w:ilvl w:val="0"/>
          <w:numId w:val="10"/>
        </w:numPr>
        <w:tabs>
          <w:tab w:val="clear" w:pos="720"/>
          <w:tab w:val="left" w:pos="426"/>
          <w:tab w:val="num" w:pos="851"/>
        </w:tabs>
        <w:ind w:hanging="294"/>
        <w:jc w:val="both"/>
        <w:rPr>
          <w:sz w:val="21"/>
          <w:szCs w:val="21"/>
        </w:rPr>
      </w:pPr>
      <w:r w:rsidRPr="00762376">
        <w:rPr>
          <w:sz w:val="21"/>
          <w:szCs w:val="21"/>
        </w:rPr>
        <w:t>az elszámolási kötelezettség elmulasztásának jogkövetkezményeit,</w:t>
      </w:r>
    </w:p>
    <w:p w:rsidR="00435C13" w:rsidRPr="00762376" w:rsidRDefault="00435C13" w:rsidP="00435C13">
      <w:pPr>
        <w:numPr>
          <w:ilvl w:val="0"/>
          <w:numId w:val="10"/>
        </w:numPr>
        <w:tabs>
          <w:tab w:val="clear" w:pos="720"/>
          <w:tab w:val="left" w:pos="426"/>
          <w:tab w:val="num" w:pos="851"/>
        </w:tabs>
        <w:ind w:left="851" w:hanging="425"/>
        <w:jc w:val="both"/>
        <w:rPr>
          <w:sz w:val="21"/>
          <w:szCs w:val="21"/>
        </w:rPr>
      </w:pPr>
      <w:r w:rsidRPr="00762376">
        <w:rPr>
          <w:sz w:val="21"/>
          <w:szCs w:val="21"/>
        </w:rPr>
        <w:t xml:space="preserve">valamint arra történő utalást, hogy az Önkormányzat a kedvezőtlen gazdasági-pénzügyi folyamatok eredményeként bekövetkező </w:t>
      </w:r>
      <w:proofErr w:type="gramStart"/>
      <w:r w:rsidRPr="00762376">
        <w:rPr>
          <w:sz w:val="21"/>
          <w:szCs w:val="21"/>
        </w:rPr>
        <w:t>likviditási</w:t>
      </w:r>
      <w:proofErr w:type="gramEnd"/>
      <w:r w:rsidRPr="00762376">
        <w:rPr>
          <w:sz w:val="21"/>
          <w:szCs w:val="21"/>
        </w:rPr>
        <w:t xml:space="preserve"> nehézségek esetén jogosult a megítélt támogatást részben, vagy egészben visszatartani, vagy megvonni.  </w:t>
      </w:r>
    </w:p>
    <w:p w:rsidR="00435C13" w:rsidRPr="00762376" w:rsidRDefault="00435C13" w:rsidP="00435C13">
      <w:pPr>
        <w:tabs>
          <w:tab w:val="left" w:pos="426"/>
        </w:tabs>
        <w:ind w:left="720"/>
        <w:jc w:val="both"/>
        <w:rPr>
          <w:sz w:val="21"/>
          <w:szCs w:val="21"/>
        </w:rPr>
      </w:pPr>
    </w:p>
    <w:p w:rsidR="00435C13" w:rsidRPr="00E77B29" w:rsidRDefault="00435C13" w:rsidP="00435C13">
      <w:pPr>
        <w:pStyle w:val="Listaszerbekezds"/>
        <w:numPr>
          <w:ilvl w:val="0"/>
          <w:numId w:val="32"/>
        </w:numPr>
        <w:ind w:left="426"/>
        <w:jc w:val="both"/>
        <w:rPr>
          <w:sz w:val="21"/>
          <w:szCs w:val="21"/>
        </w:rPr>
      </w:pPr>
      <w:r w:rsidRPr="00E77B29">
        <w:rPr>
          <w:sz w:val="21"/>
          <w:szCs w:val="21"/>
        </w:rPr>
        <w:t>A polgármester, az alpolgármesterek és a képviselők rendelkezésére álló keret terhére nyújtott támoga</w:t>
      </w:r>
      <w:r>
        <w:rPr>
          <w:sz w:val="21"/>
          <w:szCs w:val="21"/>
        </w:rPr>
        <w:t>tási szerződések tartalmára a (5</w:t>
      </w:r>
      <w:r w:rsidRPr="00E77B29">
        <w:rPr>
          <w:sz w:val="21"/>
          <w:szCs w:val="21"/>
        </w:rPr>
        <w:t>) bekezdésben foglaltak az irányadók.</w:t>
      </w:r>
    </w:p>
    <w:p w:rsidR="00435C13" w:rsidRPr="00762376" w:rsidRDefault="00435C13" w:rsidP="00435C13">
      <w:pPr>
        <w:tabs>
          <w:tab w:val="left" w:pos="426"/>
        </w:tabs>
        <w:ind w:left="426" w:hanging="426"/>
        <w:jc w:val="both"/>
        <w:rPr>
          <w:sz w:val="21"/>
          <w:szCs w:val="21"/>
        </w:rPr>
      </w:pPr>
    </w:p>
    <w:p w:rsidR="00435C13" w:rsidRPr="00762376" w:rsidRDefault="00435C13" w:rsidP="00435C13">
      <w:pPr>
        <w:pStyle w:val="Listaszerbekezds"/>
        <w:numPr>
          <w:ilvl w:val="0"/>
          <w:numId w:val="32"/>
        </w:numPr>
        <w:ind w:left="426"/>
        <w:jc w:val="both"/>
        <w:rPr>
          <w:sz w:val="21"/>
          <w:szCs w:val="21"/>
        </w:rPr>
      </w:pPr>
      <w:r w:rsidRPr="00762376">
        <w:rPr>
          <w:sz w:val="21"/>
          <w:szCs w:val="21"/>
        </w:rPr>
        <w:t xml:space="preserve">A szerződést a Képviselő-testület által jóváhagyott támogatások, valamint a képviselők által nyújtott támogatások esetében a Pénzügyi és Költségvetési Igazgatóság, a bizottságok által jóváhagyott támogatások esetében a bizottság feladatköréhez kapcsolódó igazgatóság, a polgármester, illetve az alpolgármesterek által nyújtott támogatások esetében pedig </w:t>
      </w:r>
      <w:r>
        <w:rPr>
          <w:sz w:val="21"/>
          <w:szCs w:val="21"/>
        </w:rPr>
        <w:t>a polgármesteri, vagy</w:t>
      </w:r>
      <w:r w:rsidRPr="00762376">
        <w:rPr>
          <w:sz w:val="21"/>
          <w:szCs w:val="21"/>
        </w:rPr>
        <w:t xml:space="preserve"> alpolgármesteri </w:t>
      </w:r>
      <w:proofErr w:type="gramStart"/>
      <w:r w:rsidRPr="00762376">
        <w:rPr>
          <w:sz w:val="21"/>
          <w:szCs w:val="21"/>
        </w:rPr>
        <w:t>asszisztens</w:t>
      </w:r>
      <w:proofErr w:type="gramEnd"/>
      <w:r w:rsidRPr="00762376">
        <w:rPr>
          <w:sz w:val="21"/>
          <w:szCs w:val="21"/>
        </w:rPr>
        <w:t xml:space="preserve"> köteles előkészíteni. </w:t>
      </w:r>
    </w:p>
    <w:p w:rsidR="00435C13" w:rsidRPr="00762376" w:rsidRDefault="00435C13" w:rsidP="00435C13">
      <w:pPr>
        <w:pStyle w:val="Listaszerbekezds"/>
        <w:ind w:left="426"/>
        <w:jc w:val="both"/>
        <w:rPr>
          <w:sz w:val="21"/>
          <w:szCs w:val="21"/>
        </w:rPr>
      </w:pPr>
    </w:p>
    <w:p w:rsidR="00435C13" w:rsidRPr="00762376" w:rsidRDefault="00435C13" w:rsidP="00435C13">
      <w:pPr>
        <w:pStyle w:val="Listaszerbekezds"/>
        <w:numPr>
          <w:ilvl w:val="0"/>
          <w:numId w:val="32"/>
        </w:numPr>
        <w:ind w:left="426"/>
        <w:jc w:val="both"/>
        <w:rPr>
          <w:sz w:val="21"/>
          <w:szCs w:val="21"/>
        </w:rPr>
      </w:pPr>
      <w:r w:rsidRPr="00762376">
        <w:rPr>
          <w:sz w:val="21"/>
          <w:szCs w:val="21"/>
        </w:rPr>
        <w:t xml:space="preserve">A Képviselő-testület által, illetve a bizottságok által jóváhagyott támogatások – a </w:t>
      </w:r>
      <w:proofErr w:type="gramStart"/>
      <w:r w:rsidRPr="00762376">
        <w:rPr>
          <w:sz w:val="21"/>
          <w:szCs w:val="21"/>
        </w:rPr>
        <w:t>konkrét</w:t>
      </w:r>
      <w:proofErr w:type="gramEnd"/>
      <w:r w:rsidRPr="00762376">
        <w:rPr>
          <w:sz w:val="21"/>
          <w:szCs w:val="21"/>
        </w:rPr>
        <w:t xml:space="preserve"> időponthoz köthető rendezvények kivételével – két részletben, 2017. június 30-ig, illetve 2017. szeptember 30-ig 50-50%-</w:t>
      </w:r>
      <w:proofErr w:type="spellStart"/>
      <w:r>
        <w:rPr>
          <w:sz w:val="21"/>
          <w:szCs w:val="21"/>
        </w:rPr>
        <w:t>os</w:t>
      </w:r>
      <w:proofErr w:type="spellEnd"/>
      <w:r>
        <w:rPr>
          <w:sz w:val="21"/>
          <w:szCs w:val="21"/>
        </w:rPr>
        <w:t xml:space="preserve"> arányban kerülnek </w:t>
      </w:r>
      <w:r w:rsidRPr="00762376">
        <w:rPr>
          <w:sz w:val="21"/>
          <w:szCs w:val="21"/>
        </w:rPr>
        <w:t>kifizetésre a jogosultak számára. Amennyiben a</w:t>
      </w:r>
      <w:r>
        <w:rPr>
          <w:sz w:val="21"/>
          <w:szCs w:val="21"/>
        </w:rPr>
        <w:t>z</w:t>
      </w:r>
      <w:r w:rsidRPr="00762376">
        <w:rPr>
          <w:sz w:val="21"/>
          <w:szCs w:val="21"/>
        </w:rPr>
        <w:t xml:space="preserve"> (</w:t>
      </w:r>
      <w:r>
        <w:rPr>
          <w:sz w:val="21"/>
          <w:szCs w:val="21"/>
        </w:rPr>
        <w:t>5</w:t>
      </w:r>
      <w:r w:rsidRPr="00762376">
        <w:rPr>
          <w:sz w:val="21"/>
          <w:szCs w:val="21"/>
        </w:rPr>
        <w:t xml:space="preserve">) bekezdés 7. pontjában meghatározott visszatartásra sor kerül, úgy arról a támogatási szerződést készítő igazgatóság köteles a támogatott szervezetet legkésőbb 2017. augusztus 31-ig írásban értesíteni. </w:t>
      </w:r>
    </w:p>
    <w:p w:rsidR="00435C13" w:rsidRPr="00762376" w:rsidRDefault="00435C13" w:rsidP="00435C13">
      <w:pPr>
        <w:pStyle w:val="Listaszerbekezds"/>
        <w:ind w:left="426"/>
        <w:jc w:val="both"/>
        <w:rPr>
          <w:sz w:val="21"/>
          <w:szCs w:val="21"/>
        </w:rPr>
      </w:pPr>
    </w:p>
    <w:p w:rsidR="00435C13" w:rsidRPr="00762376" w:rsidRDefault="00435C13" w:rsidP="00435C13">
      <w:pPr>
        <w:pStyle w:val="Listaszerbekezds"/>
        <w:numPr>
          <w:ilvl w:val="0"/>
          <w:numId w:val="32"/>
        </w:numPr>
        <w:ind w:left="426"/>
        <w:jc w:val="both"/>
        <w:rPr>
          <w:sz w:val="21"/>
          <w:szCs w:val="21"/>
        </w:rPr>
      </w:pPr>
      <w:r w:rsidRPr="00762376">
        <w:rPr>
          <w:sz w:val="21"/>
          <w:szCs w:val="21"/>
        </w:rPr>
        <w:t>A támogatásban részesülő szervezetek, illetve magánszemélyek kötelesek a támogatásról a jóváhagyó önkormányzati testület számára legkésőbb 2018. január 31-ig elszámolást benyújtani. Gazdasági társaságok esetében az elszámo</w:t>
      </w:r>
      <w:r>
        <w:rPr>
          <w:sz w:val="21"/>
          <w:szCs w:val="21"/>
        </w:rPr>
        <w:t>lás benyújtásának időpontja 2018</w:t>
      </w:r>
      <w:r w:rsidRPr="00762376">
        <w:rPr>
          <w:sz w:val="21"/>
          <w:szCs w:val="21"/>
        </w:rPr>
        <w:t xml:space="preserve">. május </w:t>
      </w:r>
      <w:smartTag w:uri="urn:schemas-microsoft-com:office:smarttags" w:element="metricconverter">
        <w:smartTagPr>
          <w:attr w:name="ProductID" w:val="31. A"/>
        </w:smartTagPr>
        <w:r w:rsidRPr="00762376">
          <w:rPr>
            <w:sz w:val="21"/>
            <w:szCs w:val="21"/>
          </w:rPr>
          <w:t>31. A</w:t>
        </w:r>
      </w:smartTag>
      <w:r w:rsidRPr="00762376">
        <w:rPr>
          <w:sz w:val="21"/>
          <w:szCs w:val="21"/>
        </w:rPr>
        <w:t xml:space="preserve"> Képviselő-testület, a polgármester, az alpolgármesterek, valamint, a képviselői keretből nyújtott támogatásokhoz kapcsolódó elszámolást a Pénzügyi és Költségvetési Igazgatóság, a bizottságok által jóváhagyott támogatásokhoz kapcsolódó elszámolást pedig a bizottság feladatköréhez kapcsolódó igazgatóság felé kell teljesíteni. Amennyiben a támogatásban részesülő a támogatással nem számol el, részére újabb támogatás nem állapítható meg. </w:t>
      </w:r>
    </w:p>
    <w:p w:rsidR="00435C13" w:rsidRPr="00762376" w:rsidRDefault="00435C13" w:rsidP="00435C13">
      <w:pPr>
        <w:pStyle w:val="Listaszerbekezds"/>
        <w:ind w:left="426"/>
        <w:jc w:val="both"/>
        <w:rPr>
          <w:sz w:val="21"/>
          <w:szCs w:val="21"/>
        </w:rPr>
      </w:pPr>
    </w:p>
    <w:p w:rsidR="00435C13" w:rsidRPr="00A55AD0" w:rsidRDefault="00435C13" w:rsidP="00435C13">
      <w:pPr>
        <w:pStyle w:val="Listaszerbekezds"/>
        <w:numPr>
          <w:ilvl w:val="0"/>
          <w:numId w:val="32"/>
        </w:numPr>
        <w:ind w:left="426"/>
        <w:jc w:val="both"/>
        <w:rPr>
          <w:sz w:val="21"/>
          <w:szCs w:val="21"/>
        </w:rPr>
      </w:pPr>
      <w:r>
        <w:rPr>
          <w:sz w:val="21"/>
          <w:szCs w:val="21"/>
        </w:rPr>
        <w:t xml:space="preserve"> A (8</w:t>
      </w:r>
      <w:r w:rsidRPr="00762376">
        <w:rPr>
          <w:sz w:val="21"/>
          <w:szCs w:val="21"/>
        </w:rPr>
        <w:t>) bekezdésben meghatározott elszámolási határidő kivételes esetben, írásbeli kérelem alapján, legfeljebb egy alkalommal és legfeljebb 6 hónappal hosszabbítható meg. A kérelmet az eredeti határidő lejárta előtt kell benyújtani. A kérelem befogadásáról a támogatásról rendelkezni jogosult dönt.</w:t>
      </w:r>
    </w:p>
    <w:p w:rsidR="00441E85" w:rsidRPr="00D02BD8" w:rsidRDefault="00441E85" w:rsidP="00441E85">
      <w:pPr>
        <w:tabs>
          <w:tab w:val="left" w:pos="426"/>
        </w:tabs>
        <w:jc w:val="both"/>
        <w:rPr>
          <w:color w:val="FF0000"/>
          <w:sz w:val="21"/>
          <w:szCs w:val="21"/>
        </w:rPr>
      </w:pPr>
    </w:p>
    <w:p w:rsidR="00441E85" w:rsidRPr="00762376" w:rsidRDefault="00441E85" w:rsidP="00441E85">
      <w:pPr>
        <w:tabs>
          <w:tab w:val="left" w:pos="426"/>
        </w:tabs>
        <w:ind w:left="426" w:hanging="426"/>
        <w:jc w:val="center"/>
        <w:rPr>
          <w:b/>
          <w:sz w:val="21"/>
          <w:szCs w:val="21"/>
        </w:rPr>
      </w:pPr>
      <w:r w:rsidRPr="00762376">
        <w:rPr>
          <w:b/>
          <w:sz w:val="21"/>
          <w:szCs w:val="21"/>
        </w:rPr>
        <w:t>18.§</w:t>
      </w:r>
    </w:p>
    <w:p w:rsidR="00441E85" w:rsidRPr="00762376" w:rsidRDefault="00441E85" w:rsidP="00441E85">
      <w:pPr>
        <w:tabs>
          <w:tab w:val="left" w:pos="426"/>
        </w:tabs>
        <w:ind w:left="426" w:hanging="426"/>
        <w:jc w:val="both"/>
        <w:rPr>
          <w:sz w:val="21"/>
          <w:szCs w:val="21"/>
        </w:rPr>
      </w:pPr>
    </w:p>
    <w:p w:rsidR="00441E85" w:rsidRPr="00762376" w:rsidRDefault="00441E85" w:rsidP="00441E85">
      <w:pPr>
        <w:tabs>
          <w:tab w:val="left" w:pos="426"/>
        </w:tabs>
        <w:ind w:left="426" w:hanging="426"/>
        <w:jc w:val="both"/>
        <w:rPr>
          <w:sz w:val="21"/>
          <w:szCs w:val="21"/>
        </w:rPr>
      </w:pPr>
      <w:r w:rsidRPr="00762376">
        <w:rPr>
          <w:sz w:val="21"/>
          <w:szCs w:val="21"/>
        </w:rPr>
        <w:t xml:space="preserve">(1) </w:t>
      </w:r>
      <w:r w:rsidRPr="00762376">
        <w:rPr>
          <w:sz w:val="21"/>
          <w:szCs w:val="21"/>
        </w:rPr>
        <w:tab/>
        <w:t xml:space="preserve">A Képviselő-testület által a nemzetiségi önkormányzatok részére jóváhagyott általános támogatás havi bontásban, 12 egyenlő részben, a tárgyhó első és ötödik munkanapja között válik esedékessé. A célhoz kötött támogatás folyósítására csak a nemzetiségi önkormányzat erre irányuló döntése, és előzetes írásbeli kérelme alapján van lehetőség. </w:t>
      </w:r>
    </w:p>
    <w:p w:rsidR="00441E85" w:rsidRPr="00762376" w:rsidRDefault="00441E85" w:rsidP="00441E85">
      <w:pPr>
        <w:tabs>
          <w:tab w:val="left" w:pos="426"/>
        </w:tabs>
        <w:ind w:left="426" w:hanging="426"/>
        <w:rPr>
          <w:sz w:val="21"/>
          <w:szCs w:val="21"/>
        </w:rPr>
      </w:pPr>
    </w:p>
    <w:p w:rsidR="00441E85" w:rsidRPr="00762376" w:rsidRDefault="00441E85" w:rsidP="00441E85">
      <w:pPr>
        <w:tabs>
          <w:tab w:val="left" w:pos="426"/>
        </w:tabs>
        <w:ind w:left="426" w:hanging="426"/>
        <w:jc w:val="both"/>
        <w:rPr>
          <w:sz w:val="21"/>
          <w:szCs w:val="21"/>
        </w:rPr>
      </w:pPr>
      <w:r w:rsidRPr="00762376">
        <w:rPr>
          <w:sz w:val="21"/>
          <w:szCs w:val="21"/>
        </w:rPr>
        <w:t xml:space="preserve">(2) </w:t>
      </w:r>
      <w:r w:rsidRPr="00762376">
        <w:rPr>
          <w:sz w:val="21"/>
          <w:szCs w:val="21"/>
        </w:rPr>
        <w:tab/>
        <w:t xml:space="preserve">Az Önkormányzat és a nemzetiségi önkormányzatok között létrejött együttműködési megállapodásban rögzítettek alapján az Önkormányzat által átvállalt költségek ellentételezéséhez kapott támogatás kizárólag a megállapodásban rögzített célokra használható fel. </w:t>
      </w:r>
    </w:p>
    <w:p w:rsidR="00441E85" w:rsidRPr="00762376" w:rsidRDefault="00441E85" w:rsidP="00441E85">
      <w:pPr>
        <w:tabs>
          <w:tab w:val="left" w:pos="426"/>
        </w:tabs>
        <w:ind w:left="426" w:hanging="426"/>
        <w:jc w:val="both"/>
        <w:rPr>
          <w:sz w:val="21"/>
          <w:szCs w:val="21"/>
        </w:rPr>
      </w:pPr>
    </w:p>
    <w:p w:rsidR="00441E85" w:rsidRPr="00762376" w:rsidRDefault="00441E85" w:rsidP="00441E85">
      <w:pPr>
        <w:pStyle w:val="Cmsor3"/>
        <w:rPr>
          <w:sz w:val="21"/>
          <w:szCs w:val="21"/>
          <w:u w:val="dash"/>
        </w:rPr>
      </w:pPr>
      <w:r w:rsidRPr="00762376">
        <w:rPr>
          <w:sz w:val="21"/>
          <w:szCs w:val="21"/>
          <w:u w:val="dash"/>
        </w:rPr>
        <w:t>5. Előirányzat felhasználás és módosítás</w:t>
      </w:r>
    </w:p>
    <w:p w:rsidR="00441E85" w:rsidRPr="00762376" w:rsidRDefault="00441E85" w:rsidP="00441E85">
      <w:pPr>
        <w:jc w:val="center"/>
        <w:rPr>
          <w:sz w:val="21"/>
          <w:szCs w:val="21"/>
        </w:rPr>
      </w:pPr>
    </w:p>
    <w:p w:rsidR="00441E85" w:rsidRPr="00762376" w:rsidRDefault="00441E85" w:rsidP="00441E85">
      <w:pPr>
        <w:jc w:val="center"/>
        <w:rPr>
          <w:sz w:val="21"/>
          <w:szCs w:val="21"/>
        </w:rPr>
      </w:pPr>
      <w:r w:rsidRPr="00762376">
        <w:rPr>
          <w:b/>
          <w:sz w:val="21"/>
          <w:szCs w:val="21"/>
        </w:rPr>
        <w:t>19.§</w:t>
      </w:r>
    </w:p>
    <w:p w:rsidR="00441E85" w:rsidRPr="00762376" w:rsidRDefault="00441E85" w:rsidP="00441E85">
      <w:pPr>
        <w:jc w:val="center"/>
        <w:rPr>
          <w:b/>
          <w:sz w:val="21"/>
          <w:szCs w:val="21"/>
        </w:rPr>
      </w:pPr>
    </w:p>
    <w:p w:rsidR="00441E85" w:rsidRPr="00762376" w:rsidRDefault="00441E85" w:rsidP="00441E85">
      <w:pPr>
        <w:ind w:left="360" w:hanging="360"/>
        <w:jc w:val="both"/>
        <w:rPr>
          <w:sz w:val="21"/>
          <w:szCs w:val="21"/>
        </w:rPr>
      </w:pPr>
      <w:r w:rsidRPr="00762376">
        <w:rPr>
          <w:sz w:val="21"/>
          <w:szCs w:val="21"/>
        </w:rPr>
        <w:t>(1) A Rendeletet évente három alkalommal, legkésőbb 2017. június 30</w:t>
      </w:r>
      <w:proofErr w:type="gramStart"/>
      <w:r w:rsidRPr="00762376">
        <w:rPr>
          <w:sz w:val="21"/>
          <w:szCs w:val="21"/>
        </w:rPr>
        <w:t>.,</w:t>
      </w:r>
      <w:proofErr w:type="gramEnd"/>
      <w:r w:rsidRPr="00762376">
        <w:rPr>
          <w:sz w:val="21"/>
          <w:szCs w:val="21"/>
        </w:rPr>
        <w:t xml:space="preserve"> 2017. október 31., illetve 2018. február 28-ig kell módosítani. </w:t>
      </w:r>
    </w:p>
    <w:p w:rsidR="00441E85" w:rsidRPr="00762376" w:rsidRDefault="00441E85" w:rsidP="00441E85">
      <w:pPr>
        <w:jc w:val="center"/>
        <w:rPr>
          <w:sz w:val="21"/>
          <w:szCs w:val="21"/>
        </w:rPr>
      </w:pPr>
      <w:r w:rsidRPr="00762376">
        <w:rPr>
          <w:b/>
          <w:sz w:val="21"/>
          <w:szCs w:val="21"/>
        </w:rPr>
        <w:lastRenderedPageBreak/>
        <w:t>20.§</w:t>
      </w:r>
    </w:p>
    <w:p w:rsidR="00441E85" w:rsidRPr="00762376" w:rsidRDefault="00441E85" w:rsidP="00441E85">
      <w:pPr>
        <w:rPr>
          <w:sz w:val="21"/>
          <w:szCs w:val="21"/>
        </w:rPr>
      </w:pPr>
    </w:p>
    <w:p w:rsidR="00441E85" w:rsidRPr="00762376" w:rsidRDefault="00441E85" w:rsidP="00441E85">
      <w:pPr>
        <w:tabs>
          <w:tab w:val="left" w:pos="426"/>
        </w:tabs>
        <w:ind w:left="426" w:hanging="426"/>
        <w:jc w:val="both"/>
        <w:rPr>
          <w:sz w:val="21"/>
          <w:szCs w:val="21"/>
        </w:rPr>
      </w:pPr>
      <w:r w:rsidRPr="00762376">
        <w:rPr>
          <w:sz w:val="21"/>
          <w:szCs w:val="21"/>
        </w:rPr>
        <w:t xml:space="preserve">(1) </w:t>
      </w:r>
      <w:r w:rsidRPr="00762376">
        <w:rPr>
          <w:sz w:val="21"/>
          <w:szCs w:val="21"/>
        </w:rPr>
        <w:tab/>
        <w:t>Az intézmények előirányzatok feletti döntési jogosultsága a jogszabályi kereteken belül előirányzat-felhasználásra, illetve kiemelt előirányzatokon belüli előirányzat-módosításra terjed ki.</w:t>
      </w:r>
    </w:p>
    <w:p w:rsidR="00441E85" w:rsidRPr="00762376" w:rsidRDefault="00441E85" w:rsidP="00441E85">
      <w:pPr>
        <w:tabs>
          <w:tab w:val="left" w:pos="426"/>
        </w:tabs>
        <w:ind w:left="426" w:hanging="426"/>
        <w:jc w:val="both"/>
        <w:rPr>
          <w:sz w:val="21"/>
          <w:szCs w:val="21"/>
        </w:rPr>
      </w:pPr>
    </w:p>
    <w:p w:rsidR="00441E85" w:rsidRPr="00762376" w:rsidRDefault="00441E85" w:rsidP="00441E85">
      <w:pPr>
        <w:tabs>
          <w:tab w:val="left" w:pos="426"/>
        </w:tabs>
        <w:ind w:left="426" w:hanging="426"/>
        <w:jc w:val="both"/>
        <w:rPr>
          <w:sz w:val="21"/>
          <w:szCs w:val="21"/>
        </w:rPr>
      </w:pPr>
      <w:r w:rsidRPr="00762376">
        <w:rPr>
          <w:sz w:val="21"/>
          <w:szCs w:val="21"/>
        </w:rPr>
        <w:t xml:space="preserve">(2) </w:t>
      </w:r>
      <w:r w:rsidRPr="00762376">
        <w:rPr>
          <w:sz w:val="21"/>
          <w:szCs w:val="21"/>
        </w:rPr>
        <w:tab/>
        <w:t>Az élelmezési feladatokkal összefüggő bevételi és kiadási előirányzatokat kizárólag az élelmezési tevékenység végzésével összefüggésben lehet felhasználni, azokat más előirányzatra átcsoportosítani nem lehet.</w:t>
      </w:r>
    </w:p>
    <w:p w:rsidR="00441E85" w:rsidRPr="00762376" w:rsidRDefault="00441E85" w:rsidP="00441E85">
      <w:pPr>
        <w:tabs>
          <w:tab w:val="left" w:pos="426"/>
        </w:tabs>
        <w:ind w:left="426" w:hanging="426"/>
        <w:jc w:val="both"/>
        <w:rPr>
          <w:sz w:val="21"/>
          <w:szCs w:val="21"/>
        </w:rPr>
      </w:pPr>
    </w:p>
    <w:p w:rsidR="00441E85" w:rsidRPr="00762376" w:rsidRDefault="00441E85" w:rsidP="00441E85">
      <w:pPr>
        <w:pStyle w:val="Szvegtrzsbehzssal2"/>
        <w:tabs>
          <w:tab w:val="left" w:pos="426"/>
        </w:tabs>
        <w:spacing w:after="0" w:line="240" w:lineRule="auto"/>
        <w:ind w:left="426" w:hanging="426"/>
        <w:jc w:val="both"/>
        <w:rPr>
          <w:sz w:val="21"/>
          <w:szCs w:val="21"/>
        </w:rPr>
      </w:pPr>
      <w:r w:rsidRPr="00762376">
        <w:rPr>
          <w:sz w:val="21"/>
          <w:szCs w:val="21"/>
        </w:rPr>
        <w:t xml:space="preserve">(3) </w:t>
      </w:r>
      <w:r w:rsidRPr="00762376">
        <w:rPr>
          <w:sz w:val="21"/>
          <w:szCs w:val="21"/>
        </w:rPr>
        <w:tab/>
        <w:t xml:space="preserve">Az intézmények személyi juttatás előirányzatát csak a Képviselő-testület által jóváhagyott többlet-feladatok esetén lehet növelni. </w:t>
      </w:r>
    </w:p>
    <w:p w:rsidR="00441E85" w:rsidRPr="00762376" w:rsidRDefault="00441E85" w:rsidP="00441E85">
      <w:pPr>
        <w:jc w:val="both"/>
        <w:rPr>
          <w:b/>
          <w:sz w:val="21"/>
          <w:szCs w:val="21"/>
          <w:u w:val="single"/>
        </w:rPr>
      </w:pPr>
    </w:p>
    <w:p w:rsidR="00441E85" w:rsidRDefault="00441E85" w:rsidP="00441E85">
      <w:pPr>
        <w:tabs>
          <w:tab w:val="left" w:pos="426"/>
        </w:tabs>
        <w:ind w:left="426" w:hanging="426"/>
        <w:jc w:val="both"/>
        <w:rPr>
          <w:sz w:val="21"/>
          <w:szCs w:val="21"/>
        </w:rPr>
      </w:pPr>
      <w:r w:rsidRPr="00762376">
        <w:rPr>
          <w:sz w:val="21"/>
          <w:szCs w:val="21"/>
        </w:rPr>
        <w:t xml:space="preserve">(4) </w:t>
      </w:r>
      <w:r w:rsidRPr="00762376">
        <w:rPr>
          <w:sz w:val="21"/>
          <w:szCs w:val="21"/>
        </w:rPr>
        <w:tab/>
        <w:t xml:space="preserve">Az intézmény személyi juttatás előirányzatának maradványát felhasználni, annak terhére kötelezettséget vállalni csak a költségvetési maradvány jóváhagyása után jogosult. </w:t>
      </w:r>
    </w:p>
    <w:p w:rsidR="00441E85" w:rsidRPr="00D02BD8" w:rsidRDefault="00441E85" w:rsidP="00441E85">
      <w:pPr>
        <w:pStyle w:val="Cmsor3"/>
        <w:jc w:val="left"/>
        <w:rPr>
          <w:color w:val="FF0000"/>
          <w:sz w:val="21"/>
          <w:szCs w:val="21"/>
          <w:u w:val="dash"/>
        </w:rPr>
      </w:pPr>
    </w:p>
    <w:p w:rsidR="00441E85" w:rsidRPr="00075706" w:rsidRDefault="00441E85" w:rsidP="00441E85">
      <w:pPr>
        <w:pStyle w:val="Cmsor3"/>
        <w:rPr>
          <w:sz w:val="21"/>
          <w:szCs w:val="21"/>
          <w:u w:val="dash"/>
        </w:rPr>
      </w:pPr>
      <w:r w:rsidRPr="00075706">
        <w:rPr>
          <w:sz w:val="21"/>
          <w:szCs w:val="21"/>
          <w:u w:val="dash"/>
        </w:rPr>
        <w:t>6. Nevesített hatáskörök</w:t>
      </w:r>
    </w:p>
    <w:p w:rsidR="00441E85" w:rsidRPr="00075706" w:rsidRDefault="00441E85" w:rsidP="00441E85">
      <w:pPr>
        <w:jc w:val="center"/>
        <w:rPr>
          <w:b/>
          <w:sz w:val="21"/>
          <w:szCs w:val="21"/>
        </w:rPr>
      </w:pPr>
    </w:p>
    <w:p w:rsidR="00441E85" w:rsidRPr="00075706" w:rsidRDefault="00441E85" w:rsidP="00441E85">
      <w:pPr>
        <w:jc w:val="center"/>
        <w:rPr>
          <w:sz w:val="21"/>
          <w:szCs w:val="21"/>
        </w:rPr>
      </w:pPr>
      <w:r w:rsidRPr="00075706">
        <w:rPr>
          <w:b/>
          <w:sz w:val="21"/>
          <w:szCs w:val="21"/>
        </w:rPr>
        <w:t>21.§</w:t>
      </w:r>
    </w:p>
    <w:p w:rsidR="00441E85" w:rsidRPr="00075706" w:rsidRDefault="00441E85" w:rsidP="00441E85">
      <w:pPr>
        <w:spacing w:line="180" w:lineRule="exact"/>
        <w:rPr>
          <w:sz w:val="21"/>
          <w:szCs w:val="21"/>
        </w:rPr>
      </w:pPr>
    </w:p>
    <w:p w:rsidR="00441E85" w:rsidRPr="00075706" w:rsidRDefault="00441E85" w:rsidP="00441E85">
      <w:pPr>
        <w:pStyle w:val="Szvegtrzsbehzssal2"/>
        <w:tabs>
          <w:tab w:val="left" w:pos="426"/>
        </w:tabs>
        <w:spacing w:after="0" w:line="240" w:lineRule="auto"/>
        <w:ind w:left="426" w:hanging="426"/>
        <w:jc w:val="both"/>
        <w:rPr>
          <w:sz w:val="21"/>
          <w:szCs w:val="21"/>
        </w:rPr>
      </w:pPr>
      <w:r w:rsidRPr="00075706">
        <w:rPr>
          <w:sz w:val="21"/>
          <w:szCs w:val="21"/>
        </w:rPr>
        <w:t xml:space="preserve">(1) </w:t>
      </w:r>
      <w:r w:rsidRPr="00075706">
        <w:rPr>
          <w:sz w:val="21"/>
          <w:szCs w:val="21"/>
        </w:rPr>
        <w:tab/>
        <w:t>A Képviselő-testület az államháztartásról szóló 2011. évi CXCV. törvény 71.§ (1) bekezdése alapján elrendeli, hogy az önkormányzati intézményhez önkormányzati biztos kell kirendelni, amennyiben az intézmény 30 napon túli, lejárt esedékességű elismert tartozásállományának mértéke két egymást követő hónapban eléri az intézmény éves eredeti kiadási előirányzatának 10%-át, vagy ÁFA-</w:t>
      </w:r>
      <w:proofErr w:type="spellStart"/>
      <w:r w:rsidRPr="00075706">
        <w:rPr>
          <w:sz w:val="21"/>
          <w:szCs w:val="21"/>
        </w:rPr>
        <w:t>val</w:t>
      </w:r>
      <w:proofErr w:type="spellEnd"/>
      <w:r w:rsidRPr="00075706">
        <w:rPr>
          <w:sz w:val="21"/>
          <w:szCs w:val="21"/>
        </w:rPr>
        <w:t xml:space="preserve"> növelt értéke a 30.000 </w:t>
      </w:r>
      <w:proofErr w:type="spellStart"/>
      <w:r w:rsidRPr="00075706">
        <w:rPr>
          <w:sz w:val="21"/>
          <w:szCs w:val="21"/>
        </w:rPr>
        <w:t>EFt-ot</w:t>
      </w:r>
      <w:proofErr w:type="spellEnd"/>
      <w:r w:rsidRPr="00075706">
        <w:rPr>
          <w:sz w:val="21"/>
          <w:szCs w:val="21"/>
        </w:rPr>
        <w:t xml:space="preserve">. </w:t>
      </w:r>
    </w:p>
    <w:p w:rsidR="00441E85" w:rsidRPr="00075706" w:rsidRDefault="00441E85" w:rsidP="00441E85">
      <w:pPr>
        <w:tabs>
          <w:tab w:val="left" w:pos="426"/>
        </w:tabs>
        <w:spacing w:line="200" w:lineRule="exact"/>
        <w:ind w:left="426" w:hanging="426"/>
        <w:rPr>
          <w:sz w:val="21"/>
          <w:szCs w:val="21"/>
        </w:rPr>
      </w:pPr>
    </w:p>
    <w:p w:rsidR="00441E85" w:rsidRPr="00D02BD8" w:rsidRDefault="00441E85" w:rsidP="00C25416">
      <w:pPr>
        <w:pStyle w:val="Szvegtrzsbehzssal2"/>
        <w:tabs>
          <w:tab w:val="left" w:pos="426"/>
        </w:tabs>
        <w:spacing w:after="0" w:line="240" w:lineRule="auto"/>
        <w:ind w:left="426" w:hanging="426"/>
        <w:jc w:val="both"/>
        <w:rPr>
          <w:color w:val="FF0000"/>
          <w:sz w:val="21"/>
          <w:szCs w:val="21"/>
        </w:rPr>
      </w:pPr>
      <w:r w:rsidRPr="00075706">
        <w:rPr>
          <w:sz w:val="21"/>
          <w:szCs w:val="21"/>
        </w:rPr>
        <w:t xml:space="preserve">(2) </w:t>
      </w:r>
      <w:r w:rsidRPr="00075706">
        <w:rPr>
          <w:sz w:val="21"/>
          <w:szCs w:val="21"/>
        </w:rPr>
        <w:tab/>
        <w:t>A Képviselő-testület az önkormányzati biztos kirendeléséhez kapcsolódó jogkört a Pénzügyi, Költségvetési és Ellenőrzési Bizottságra ruházza át. Önkormányzati biztos kirendelését az (1) bekezdésben meghatározott feltételek fennállása esetén a Pénzügyi és Költségvetési Igazgatóság kezdeményezi.</w:t>
      </w:r>
    </w:p>
    <w:p w:rsidR="00441E85" w:rsidRPr="00175B72" w:rsidRDefault="00441E85" w:rsidP="00441E85">
      <w:pPr>
        <w:jc w:val="center"/>
        <w:rPr>
          <w:b/>
          <w:sz w:val="21"/>
          <w:szCs w:val="21"/>
        </w:rPr>
      </w:pPr>
      <w:r w:rsidRPr="00175B72">
        <w:rPr>
          <w:b/>
          <w:sz w:val="21"/>
          <w:szCs w:val="21"/>
        </w:rPr>
        <w:t>22.§</w:t>
      </w:r>
    </w:p>
    <w:p w:rsidR="00441E85" w:rsidRPr="00175B72" w:rsidRDefault="00441E85" w:rsidP="00441E85">
      <w:pPr>
        <w:spacing w:line="180" w:lineRule="exact"/>
        <w:jc w:val="center"/>
        <w:rPr>
          <w:b/>
          <w:sz w:val="21"/>
          <w:szCs w:val="21"/>
        </w:rPr>
      </w:pPr>
    </w:p>
    <w:p w:rsidR="00441E85" w:rsidRPr="00175B72" w:rsidRDefault="00441E85" w:rsidP="00441E85">
      <w:pPr>
        <w:pStyle w:val="Listaszerbekezds"/>
        <w:numPr>
          <w:ilvl w:val="0"/>
          <w:numId w:val="17"/>
        </w:numPr>
        <w:tabs>
          <w:tab w:val="left" w:pos="426"/>
        </w:tabs>
        <w:ind w:left="426"/>
        <w:jc w:val="both"/>
        <w:rPr>
          <w:sz w:val="21"/>
          <w:szCs w:val="21"/>
        </w:rPr>
      </w:pPr>
      <w:r w:rsidRPr="00175B72">
        <w:rPr>
          <w:sz w:val="21"/>
          <w:szCs w:val="21"/>
        </w:rPr>
        <w:t>A Képviselő-testület a céltartalékon belül a pályázati önerőhöz kapcsolódó kötelezettségvállalási jogkört pályázatonként</w:t>
      </w:r>
    </w:p>
    <w:p w:rsidR="00441E85" w:rsidRPr="00175B72" w:rsidRDefault="00441E85" w:rsidP="00441E85">
      <w:pPr>
        <w:numPr>
          <w:ilvl w:val="0"/>
          <w:numId w:val="18"/>
        </w:numPr>
        <w:tabs>
          <w:tab w:val="left" w:pos="426"/>
        </w:tabs>
        <w:jc w:val="both"/>
        <w:rPr>
          <w:sz w:val="21"/>
          <w:szCs w:val="21"/>
        </w:rPr>
      </w:pPr>
      <w:r w:rsidRPr="00175B72">
        <w:rPr>
          <w:sz w:val="21"/>
          <w:szCs w:val="21"/>
        </w:rPr>
        <w:t xml:space="preserve">bruttó 10.000 </w:t>
      </w:r>
      <w:proofErr w:type="spellStart"/>
      <w:r w:rsidRPr="00175B72">
        <w:rPr>
          <w:sz w:val="21"/>
          <w:szCs w:val="21"/>
        </w:rPr>
        <w:t>EFt-ig</w:t>
      </w:r>
      <w:proofErr w:type="spellEnd"/>
      <w:r w:rsidRPr="00175B72">
        <w:rPr>
          <w:sz w:val="21"/>
          <w:szCs w:val="21"/>
        </w:rPr>
        <w:t xml:space="preserve"> a Polgármesterre, </w:t>
      </w:r>
    </w:p>
    <w:p w:rsidR="00441E85" w:rsidRPr="00175B72" w:rsidRDefault="00441E85" w:rsidP="00441E85">
      <w:pPr>
        <w:numPr>
          <w:ilvl w:val="0"/>
          <w:numId w:val="18"/>
        </w:numPr>
        <w:tabs>
          <w:tab w:val="left" w:pos="426"/>
        </w:tabs>
        <w:jc w:val="both"/>
        <w:rPr>
          <w:sz w:val="21"/>
          <w:szCs w:val="21"/>
        </w:rPr>
      </w:pPr>
      <w:r w:rsidRPr="00175B72">
        <w:rPr>
          <w:sz w:val="21"/>
          <w:szCs w:val="21"/>
        </w:rPr>
        <w:t xml:space="preserve">bruttó 10.000 </w:t>
      </w:r>
      <w:proofErr w:type="spellStart"/>
      <w:r w:rsidRPr="00175B72">
        <w:rPr>
          <w:sz w:val="21"/>
          <w:szCs w:val="21"/>
        </w:rPr>
        <w:t>EFt</w:t>
      </w:r>
      <w:proofErr w:type="spellEnd"/>
      <w:r w:rsidRPr="00175B72">
        <w:rPr>
          <w:sz w:val="21"/>
          <w:szCs w:val="21"/>
        </w:rPr>
        <w:t xml:space="preserve"> felett 20.000 </w:t>
      </w:r>
      <w:proofErr w:type="spellStart"/>
      <w:r w:rsidRPr="00175B72">
        <w:rPr>
          <w:sz w:val="21"/>
          <w:szCs w:val="21"/>
        </w:rPr>
        <w:t>EFt-ig</w:t>
      </w:r>
      <w:proofErr w:type="spellEnd"/>
      <w:r w:rsidRPr="00175B72">
        <w:rPr>
          <w:sz w:val="21"/>
          <w:szCs w:val="21"/>
        </w:rPr>
        <w:t xml:space="preserve"> a Pénzügyi, Költségvetési és Ellenőrzési Bizottságra</w:t>
      </w:r>
    </w:p>
    <w:p w:rsidR="00441E85" w:rsidRPr="00175B72" w:rsidRDefault="00441E85" w:rsidP="00441E85">
      <w:pPr>
        <w:pStyle w:val="Listaszerbekezds"/>
        <w:tabs>
          <w:tab w:val="left" w:pos="426"/>
        </w:tabs>
        <w:ind w:left="426"/>
        <w:jc w:val="both"/>
        <w:rPr>
          <w:sz w:val="21"/>
          <w:szCs w:val="21"/>
        </w:rPr>
      </w:pPr>
      <w:proofErr w:type="gramStart"/>
      <w:r w:rsidRPr="00175B72">
        <w:rPr>
          <w:sz w:val="21"/>
          <w:szCs w:val="21"/>
        </w:rPr>
        <w:t>ruházza</w:t>
      </w:r>
      <w:proofErr w:type="gramEnd"/>
      <w:r w:rsidRPr="00175B72">
        <w:rPr>
          <w:sz w:val="21"/>
          <w:szCs w:val="21"/>
        </w:rPr>
        <w:t xml:space="preserve"> át. </w:t>
      </w:r>
    </w:p>
    <w:p w:rsidR="00441E85" w:rsidRPr="00175B72" w:rsidRDefault="00441E85" w:rsidP="00441E85">
      <w:pPr>
        <w:tabs>
          <w:tab w:val="left" w:pos="426"/>
        </w:tabs>
        <w:ind w:left="426" w:hanging="426"/>
        <w:jc w:val="both"/>
        <w:rPr>
          <w:sz w:val="21"/>
          <w:szCs w:val="21"/>
        </w:rPr>
      </w:pPr>
    </w:p>
    <w:p w:rsidR="00441E85" w:rsidRPr="00175B72" w:rsidRDefault="00441E85" w:rsidP="00441E85">
      <w:pPr>
        <w:pStyle w:val="Szvegtrzsbehzssal2"/>
        <w:numPr>
          <w:ilvl w:val="0"/>
          <w:numId w:val="17"/>
        </w:numPr>
        <w:tabs>
          <w:tab w:val="left" w:pos="426"/>
        </w:tabs>
        <w:spacing w:after="0" w:line="240" w:lineRule="auto"/>
        <w:ind w:left="426"/>
        <w:jc w:val="both"/>
        <w:rPr>
          <w:sz w:val="21"/>
          <w:szCs w:val="21"/>
        </w:rPr>
      </w:pPr>
      <w:r w:rsidRPr="00175B72">
        <w:rPr>
          <w:sz w:val="21"/>
          <w:szCs w:val="21"/>
        </w:rPr>
        <w:t>A Képviselő-testület az általános tartalék, az intézmény-felújítási előirányzat, valamint az (1) bekezdésben foglaltak kivételével a céltartalék terhére történő kötelezettségvállalás jogát esetenként bruttó 1.000 EFt keretösszegig a Polgármesterre, bruttó 1.000 EFt felett 2.000 EFt összeghatárig pedig a Pénzügyi, Költségvetési és Ellenőrzési Bizottságra ruházza át.</w:t>
      </w:r>
    </w:p>
    <w:p w:rsidR="00441E85" w:rsidRPr="00175B72" w:rsidRDefault="00441E85" w:rsidP="00441E85">
      <w:pPr>
        <w:pStyle w:val="Szvegtrzsbehzssal2"/>
        <w:tabs>
          <w:tab w:val="left" w:pos="426"/>
        </w:tabs>
        <w:spacing w:after="0" w:line="240" w:lineRule="auto"/>
        <w:ind w:left="426"/>
        <w:jc w:val="both"/>
        <w:rPr>
          <w:sz w:val="21"/>
          <w:szCs w:val="21"/>
        </w:rPr>
      </w:pPr>
    </w:p>
    <w:p w:rsidR="00441E85" w:rsidRPr="00C25416" w:rsidRDefault="00441E85" w:rsidP="0040263B">
      <w:pPr>
        <w:pStyle w:val="Szvegtrzsbehzssal2"/>
        <w:numPr>
          <w:ilvl w:val="0"/>
          <w:numId w:val="17"/>
        </w:numPr>
        <w:tabs>
          <w:tab w:val="left" w:pos="426"/>
        </w:tabs>
        <w:spacing w:after="0" w:line="240" w:lineRule="auto"/>
        <w:ind w:left="426"/>
        <w:jc w:val="both"/>
        <w:rPr>
          <w:sz w:val="21"/>
          <w:szCs w:val="21"/>
        </w:rPr>
      </w:pPr>
      <w:r w:rsidRPr="00C25416">
        <w:rPr>
          <w:sz w:val="21"/>
          <w:szCs w:val="21"/>
        </w:rPr>
        <w:t>A Képviselő-testület az egyensúlyi tartalék feletti kötelezettségvállalás jogát a Polgármesterre ruházza át.</w:t>
      </w:r>
    </w:p>
    <w:p w:rsidR="00441E85" w:rsidRPr="00175B72" w:rsidRDefault="00441E85" w:rsidP="00441E85">
      <w:pPr>
        <w:tabs>
          <w:tab w:val="left" w:pos="426"/>
        </w:tabs>
        <w:ind w:left="426" w:hanging="426"/>
        <w:jc w:val="center"/>
        <w:rPr>
          <w:b/>
          <w:sz w:val="21"/>
          <w:szCs w:val="21"/>
        </w:rPr>
      </w:pPr>
      <w:r w:rsidRPr="00175B72">
        <w:rPr>
          <w:b/>
          <w:sz w:val="21"/>
          <w:szCs w:val="21"/>
        </w:rPr>
        <w:t>23.§</w:t>
      </w:r>
    </w:p>
    <w:p w:rsidR="00441E85" w:rsidRPr="00175B72" w:rsidRDefault="00441E85" w:rsidP="00441E85">
      <w:pPr>
        <w:tabs>
          <w:tab w:val="left" w:pos="426"/>
        </w:tabs>
        <w:ind w:left="426" w:hanging="426"/>
        <w:jc w:val="both"/>
        <w:rPr>
          <w:sz w:val="21"/>
          <w:szCs w:val="21"/>
        </w:rPr>
      </w:pPr>
    </w:p>
    <w:p w:rsidR="00441E85" w:rsidRPr="00175B72" w:rsidRDefault="00441E85" w:rsidP="00441E85">
      <w:pPr>
        <w:pStyle w:val="Szvegtrzsbehzssal"/>
        <w:tabs>
          <w:tab w:val="left" w:pos="426"/>
        </w:tabs>
        <w:spacing w:after="0"/>
        <w:ind w:left="426" w:hanging="426"/>
        <w:jc w:val="both"/>
        <w:rPr>
          <w:sz w:val="21"/>
          <w:szCs w:val="21"/>
        </w:rPr>
      </w:pPr>
      <w:r w:rsidRPr="00175B72">
        <w:rPr>
          <w:sz w:val="21"/>
          <w:szCs w:val="21"/>
        </w:rPr>
        <w:t xml:space="preserve">(1) </w:t>
      </w:r>
      <w:r w:rsidRPr="00175B72">
        <w:rPr>
          <w:sz w:val="21"/>
          <w:szCs w:val="21"/>
        </w:rPr>
        <w:tab/>
        <w:t xml:space="preserve">A Képviselő-testület az Oktatási és Kulturális Bizottságra ruházza át a Rendelet 3/C. mellékletéből </w:t>
      </w:r>
      <w:proofErr w:type="gramStart"/>
      <w:r w:rsidRPr="00175B72">
        <w:rPr>
          <w:sz w:val="21"/>
          <w:szCs w:val="21"/>
        </w:rPr>
        <w:t>a</w:t>
      </w:r>
      <w:proofErr w:type="gramEnd"/>
    </w:p>
    <w:p w:rsidR="00441E85" w:rsidRPr="00175B72" w:rsidRDefault="00441E85" w:rsidP="00441E85">
      <w:pPr>
        <w:pStyle w:val="Szvegtrzsbehzssal2"/>
        <w:numPr>
          <w:ilvl w:val="0"/>
          <w:numId w:val="11"/>
        </w:numPr>
        <w:tabs>
          <w:tab w:val="clear" w:pos="720"/>
        </w:tabs>
        <w:spacing w:after="0" w:line="240" w:lineRule="auto"/>
        <w:ind w:left="851" w:hanging="284"/>
        <w:jc w:val="both"/>
        <w:rPr>
          <w:sz w:val="21"/>
          <w:szCs w:val="21"/>
        </w:rPr>
      </w:pPr>
      <w:r w:rsidRPr="00175B72">
        <w:rPr>
          <w:sz w:val="21"/>
          <w:szCs w:val="21"/>
        </w:rPr>
        <w:t>a közművelődési és kulturális feladatok, támogatások keret (3/C. melléklet)</w:t>
      </w:r>
    </w:p>
    <w:p w:rsidR="00441E85" w:rsidRPr="00175B72" w:rsidRDefault="00441E85" w:rsidP="00441E85">
      <w:pPr>
        <w:pStyle w:val="Szvegtrzsbehzssal2"/>
        <w:numPr>
          <w:ilvl w:val="0"/>
          <w:numId w:val="11"/>
        </w:numPr>
        <w:tabs>
          <w:tab w:val="clear" w:pos="720"/>
        </w:tabs>
        <w:spacing w:after="0" w:line="240" w:lineRule="auto"/>
        <w:ind w:left="851" w:hanging="284"/>
        <w:jc w:val="both"/>
        <w:rPr>
          <w:sz w:val="21"/>
          <w:szCs w:val="21"/>
        </w:rPr>
      </w:pPr>
      <w:r w:rsidRPr="00175B72">
        <w:rPr>
          <w:sz w:val="21"/>
          <w:szCs w:val="21"/>
        </w:rPr>
        <w:t>az oktatási feladatok bizottsági keret (3/C. melléklet)</w:t>
      </w:r>
    </w:p>
    <w:p w:rsidR="00441E85" w:rsidRPr="00175B72" w:rsidRDefault="00441E85" w:rsidP="00441E85">
      <w:pPr>
        <w:pStyle w:val="Szvegtrzsbehzssal2"/>
        <w:numPr>
          <w:ilvl w:val="0"/>
          <w:numId w:val="11"/>
        </w:numPr>
        <w:tabs>
          <w:tab w:val="clear" w:pos="720"/>
        </w:tabs>
        <w:spacing w:after="0" w:line="240" w:lineRule="auto"/>
        <w:ind w:left="851" w:hanging="284"/>
        <w:jc w:val="both"/>
        <w:rPr>
          <w:sz w:val="21"/>
          <w:szCs w:val="21"/>
        </w:rPr>
      </w:pPr>
      <w:r w:rsidRPr="00175B72">
        <w:rPr>
          <w:sz w:val="21"/>
          <w:szCs w:val="21"/>
        </w:rPr>
        <w:t>a pedagógiai szakmai szolgáltatásra biztosított keret (3. melléklet III. fejezet 3 cím 10. sorszám)</w:t>
      </w:r>
    </w:p>
    <w:p w:rsidR="00441E85" w:rsidRPr="00175B72" w:rsidRDefault="00441E85" w:rsidP="00441E85">
      <w:pPr>
        <w:pStyle w:val="Szvegtrzsbehzssal2"/>
        <w:spacing w:after="0" w:line="240" w:lineRule="auto"/>
        <w:ind w:left="709" w:hanging="283"/>
        <w:jc w:val="both"/>
        <w:rPr>
          <w:sz w:val="21"/>
          <w:szCs w:val="21"/>
        </w:rPr>
      </w:pPr>
      <w:proofErr w:type="gramStart"/>
      <w:r w:rsidRPr="00175B72">
        <w:rPr>
          <w:sz w:val="21"/>
          <w:szCs w:val="21"/>
        </w:rPr>
        <w:t>felhasználási</w:t>
      </w:r>
      <w:proofErr w:type="gramEnd"/>
      <w:r w:rsidRPr="00175B72">
        <w:rPr>
          <w:sz w:val="21"/>
          <w:szCs w:val="21"/>
        </w:rPr>
        <w:t xml:space="preserve"> jogkörét. </w:t>
      </w:r>
    </w:p>
    <w:p w:rsidR="00441E85" w:rsidRPr="00175B72" w:rsidRDefault="00441E85" w:rsidP="00441E85">
      <w:pPr>
        <w:pStyle w:val="Szvegtrzsbehzssal"/>
        <w:tabs>
          <w:tab w:val="left" w:pos="426"/>
        </w:tabs>
        <w:spacing w:after="0"/>
        <w:ind w:left="426" w:hanging="426"/>
        <w:jc w:val="both"/>
        <w:rPr>
          <w:sz w:val="21"/>
          <w:szCs w:val="21"/>
        </w:rPr>
      </w:pPr>
    </w:p>
    <w:p w:rsidR="00441E85" w:rsidRPr="00175B72" w:rsidRDefault="00441E85" w:rsidP="00441E85">
      <w:pPr>
        <w:pStyle w:val="Szvegtrzsbehzssal"/>
        <w:tabs>
          <w:tab w:val="left" w:pos="426"/>
        </w:tabs>
        <w:spacing w:after="0"/>
        <w:ind w:left="426" w:hanging="426"/>
        <w:jc w:val="both"/>
        <w:rPr>
          <w:sz w:val="21"/>
          <w:szCs w:val="21"/>
        </w:rPr>
      </w:pPr>
      <w:r w:rsidRPr="00175B72">
        <w:rPr>
          <w:sz w:val="21"/>
          <w:szCs w:val="21"/>
        </w:rPr>
        <w:t xml:space="preserve">(2) </w:t>
      </w:r>
      <w:r w:rsidRPr="00175B72">
        <w:rPr>
          <w:sz w:val="21"/>
          <w:szCs w:val="21"/>
        </w:rPr>
        <w:tab/>
        <w:t xml:space="preserve">A Képviselő-testület az Idegenforgalmi, Ifjúsági és Sportbizottságra ruházza át </w:t>
      </w:r>
    </w:p>
    <w:p w:rsidR="00441E85" w:rsidRPr="00175B72" w:rsidRDefault="00441E85" w:rsidP="00441E85">
      <w:pPr>
        <w:pStyle w:val="Szvegtrzsbehzssal2"/>
        <w:numPr>
          <w:ilvl w:val="0"/>
          <w:numId w:val="21"/>
        </w:numPr>
        <w:spacing w:after="0" w:line="240" w:lineRule="auto"/>
        <w:ind w:left="993"/>
        <w:jc w:val="both"/>
        <w:rPr>
          <w:sz w:val="21"/>
          <w:szCs w:val="21"/>
        </w:rPr>
      </w:pPr>
      <w:r w:rsidRPr="00175B72">
        <w:rPr>
          <w:sz w:val="21"/>
          <w:szCs w:val="21"/>
        </w:rPr>
        <w:t xml:space="preserve">a sporttevékenység támogatási keret (3/C. melléklet), </w:t>
      </w:r>
    </w:p>
    <w:p w:rsidR="00441E85" w:rsidRPr="00175B72" w:rsidRDefault="00441E85" w:rsidP="00441E85">
      <w:pPr>
        <w:pStyle w:val="Szvegtrzsbehzssal2"/>
        <w:numPr>
          <w:ilvl w:val="0"/>
          <w:numId w:val="21"/>
        </w:numPr>
        <w:spacing w:after="0" w:line="240" w:lineRule="auto"/>
        <w:ind w:left="993"/>
        <w:jc w:val="both"/>
        <w:rPr>
          <w:sz w:val="21"/>
          <w:szCs w:val="21"/>
        </w:rPr>
      </w:pPr>
      <w:r w:rsidRPr="00175B72">
        <w:rPr>
          <w:sz w:val="21"/>
          <w:szCs w:val="21"/>
        </w:rPr>
        <w:t>az Ifjúsági Koncepcióból adódó feladatokhoz kapcsolódó keret (3. melléklet III. fejezet 3 cím 30. sorszám)</w:t>
      </w:r>
    </w:p>
    <w:p w:rsidR="00441E85" w:rsidRPr="00175B72" w:rsidRDefault="00441E85" w:rsidP="00441E85">
      <w:pPr>
        <w:pStyle w:val="Szvegtrzsbehzssal"/>
        <w:tabs>
          <w:tab w:val="left" w:pos="567"/>
        </w:tabs>
        <w:spacing w:after="0"/>
        <w:ind w:left="426" w:hanging="142"/>
        <w:jc w:val="both"/>
        <w:rPr>
          <w:sz w:val="21"/>
          <w:szCs w:val="21"/>
        </w:rPr>
      </w:pPr>
      <w:proofErr w:type="gramStart"/>
      <w:r w:rsidRPr="00175B72">
        <w:rPr>
          <w:sz w:val="21"/>
          <w:szCs w:val="21"/>
        </w:rPr>
        <w:t>feletti</w:t>
      </w:r>
      <w:proofErr w:type="gramEnd"/>
      <w:r w:rsidRPr="00175B72">
        <w:rPr>
          <w:sz w:val="21"/>
          <w:szCs w:val="21"/>
        </w:rPr>
        <w:t xml:space="preserve"> rendelkezési jogkört.</w:t>
      </w:r>
    </w:p>
    <w:p w:rsidR="00441E85" w:rsidRPr="00175B72" w:rsidRDefault="00441E85" w:rsidP="00441E85">
      <w:pPr>
        <w:pStyle w:val="Szvegtrzsbehzssal"/>
        <w:tabs>
          <w:tab w:val="left" w:pos="426"/>
        </w:tabs>
        <w:spacing w:after="0"/>
        <w:ind w:left="426" w:hanging="426"/>
        <w:jc w:val="both"/>
        <w:rPr>
          <w:sz w:val="21"/>
          <w:szCs w:val="21"/>
        </w:rPr>
      </w:pPr>
    </w:p>
    <w:p w:rsidR="00441E85" w:rsidRPr="00175B72" w:rsidRDefault="00441E85" w:rsidP="00441E85">
      <w:pPr>
        <w:pStyle w:val="Szvegtrzsbehzssal2"/>
        <w:tabs>
          <w:tab w:val="left" w:pos="426"/>
        </w:tabs>
        <w:spacing w:after="0" w:line="240" w:lineRule="auto"/>
        <w:ind w:left="426" w:hanging="426"/>
        <w:jc w:val="both"/>
        <w:rPr>
          <w:sz w:val="21"/>
          <w:szCs w:val="21"/>
        </w:rPr>
      </w:pPr>
      <w:r w:rsidRPr="00175B72">
        <w:rPr>
          <w:sz w:val="21"/>
          <w:szCs w:val="21"/>
        </w:rPr>
        <w:lastRenderedPageBreak/>
        <w:t xml:space="preserve"> (3) </w:t>
      </w:r>
      <w:r w:rsidRPr="00175B72">
        <w:rPr>
          <w:sz w:val="21"/>
          <w:szCs w:val="21"/>
        </w:rPr>
        <w:tab/>
        <w:t xml:space="preserve">A Képviselő-testület az Egészségügyi, Szociális és Lakásügyi Bizottságra ruházza át </w:t>
      </w:r>
    </w:p>
    <w:p w:rsidR="00441E85" w:rsidRPr="00175B72" w:rsidRDefault="00441E85" w:rsidP="00441E85">
      <w:pPr>
        <w:pStyle w:val="Szvegtrzsbehzssal2"/>
        <w:numPr>
          <w:ilvl w:val="0"/>
          <w:numId w:val="12"/>
        </w:numPr>
        <w:tabs>
          <w:tab w:val="clear" w:pos="720"/>
          <w:tab w:val="left" w:pos="993"/>
        </w:tabs>
        <w:spacing w:after="0" w:line="240" w:lineRule="auto"/>
        <w:ind w:left="993"/>
        <w:jc w:val="both"/>
        <w:rPr>
          <w:sz w:val="21"/>
          <w:szCs w:val="21"/>
        </w:rPr>
      </w:pPr>
      <w:r w:rsidRPr="00175B72">
        <w:rPr>
          <w:sz w:val="21"/>
          <w:szCs w:val="21"/>
        </w:rPr>
        <w:t>a szociális tevékenység támogatási keretének (3/C. melléklet)</w:t>
      </w:r>
    </w:p>
    <w:p w:rsidR="00441E85" w:rsidRPr="00175B72" w:rsidRDefault="00441E85" w:rsidP="00441E85">
      <w:pPr>
        <w:pStyle w:val="Szvegtrzsbehzssal2"/>
        <w:numPr>
          <w:ilvl w:val="0"/>
          <w:numId w:val="12"/>
        </w:numPr>
        <w:tabs>
          <w:tab w:val="clear" w:pos="720"/>
          <w:tab w:val="left" w:pos="993"/>
        </w:tabs>
        <w:spacing w:after="0" w:line="240" w:lineRule="auto"/>
        <w:ind w:left="993"/>
        <w:jc w:val="both"/>
        <w:rPr>
          <w:sz w:val="21"/>
          <w:szCs w:val="21"/>
        </w:rPr>
      </w:pPr>
      <w:r w:rsidRPr="00175B72">
        <w:rPr>
          <w:sz w:val="21"/>
          <w:szCs w:val="21"/>
        </w:rPr>
        <w:t>az egészségügyi tevékenység támogatási keretének (3/C. melléklet)</w:t>
      </w:r>
    </w:p>
    <w:p w:rsidR="00441E85" w:rsidRPr="00175B72" w:rsidRDefault="00441E85" w:rsidP="00441E85">
      <w:pPr>
        <w:pStyle w:val="Szvegtrzsbehzssal2"/>
        <w:numPr>
          <w:ilvl w:val="0"/>
          <w:numId w:val="12"/>
        </w:numPr>
        <w:tabs>
          <w:tab w:val="clear" w:pos="720"/>
          <w:tab w:val="left" w:pos="993"/>
        </w:tabs>
        <w:spacing w:after="0" w:line="240" w:lineRule="auto"/>
        <w:ind w:left="993"/>
        <w:jc w:val="both"/>
        <w:rPr>
          <w:sz w:val="21"/>
          <w:szCs w:val="21"/>
        </w:rPr>
      </w:pPr>
      <w:r w:rsidRPr="00175B72">
        <w:rPr>
          <w:sz w:val="21"/>
          <w:szCs w:val="21"/>
        </w:rPr>
        <w:t xml:space="preserve">az ingyenes egészségügyi szűrővizsgálatok, és </w:t>
      </w:r>
      <w:proofErr w:type="gramStart"/>
      <w:r w:rsidRPr="00175B72">
        <w:rPr>
          <w:sz w:val="21"/>
          <w:szCs w:val="21"/>
        </w:rPr>
        <w:t>mentális</w:t>
      </w:r>
      <w:proofErr w:type="gramEnd"/>
      <w:r w:rsidRPr="00175B72">
        <w:rPr>
          <w:sz w:val="21"/>
          <w:szCs w:val="21"/>
        </w:rPr>
        <w:t xml:space="preserve"> egészségvédelmi programok támogatása 3 év alatti gyermekek és szüleik számára keretének (3/C melléklet) </w:t>
      </w:r>
    </w:p>
    <w:p w:rsidR="00441E85" w:rsidRPr="00175B72" w:rsidRDefault="00441E85" w:rsidP="00441E85">
      <w:pPr>
        <w:pStyle w:val="Szvegtrzsbehzssal2"/>
        <w:numPr>
          <w:ilvl w:val="0"/>
          <w:numId w:val="12"/>
        </w:numPr>
        <w:tabs>
          <w:tab w:val="clear" w:pos="720"/>
          <w:tab w:val="left" w:pos="993"/>
        </w:tabs>
        <w:spacing w:after="0" w:line="240" w:lineRule="auto"/>
        <w:ind w:left="993"/>
        <w:jc w:val="both"/>
        <w:rPr>
          <w:sz w:val="21"/>
          <w:szCs w:val="21"/>
        </w:rPr>
      </w:pPr>
      <w:r w:rsidRPr="00175B72">
        <w:rPr>
          <w:sz w:val="21"/>
          <w:szCs w:val="21"/>
        </w:rPr>
        <w:t>lakáshoz jutók helyi támogatási keretének (3. melléklet III. fejezet 8. cím 4. sorszám)</w:t>
      </w:r>
    </w:p>
    <w:p w:rsidR="00441E85" w:rsidRPr="00175B72" w:rsidRDefault="00441E85" w:rsidP="00441E85">
      <w:pPr>
        <w:pStyle w:val="Szvegtrzsbehzssal2"/>
        <w:numPr>
          <w:ilvl w:val="0"/>
          <w:numId w:val="12"/>
        </w:numPr>
        <w:tabs>
          <w:tab w:val="clear" w:pos="720"/>
          <w:tab w:val="left" w:pos="993"/>
        </w:tabs>
        <w:spacing w:after="0" w:line="240" w:lineRule="auto"/>
        <w:ind w:left="993"/>
        <w:jc w:val="both"/>
        <w:rPr>
          <w:sz w:val="21"/>
          <w:szCs w:val="21"/>
        </w:rPr>
      </w:pPr>
      <w:r w:rsidRPr="00175B72">
        <w:rPr>
          <w:sz w:val="21"/>
          <w:szCs w:val="21"/>
        </w:rPr>
        <w:t>bérlemények felújítása (3. melléklet III. fejezet 7. cím 4. sorszám)</w:t>
      </w:r>
    </w:p>
    <w:p w:rsidR="00441E85" w:rsidRPr="00175B72" w:rsidRDefault="00441E85" w:rsidP="00441E85">
      <w:pPr>
        <w:pStyle w:val="Szvegtrzsbehzssal2"/>
        <w:spacing w:after="0" w:line="240" w:lineRule="auto"/>
        <w:ind w:left="709" w:hanging="283"/>
        <w:jc w:val="both"/>
        <w:rPr>
          <w:sz w:val="21"/>
          <w:szCs w:val="21"/>
        </w:rPr>
      </w:pPr>
      <w:proofErr w:type="gramStart"/>
      <w:r w:rsidRPr="00175B72">
        <w:rPr>
          <w:sz w:val="21"/>
          <w:szCs w:val="21"/>
        </w:rPr>
        <w:t>felhasználási</w:t>
      </w:r>
      <w:proofErr w:type="gramEnd"/>
      <w:r w:rsidRPr="00175B72">
        <w:rPr>
          <w:sz w:val="21"/>
          <w:szCs w:val="21"/>
        </w:rPr>
        <w:t xml:space="preserve"> jogkörét. </w:t>
      </w:r>
    </w:p>
    <w:p w:rsidR="00441E85" w:rsidRPr="00175B72" w:rsidRDefault="00441E85" w:rsidP="00441E85">
      <w:pPr>
        <w:pStyle w:val="Szvegtrzsbehzssal2"/>
        <w:tabs>
          <w:tab w:val="left" w:pos="426"/>
        </w:tabs>
        <w:spacing w:after="0" w:line="240" w:lineRule="auto"/>
        <w:ind w:left="426" w:hanging="426"/>
        <w:jc w:val="both"/>
        <w:rPr>
          <w:sz w:val="21"/>
          <w:szCs w:val="21"/>
        </w:rPr>
      </w:pPr>
    </w:p>
    <w:p w:rsidR="00441E85" w:rsidRPr="00175B72" w:rsidRDefault="00441E85" w:rsidP="00441E85">
      <w:pPr>
        <w:pStyle w:val="Szvegtrzsbehzssal2"/>
        <w:tabs>
          <w:tab w:val="left" w:pos="426"/>
        </w:tabs>
        <w:spacing w:after="0" w:line="240" w:lineRule="auto"/>
        <w:ind w:left="426" w:hanging="426"/>
        <w:jc w:val="both"/>
        <w:rPr>
          <w:sz w:val="21"/>
          <w:szCs w:val="21"/>
        </w:rPr>
      </w:pPr>
      <w:r w:rsidRPr="00175B72">
        <w:rPr>
          <w:sz w:val="21"/>
          <w:szCs w:val="21"/>
        </w:rPr>
        <w:t xml:space="preserve">(4) </w:t>
      </w:r>
      <w:r w:rsidRPr="00175B72">
        <w:rPr>
          <w:sz w:val="21"/>
          <w:szCs w:val="21"/>
        </w:rPr>
        <w:tab/>
        <w:t xml:space="preserve">A Képviselő-testület a Szociális és Lakásügyi Bizottságra, az Oktatási és Kulturális Bizottságra, és az Idegenforgalmi, Ifjúsági és Sportbizottságra ruházza át </w:t>
      </w:r>
    </w:p>
    <w:p w:rsidR="00441E85" w:rsidRPr="00175B72" w:rsidRDefault="00441E85" w:rsidP="00441E85">
      <w:pPr>
        <w:pStyle w:val="Szvegtrzsbehzssal2"/>
        <w:numPr>
          <w:ilvl w:val="0"/>
          <w:numId w:val="19"/>
        </w:numPr>
        <w:spacing w:after="0" w:line="240" w:lineRule="auto"/>
        <w:ind w:left="993"/>
        <w:jc w:val="both"/>
        <w:rPr>
          <w:sz w:val="21"/>
          <w:szCs w:val="21"/>
        </w:rPr>
      </w:pPr>
      <w:r w:rsidRPr="00175B72">
        <w:rPr>
          <w:sz w:val="21"/>
          <w:szCs w:val="21"/>
        </w:rPr>
        <w:t>a Drogprevenciós Alap (3. melléklet III. fejezet 3. cím 12. sorszám)</w:t>
      </w:r>
    </w:p>
    <w:p w:rsidR="00441E85" w:rsidRPr="00175B72" w:rsidRDefault="00441E85" w:rsidP="00441E85">
      <w:pPr>
        <w:pStyle w:val="Szvegtrzsbehzssal2"/>
        <w:numPr>
          <w:ilvl w:val="0"/>
          <w:numId w:val="19"/>
        </w:numPr>
        <w:spacing w:after="0" w:line="240" w:lineRule="auto"/>
        <w:ind w:left="993"/>
        <w:jc w:val="both"/>
        <w:rPr>
          <w:sz w:val="21"/>
          <w:szCs w:val="21"/>
        </w:rPr>
      </w:pPr>
      <w:r w:rsidRPr="00175B72">
        <w:rPr>
          <w:sz w:val="21"/>
          <w:szCs w:val="21"/>
        </w:rPr>
        <w:t>a Bűnmegelőzési programra biztosított keret (3. melléklet III. fejezet 3. cím 13. sorszám)</w:t>
      </w:r>
    </w:p>
    <w:p w:rsidR="00441E85" w:rsidRPr="00175B72" w:rsidRDefault="00441E85" w:rsidP="00441E85">
      <w:pPr>
        <w:ind w:left="426"/>
        <w:jc w:val="both"/>
        <w:rPr>
          <w:sz w:val="21"/>
          <w:szCs w:val="21"/>
        </w:rPr>
      </w:pPr>
      <w:proofErr w:type="gramStart"/>
      <w:r w:rsidRPr="00175B72">
        <w:rPr>
          <w:sz w:val="21"/>
          <w:szCs w:val="21"/>
        </w:rPr>
        <w:t>felhasználási</w:t>
      </w:r>
      <w:proofErr w:type="gramEnd"/>
      <w:r w:rsidRPr="00175B72">
        <w:rPr>
          <w:sz w:val="21"/>
          <w:szCs w:val="21"/>
        </w:rPr>
        <w:t xml:space="preserve"> jogkörét. </w:t>
      </w:r>
    </w:p>
    <w:p w:rsidR="00441E85" w:rsidRPr="00175B72" w:rsidRDefault="00441E85" w:rsidP="00441E85">
      <w:pPr>
        <w:jc w:val="both"/>
        <w:rPr>
          <w:sz w:val="21"/>
          <w:szCs w:val="21"/>
        </w:rPr>
      </w:pPr>
    </w:p>
    <w:p w:rsidR="00441E85" w:rsidRPr="00175B72" w:rsidRDefault="00441E85" w:rsidP="00441E85">
      <w:pPr>
        <w:pStyle w:val="Szvegtrzsbehzssal2"/>
        <w:tabs>
          <w:tab w:val="left" w:pos="426"/>
        </w:tabs>
        <w:spacing w:after="0" w:line="240" w:lineRule="auto"/>
        <w:ind w:left="426" w:hanging="426"/>
        <w:jc w:val="both"/>
        <w:rPr>
          <w:sz w:val="21"/>
          <w:szCs w:val="21"/>
        </w:rPr>
      </w:pPr>
      <w:r w:rsidRPr="00175B72">
        <w:rPr>
          <w:sz w:val="21"/>
          <w:szCs w:val="21"/>
        </w:rPr>
        <w:t xml:space="preserve">(5) </w:t>
      </w:r>
      <w:r w:rsidRPr="00175B72">
        <w:rPr>
          <w:sz w:val="21"/>
          <w:szCs w:val="21"/>
        </w:rPr>
        <w:tab/>
        <w:t>A Képviselő-testület a Településfejlesztési, Mezőgazdasági és Környezetvédelmi Bizottságra ruházza át</w:t>
      </w:r>
    </w:p>
    <w:p w:rsidR="00441E85" w:rsidRPr="00175B72" w:rsidRDefault="00441E85" w:rsidP="00441E85">
      <w:pPr>
        <w:pStyle w:val="Szvegtrzsbehzssal2"/>
        <w:spacing w:after="0" w:line="240" w:lineRule="auto"/>
        <w:ind w:left="993" w:hanging="284"/>
        <w:jc w:val="both"/>
        <w:rPr>
          <w:sz w:val="21"/>
          <w:szCs w:val="21"/>
        </w:rPr>
      </w:pPr>
      <w:r w:rsidRPr="00175B72">
        <w:rPr>
          <w:sz w:val="21"/>
          <w:szCs w:val="21"/>
        </w:rPr>
        <w:t>1</w:t>
      </w:r>
      <w:proofErr w:type="gramStart"/>
      <w:r w:rsidRPr="00175B72">
        <w:rPr>
          <w:sz w:val="21"/>
          <w:szCs w:val="21"/>
        </w:rPr>
        <w:t>.  a</w:t>
      </w:r>
      <w:proofErr w:type="gramEnd"/>
      <w:r w:rsidRPr="00175B72">
        <w:rPr>
          <w:sz w:val="21"/>
          <w:szCs w:val="21"/>
        </w:rPr>
        <w:t xml:space="preserve"> helyi védelem alá helyezett értékek fenntartása, homlokzatfelújítási alap és a műemléki védettségű ingatlanok támogatási keretének (3/C. melléklet)</w:t>
      </w:r>
    </w:p>
    <w:p w:rsidR="00441E85" w:rsidRPr="00175B72" w:rsidRDefault="00441E85" w:rsidP="00441E85">
      <w:pPr>
        <w:pStyle w:val="Szvegtrzsbehzssal2"/>
        <w:spacing w:after="0" w:line="240" w:lineRule="auto"/>
        <w:ind w:left="993" w:hanging="284"/>
        <w:jc w:val="both"/>
        <w:rPr>
          <w:sz w:val="21"/>
          <w:szCs w:val="21"/>
        </w:rPr>
      </w:pPr>
      <w:r w:rsidRPr="00175B72">
        <w:rPr>
          <w:sz w:val="21"/>
          <w:szCs w:val="21"/>
        </w:rPr>
        <w:t>2</w:t>
      </w:r>
      <w:proofErr w:type="gramStart"/>
      <w:r w:rsidRPr="00175B72">
        <w:rPr>
          <w:sz w:val="21"/>
          <w:szCs w:val="21"/>
        </w:rPr>
        <w:t>.  a</w:t>
      </w:r>
      <w:proofErr w:type="gramEnd"/>
      <w:r w:rsidRPr="00175B72">
        <w:rPr>
          <w:sz w:val="21"/>
          <w:szCs w:val="21"/>
        </w:rPr>
        <w:t xml:space="preserve"> Környezetvédelmi Alap (3/D. melléklet), </w:t>
      </w:r>
    </w:p>
    <w:p w:rsidR="00441E85" w:rsidRPr="00175B72" w:rsidRDefault="00441E85" w:rsidP="00441E85">
      <w:pPr>
        <w:pStyle w:val="Szvegtrzsbehzssal2"/>
        <w:tabs>
          <w:tab w:val="left" w:pos="426"/>
        </w:tabs>
        <w:spacing w:after="0" w:line="240" w:lineRule="auto"/>
        <w:ind w:left="426"/>
        <w:jc w:val="both"/>
        <w:rPr>
          <w:sz w:val="21"/>
          <w:szCs w:val="21"/>
        </w:rPr>
      </w:pPr>
      <w:proofErr w:type="gramStart"/>
      <w:r w:rsidRPr="00175B72">
        <w:rPr>
          <w:sz w:val="21"/>
          <w:szCs w:val="21"/>
        </w:rPr>
        <w:t>felhasználási</w:t>
      </w:r>
      <w:proofErr w:type="gramEnd"/>
      <w:r w:rsidRPr="00175B72">
        <w:rPr>
          <w:sz w:val="21"/>
          <w:szCs w:val="21"/>
        </w:rPr>
        <w:t xml:space="preserve"> jogkörét. </w:t>
      </w:r>
    </w:p>
    <w:p w:rsidR="00441E85" w:rsidRPr="00762376" w:rsidRDefault="00441E85" w:rsidP="00441E85">
      <w:pPr>
        <w:tabs>
          <w:tab w:val="left" w:pos="426"/>
        </w:tabs>
        <w:ind w:left="426" w:hanging="426"/>
        <w:jc w:val="center"/>
        <w:rPr>
          <w:b/>
          <w:sz w:val="21"/>
          <w:szCs w:val="21"/>
          <w:vertAlign w:val="superscript"/>
        </w:rPr>
      </w:pPr>
      <w:r w:rsidRPr="00762376">
        <w:rPr>
          <w:b/>
          <w:sz w:val="21"/>
          <w:szCs w:val="21"/>
        </w:rPr>
        <w:t>24.§</w:t>
      </w:r>
    </w:p>
    <w:p w:rsidR="00441E85" w:rsidRPr="00762376" w:rsidRDefault="00441E85" w:rsidP="00441E85">
      <w:pPr>
        <w:pStyle w:val="Szvegtrzsbehzssal2"/>
        <w:tabs>
          <w:tab w:val="left" w:pos="426"/>
        </w:tabs>
        <w:spacing w:after="0" w:line="240" w:lineRule="auto"/>
        <w:ind w:left="426"/>
        <w:jc w:val="both"/>
        <w:rPr>
          <w:sz w:val="21"/>
          <w:szCs w:val="21"/>
        </w:rPr>
      </w:pPr>
    </w:p>
    <w:p w:rsidR="00441E85" w:rsidRPr="00762376" w:rsidRDefault="00441E85" w:rsidP="00441E85">
      <w:pPr>
        <w:pStyle w:val="Szvegtrzsbehzssal2"/>
        <w:numPr>
          <w:ilvl w:val="0"/>
          <w:numId w:val="15"/>
        </w:numPr>
        <w:spacing w:after="0" w:line="240" w:lineRule="auto"/>
        <w:ind w:left="426" w:hanging="426"/>
        <w:jc w:val="both"/>
        <w:rPr>
          <w:sz w:val="21"/>
          <w:szCs w:val="21"/>
        </w:rPr>
      </w:pPr>
      <w:r w:rsidRPr="00762376">
        <w:rPr>
          <w:sz w:val="21"/>
          <w:szCs w:val="21"/>
        </w:rPr>
        <w:t>A Rendelet 3. melléklet, III. fejezet, 3. cím 21. sorszáma alatt nevesített 7.000 EFt összegű képviselői keret felhasználására a (2) – (10) bekezdésben foglaltak az irányadók.</w:t>
      </w:r>
    </w:p>
    <w:p w:rsidR="00441E85" w:rsidRPr="00762376" w:rsidRDefault="00441E85" w:rsidP="00441E85">
      <w:pPr>
        <w:pStyle w:val="Szvegtrzsbehzssal2"/>
        <w:spacing w:after="0" w:line="240" w:lineRule="auto"/>
        <w:ind w:left="786"/>
        <w:jc w:val="both"/>
        <w:rPr>
          <w:sz w:val="21"/>
          <w:szCs w:val="21"/>
        </w:rPr>
      </w:pPr>
    </w:p>
    <w:p w:rsidR="00441E85" w:rsidRPr="00762376" w:rsidRDefault="00441E85" w:rsidP="00441E85">
      <w:pPr>
        <w:pStyle w:val="Szvegtrzsbehzssal2"/>
        <w:numPr>
          <w:ilvl w:val="0"/>
          <w:numId w:val="15"/>
        </w:numPr>
        <w:spacing w:after="0" w:line="240" w:lineRule="auto"/>
        <w:ind w:left="426" w:hanging="426"/>
        <w:jc w:val="both"/>
        <w:rPr>
          <w:sz w:val="21"/>
          <w:szCs w:val="21"/>
        </w:rPr>
      </w:pPr>
      <w:r w:rsidRPr="00762376">
        <w:rPr>
          <w:sz w:val="21"/>
          <w:szCs w:val="21"/>
        </w:rPr>
        <w:t>A keret felhasználására valamennyi képviselő éves szinten legfeljebb bruttó 500 EFt összeghatárig jogosult javaslatot tenni. Felhasználásra kizárólag előzetesen benyújtott kérelem alapján van lehetőség, már megvalósult feladatokkal kapcsolatos kiadások utólagos elismerésére javaslat nem tehető.</w:t>
      </w:r>
    </w:p>
    <w:p w:rsidR="00441E85" w:rsidRPr="00762376" w:rsidRDefault="00441E85" w:rsidP="00441E85">
      <w:pPr>
        <w:pStyle w:val="Listaszerbekezds"/>
        <w:rPr>
          <w:sz w:val="21"/>
          <w:szCs w:val="21"/>
        </w:rPr>
      </w:pPr>
    </w:p>
    <w:p w:rsidR="00441E85" w:rsidRPr="00762376" w:rsidRDefault="00441E85" w:rsidP="00441E85">
      <w:pPr>
        <w:pStyle w:val="Szvegtrzsbehzssal2"/>
        <w:numPr>
          <w:ilvl w:val="0"/>
          <w:numId w:val="15"/>
        </w:numPr>
        <w:spacing w:after="0" w:line="240" w:lineRule="auto"/>
        <w:ind w:left="426" w:hanging="426"/>
        <w:jc w:val="both"/>
        <w:rPr>
          <w:sz w:val="21"/>
          <w:szCs w:val="21"/>
        </w:rPr>
      </w:pPr>
      <w:r w:rsidRPr="00762376">
        <w:rPr>
          <w:sz w:val="21"/>
          <w:szCs w:val="21"/>
        </w:rPr>
        <w:t>A keret felhasználására irányuló javaslat legkisebb összege 20.000 Ft.</w:t>
      </w:r>
    </w:p>
    <w:p w:rsidR="00441E85" w:rsidRPr="00762376" w:rsidRDefault="00441E85" w:rsidP="00441E85">
      <w:pPr>
        <w:pStyle w:val="Szvegtrzsbehzssal2"/>
        <w:spacing w:after="0" w:line="240" w:lineRule="auto"/>
        <w:ind w:left="426" w:hanging="426"/>
        <w:jc w:val="both"/>
        <w:rPr>
          <w:sz w:val="21"/>
          <w:szCs w:val="21"/>
        </w:rPr>
      </w:pPr>
    </w:p>
    <w:p w:rsidR="00441E85" w:rsidRPr="00762376" w:rsidRDefault="00441E85" w:rsidP="00441E85">
      <w:pPr>
        <w:pStyle w:val="Szvegtrzsbehzssal2"/>
        <w:numPr>
          <w:ilvl w:val="0"/>
          <w:numId w:val="15"/>
        </w:numPr>
        <w:spacing w:after="0" w:line="240" w:lineRule="auto"/>
        <w:ind w:left="426" w:hanging="426"/>
        <w:jc w:val="both"/>
        <w:rPr>
          <w:sz w:val="21"/>
          <w:szCs w:val="21"/>
        </w:rPr>
      </w:pPr>
      <w:r w:rsidRPr="00762376">
        <w:rPr>
          <w:sz w:val="21"/>
          <w:szCs w:val="21"/>
        </w:rPr>
        <w:t>A kérelmet írásban, a felhasználás célját, és a célhoz felhasználni kívánt keretösszeget is bemutatva lehet a polgármesterhez benyújtani.</w:t>
      </w:r>
    </w:p>
    <w:p w:rsidR="00441E85" w:rsidRPr="00762376" w:rsidRDefault="00441E85" w:rsidP="00441E85">
      <w:pPr>
        <w:pStyle w:val="Szvegtrzsbehzssal2"/>
        <w:spacing w:after="0" w:line="240" w:lineRule="auto"/>
        <w:ind w:left="426" w:hanging="426"/>
        <w:jc w:val="both"/>
        <w:rPr>
          <w:sz w:val="21"/>
          <w:szCs w:val="21"/>
        </w:rPr>
      </w:pPr>
    </w:p>
    <w:p w:rsidR="00441E85" w:rsidRPr="00762376" w:rsidRDefault="00441E85" w:rsidP="00441E85">
      <w:pPr>
        <w:pStyle w:val="Szvegtrzsbehzssal2"/>
        <w:numPr>
          <w:ilvl w:val="0"/>
          <w:numId w:val="15"/>
        </w:numPr>
        <w:spacing w:after="0" w:line="240" w:lineRule="auto"/>
        <w:ind w:left="426" w:hanging="426"/>
        <w:jc w:val="both"/>
        <w:rPr>
          <w:sz w:val="21"/>
          <w:szCs w:val="21"/>
        </w:rPr>
      </w:pPr>
      <w:r w:rsidRPr="00762376">
        <w:rPr>
          <w:sz w:val="21"/>
          <w:szCs w:val="21"/>
        </w:rPr>
        <w:t>A keret nem használható fel képviselői feladatok ellátásához kapcsolódó személyes igények megvalósítására, valamint – az (5) bekezdésben hivatkozott intézmények által szervezett rendezvények támogatásán kívül – rendezvények támogatására.</w:t>
      </w:r>
    </w:p>
    <w:p w:rsidR="00441E85" w:rsidRPr="00762376" w:rsidRDefault="00441E85" w:rsidP="00441E85">
      <w:pPr>
        <w:pStyle w:val="Szvegtrzsbehzssal2"/>
        <w:spacing w:after="0" w:line="240" w:lineRule="auto"/>
        <w:ind w:left="426" w:hanging="426"/>
        <w:jc w:val="both"/>
        <w:rPr>
          <w:sz w:val="21"/>
          <w:szCs w:val="21"/>
        </w:rPr>
      </w:pPr>
    </w:p>
    <w:p w:rsidR="00441E85" w:rsidRPr="00762376" w:rsidRDefault="00441E85" w:rsidP="00441E85">
      <w:pPr>
        <w:pStyle w:val="Szvegtrzsbehzssal2"/>
        <w:numPr>
          <w:ilvl w:val="0"/>
          <w:numId w:val="15"/>
        </w:numPr>
        <w:spacing w:after="0" w:line="240" w:lineRule="auto"/>
        <w:ind w:left="426" w:hanging="426"/>
        <w:jc w:val="both"/>
        <w:rPr>
          <w:sz w:val="21"/>
          <w:szCs w:val="21"/>
        </w:rPr>
      </w:pPr>
      <w:r w:rsidRPr="00762376">
        <w:rPr>
          <w:sz w:val="21"/>
          <w:szCs w:val="21"/>
        </w:rPr>
        <w:t>A képviselő – amennyiben a keretet, vagy annak egy részét rendezvények, vagy programok támogatására, eszközvásárlásra, illetve pályázati önerőhöz kapcsolódó támogatásra kívánja felhasználni – csak olyan az Önkormányzat közigazgatási területén működő intézményt és – az alapítvány kivételével – olyan civil szervezetet támogathat, amelynek létesítő okirata tartalmazza, hogy közvetlen politikai tevékenységet nem folytat, szervezete pártoktól független, és azoknak anyagi támogatást nem nyújt. A javaslatról a Polgármester dönt a kérelem benyújtásától számított 15 munkanapon belül. A támogatási szerződés megkötésére, és tartalmára a 17. §-</w:t>
      </w:r>
      <w:proofErr w:type="spellStart"/>
      <w:r w:rsidRPr="00762376">
        <w:rPr>
          <w:sz w:val="21"/>
          <w:szCs w:val="21"/>
        </w:rPr>
        <w:t>ban</w:t>
      </w:r>
      <w:proofErr w:type="spellEnd"/>
      <w:r w:rsidRPr="00762376">
        <w:rPr>
          <w:sz w:val="21"/>
          <w:szCs w:val="21"/>
        </w:rPr>
        <w:t xml:space="preserve"> foglaltak az irányadók.</w:t>
      </w:r>
    </w:p>
    <w:p w:rsidR="00441E85" w:rsidRPr="00762376" w:rsidRDefault="00441E85" w:rsidP="00441E85">
      <w:pPr>
        <w:pStyle w:val="Szvegtrzsbehzssal2"/>
        <w:spacing w:after="0" w:line="240" w:lineRule="auto"/>
        <w:ind w:left="426" w:hanging="426"/>
        <w:jc w:val="both"/>
        <w:rPr>
          <w:sz w:val="21"/>
          <w:szCs w:val="21"/>
        </w:rPr>
      </w:pPr>
    </w:p>
    <w:p w:rsidR="00441E85" w:rsidRPr="00762376" w:rsidRDefault="00441E85" w:rsidP="00441E85">
      <w:pPr>
        <w:pStyle w:val="Szvegtrzsbehzssal2"/>
        <w:numPr>
          <w:ilvl w:val="0"/>
          <w:numId w:val="15"/>
        </w:numPr>
        <w:spacing w:after="0" w:line="240" w:lineRule="auto"/>
        <w:ind w:left="426" w:hanging="426"/>
        <w:jc w:val="both"/>
        <w:rPr>
          <w:sz w:val="21"/>
          <w:szCs w:val="21"/>
        </w:rPr>
      </w:pPr>
      <w:r w:rsidRPr="00762376">
        <w:rPr>
          <w:sz w:val="21"/>
          <w:szCs w:val="21"/>
        </w:rPr>
        <w:t xml:space="preserve">Az (5) bekezdésben foglaltakon túl a képviselői keret az Önkormányzat kötelező, vagy önként vállalt feladataihoz kapcsolódó karbantartási, felújítási vagy felhalmozási célra használható fel. Amennyiben a képviselő által kezdeményezett feladat megvalósításához tervezési és/vagy műszaki ellenőri faladatok is kapcsolódnak, úgy azok kiadásait is figyelembe kell venni a keret felhasználása során. </w:t>
      </w:r>
    </w:p>
    <w:p w:rsidR="00441E85" w:rsidRPr="00762376" w:rsidRDefault="00441E85" w:rsidP="00441E85">
      <w:pPr>
        <w:pStyle w:val="Listaszerbekezds"/>
        <w:rPr>
          <w:sz w:val="21"/>
          <w:szCs w:val="21"/>
        </w:rPr>
      </w:pPr>
    </w:p>
    <w:p w:rsidR="00441E85" w:rsidRDefault="00441E85" w:rsidP="00441E85">
      <w:pPr>
        <w:pStyle w:val="Szvegtrzsbehzssal2"/>
        <w:numPr>
          <w:ilvl w:val="0"/>
          <w:numId w:val="15"/>
        </w:numPr>
        <w:spacing w:after="0" w:line="240" w:lineRule="auto"/>
        <w:ind w:left="426" w:hanging="426"/>
        <w:jc w:val="both"/>
        <w:rPr>
          <w:sz w:val="21"/>
          <w:szCs w:val="21"/>
        </w:rPr>
      </w:pPr>
      <w:r w:rsidRPr="00762376">
        <w:rPr>
          <w:sz w:val="21"/>
          <w:szCs w:val="21"/>
        </w:rPr>
        <w:t>A javaslatról a polgármester a Városfejlesztési és Városüzemeltetési Igazgatóság véleményének ismeretében dönt a kérelem benyújtásától számított 15 munkanapon belül.</w:t>
      </w:r>
    </w:p>
    <w:p w:rsidR="00C25416" w:rsidRDefault="00C25416" w:rsidP="00C25416">
      <w:pPr>
        <w:pStyle w:val="Listaszerbekezds"/>
        <w:rPr>
          <w:sz w:val="21"/>
          <w:szCs w:val="21"/>
        </w:rPr>
      </w:pPr>
    </w:p>
    <w:p w:rsidR="00C25416" w:rsidRDefault="00C25416" w:rsidP="00C25416">
      <w:pPr>
        <w:pStyle w:val="Szvegtrzsbehzssal2"/>
        <w:spacing w:after="0" w:line="240" w:lineRule="auto"/>
        <w:jc w:val="both"/>
        <w:rPr>
          <w:sz w:val="21"/>
          <w:szCs w:val="21"/>
        </w:rPr>
      </w:pPr>
    </w:p>
    <w:p w:rsidR="00C25416" w:rsidRPr="00762376" w:rsidRDefault="00C25416" w:rsidP="00C25416">
      <w:pPr>
        <w:pStyle w:val="Szvegtrzsbehzssal2"/>
        <w:spacing w:after="0" w:line="240" w:lineRule="auto"/>
        <w:jc w:val="both"/>
        <w:rPr>
          <w:sz w:val="21"/>
          <w:szCs w:val="21"/>
        </w:rPr>
      </w:pPr>
    </w:p>
    <w:p w:rsidR="00441E85" w:rsidRPr="00762376" w:rsidRDefault="00441E85" w:rsidP="00441E85">
      <w:pPr>
        <w:pStyle w:val="Szvegtrzsbehzssal2"/>
        <w:spacing w:after="0" w:line="240" w:lineRule="auto"/>
        <w:ind w:left="0"/>
        <w:jc w:val="both"/>
        <w:rPr>
          <w:sz w:val="21"/>
          <w:szCs w:val="21"/>
        </w:rPr>
      </w:pPr>
    </w:p>
    <w:p w:rsidR="00441E85" w:rsidRPr="00762376" w:rsidRDefault="00441E85" w:rsidP="00441E85">
      <w:pPr>
        <w:pStyle w:val="Szvegtrzsbehzssal2"/>
        <w:numPr>
          <w:ilvl w:val="0"/>
          <w:numId w:val="15"/>
        </w:numPr>
        <w:spacing w:after="0" w:line="240" w:lineRule="auto"/>
        <w:ind w:left="426" w:hanging="426"/>
        <w:jc w:val="both"/>
        <w:rPr>
          <w:sz w:val="21"/>
          <w:szCs w:val="21"/>
        </w:rPr>
      </w:pPr>
      <w:r w:rsidRPr="00762376">
        <w:rPr>
          <w:sz w:val="21"/>
          <w:szCs w:val="21"/>
        </w:rPr>
        <w:t>Amennyiben a képviselő nem ért egyet a döntéssel, úgy a döntés közlésétől számított 5 munkanapon belül kezdeményezheti a Képviselő-testület előtt a döntés felülvizsgálatát. A keret felhasználása tekintetében a Képviselő-testület döntése az irányadó.</w:t>
      </w:r>
    </w:p>
    <w:p w:rsidR="00441E85" w:rsidRPr="00762376" w:rsidRDefault="00441E85" w:rsidP="00441E85">
      <w:pPr>
        <w:pStyle w:val="Szvegtrzsbehzssal2"/>
        <w:spacing w:after="0" w:line="240" w:lineRule="auto"/>
        <w:ind w:left="426"/>
        <w:jc w:val="both"/>
        <w:rPr>
          <w:sz w:val="21"/>
          <w:szCs w:val="21"/>
        </w:rPr>
      </w:pPr>
    </w:p>
    <w:p w:rsidR="00441E85" w:rsidRPr="00762376" w:rsidRDefault="00441E85" w:rsidP="00441E85">
      <w:pPr>
        <w:pStyle w:val="Szvegtrzsbehzssal2"/>
        <w:numPr>
          <w:ilvl w:val="0"/>
          <w:numId w:val="15"/>
        </w:numPr>
        <w:spacing w:after="0" w:line="240" w:lineRule="auto"/>
        <w:ind w:left="426"/>
        <w:jc w:val="both"/>
        <w:rPr>
          <w:sz w:val="21"/>
          <w:szCs w:val="21"/>
        </w:rPr>
      </w:pPr>
      <w:r w:rsidRPr="00762376">
        <w:rPr>
          <w:sz w:val="21"/>
          <w:szCs w:val="21"/>
        </w:rPr>
        <w:t xml:space="preserve">A képviselői keret terhére kötelezettséget vállalni </w:t>
      </w:r>
      <w:r>
        <w:rPr>
          <w:sz w:val="21"/>
          <w:szCs w:val="21"/>
        </w:rPr>
        <w:t xml:space="preserve">2017. </w:t>
      </w:r>
      <w:r w:rsidRPr="00762376">
        <w:rPr>
          <w:sz w:val="21"/>
          <w:szCs w:val="21"/>
        </w:rPr>
        <w:t>november 30-ig lehet.</w:t>
      </w:r>
    </w:p>
    <w:p w:rsidR="00441E85" w:rsidRPr="00D02BD8" w:rsidRDefault="00441E85" w:rsidP="00441E85">
      <w:pPr>
        <w:pStyle w:val="Szvegtrzsbehzssal2"/>
        <w:tabs>
          <w:tab w:val="left" w:pos="426"/>
        </w:tabs>
        <w:spacing w:after="0" w:line="240" w:lineRule="auto"/>
        <w:ind w:left="426" w:hanging="426"/>
        <w:jc w:val="center"/>
        <w:rPr>
          <w:b/>
          <w:color w:val="FF0000"/>
          <w:sz w:val="21"/>
          <w:szCs w:val="21"/>
        </w:rPr>
      </w:pPr>
    </w:p>
    <w:p w:rsidR="00C25416" w:rsidRDefault="00C25416" w:rsidP="00441E85">
      <w:pPr>
        <w:pStyle w:val="Szvegtrzsbehzssal2"/>
        <w:tabs>
          <w:tab w:val="left" w:pos="426"/>
        </w:tabs>
        <w:spacing w:after="0" w:line="240" w:lineRule="auto"/>
        <w:ind w:left="426" w:hanging="426"/>
        <w:jc w:val="center"/>
        <w:rPr>
          <w:b/>
          <w:sz w:val="21"/>
          <w:szCs w:val="21"/>
        </w:rPr>
      </w:pPr>
    </w:p>
    <w:p w:rsidR="00441E85" w:rsidRPr="00762376" w:rsidRDefault="00441E85" w:rsidP="00441E85">
      <w:pPr>
        <w:pStyle w:val="Szvegtrzsbehzssal2"/>
        <w:tabs>
          <w:tab w:val="left" w:pos="426"/>
        </w:tabs>
        <w:spacing w:after="0" w:line="240" w:lineRule="auto"/>
        <w:ind w:left="426" w:hanging="426"/>
        <w:jc w:val="center"/>
        <w:rPr>
          <w:b/>
          <w:sz w:val="21"/>
          <w:szCs w:val="21"/>
        </w:rPr>
      </w:pPr>
      <w:r w:rsidRPr="00762376">
        <w:rPr>
          <w:b/>
          <w:sz w:val="21"/>
          <w:szCs w:val="21"/>
        </w:rPr>
        <w:t>25.§</w:t>
      </w:r>
    </w:p>
    <w:p w:rsidR="00441E85" w:rsidRPr="00762376" w:rsidRDefault="00441E85" w:rsidP="00441E85">
      <w:pPr>
        <w:ind w:left="426" w:hanging="426"/>
        <w:jc w:val="both"/>
        <w:rPr>
          <w:sz w:val="21"/>
          <w:szCs w:val="21"/>
        </w:rPr>
      </w:pPr>
    </w:p>
    <w:p w:rsidR="00441E85" w:rsidRPr="00762376" w:rsidRDefault="00441E85" w:rsidP="00441E85">
      <w:pPr>
        <w:pStyle w:val="Listaszerbekezds"/>
        <w:numPr>
          <w:ilvl w:val="0"/>
          <w:numId w:val="29"/>
        </w:numPr>
        <w:tabs>
          <w:tab w:val="left" w:pos="426"/>
          <w:tab w:val="center" w:pos="6300"/>
        </w:tabs>
        <w:ind w:left="426"/>
        <w:jc w:val="both"/>
        <w:rPr>
          <w:sz w:val="21"/>
          <w:szCs w:val="21"/>
        </w:rPr>
      </w:pPr>
      <w:r w:rsidRPr="00762376">
        <w:rPr>
          <w:sz w:val="21"/>
          <w:szCs w:val="21"/>
        </w:rPr>
        <w:t xml:space="preserve">A Képviselő-testület felhatalmazza a Polgármestert, hogy </w:t>
      </w:r>
    </w:p>
    <w:p w:rsidR="00441E85" w:rsidRPr="00762376" w:rsidRDefault="00441E85" w:rsidP="00441E85">
      <w:pPr>
        <w:pStyle w:val="Listaszerbekezds"/>
        <w:numPr>
          <w:ilvl w:val="0"/>
          <w:numId w:val="30"/>
        </w:numPr>
        <w:tabs>
          <w:tab w:val="left" w:pos="426"/>
        </w:tabs>
        <w:ind w:left="993"/>
        <w:jc w:val="both"/>
        <w:rPr>
          <w:sz w:val="21"/>
          <w:szCs w:val="21"/>
        </w:rPr>
      </w:pPr>
      <w:r w:rsidRPr="00762376">
        <w:rPr>
          <w:sz w:val="21"/>
          <w:szCs w:val="21"/>
        </w:rPr>
        <w:t xml:space="preserve">az Önkormányzat átmenetileg szabad pénzeszközeit legfeljebb 3 hónapos időtartamra </w:t>
      </w:r>
      <w:proofErr w:type="spellStart"/>
      <w:r w:rsidRPr="00762376">
        <w:rPr>
          <w:sz w:val="21"/>
          <w:szCs w:val="21"/>
        </w:rPr>
        <w:t>lekösse</w:t>
      </w:r>
      <w:proofErr w:type="spellEnd"/>
      <w:r w:rsidRPr="00762376">
        <w:rPr>
          <w:sz w:val="21"/>
          <w:szCs w:val="21"/>
        </w:rPr>
        <w:t xml:space="preserve">, </w:t>
      </w:r>
    </w:p>
    <w:p w:rsidR="00441E85" w:rsidRPr="00762376" w:rsidRDefault="00441E85" w:rsidP="00441E85">
      <w:pPr>
        <w:pStyle w:val="Listaszerbekezds"/>
        <w:numPr>
          <w:ilvl w:val="0"/>
          <w:numId w:val="30"/>
        </w:numPr>
        <w:tabs>
          <w:tab w:val="left" w:pos="426"/>
        </w:tabs>
        <w:ind w:left="993"/>
        <w:jc w:val="both"/>
        <w:rPr>
          <w:sz w:val="21"/>
          <w:szCs w:val="21"/>
        </w:rPr>
      </w:pPr>
      <w:r w:rsidRPr="00762376">
        <w:rPr>
          <w:sz w:val="21"/>
          <w:szCs w:val="21"/>
        </w:rPr>
        <w:t xml:space="preserve">átmeneti </w:t>
      </w:r>
      <w:proofErr w:type="gramStart"/>
      <w:r w:rsidRPr="00762376">
        <w:rPr>
          <w:sz w:val="21"/>
          <w:szCs w:val="21"/>
        </w:rPr>
        <w:t>likviditási</w:t>
      </w:r>
      <w:proofErr w:type="gramEnd"/>
      <w:r w:rsidRPr="00762376">
        <w:rPr>
          <w:sz w:val="21"/>
          <w:szCs w:val="21"/>
        </w:rPr>
        <w:t xml:space="preserve"> problémák esetén visszapótlási kötelezettség előírása mellett engedélyezze az elkülönített számlán kezelt szabad pénzeszközök felhasználását,</w:t>
      </w:r>
    </w:p>
    <w:p w:rsidR="00441E85" w:rsidRPr="00762376" w:rsidRDefault="00441E85" w:rsidP="00441E85">
      <w:pPr>
        <w:pStyle w:val="Listaszerbekezds"/>
        <w:numPr>
          <w:ilvl w:val="0"/>
          <w:numId w:val="30"/>
        </w:numPr>
        <w:tabs>
          <w:tab w:val="left" w:pos="426"/>
        </w:tabs>
        <w:ind w:left="993"/>
        <w:jc w:val="both"/>
        <w:rPr>
          <w:sz w:val="21"/>
          <w:szCs w:val="21"/>
        </w:rPr>
      </w:pPr>
      <w:r w:rsidRPr="00762376">
        <w:rPr>
          <w:sz w:val="21"/>
          <w:szCs w:val="21"/>
        </w:rPr>
        <w:t xml:space="preserve">továbbá az önkormányzati önerő számlán lévő forrásokat beruházási, vagy felújítási feladatok </w:t>
      </w:r>
      <w:proofErr w:type="gramStart"/>
      <w:r w:rsidRPr="00762376">
        <w:rPr>
          <w:sz w:val="21"/>
          <w:szCs w:val="21"/>
        </w:rPr>
        <w:t>finanszírozására</w:t>
      </w:r>
      <w:proofErr w:type="gramEnd"/>
      <w:r w:rsidRPr="00762376">
        <w:rPr>
          <w:sz w:val="21"/>
          <w:szCs w:val="21"/>
        </w:rPr>
        <w:t xml:space="preserve"> felhasználja.</w:t>
      </w:r>
    </w:p>
    <w:p w:rsidR="00441E85" w:rsidRDefault="00441E85" w:rsidP="00441E85">
      <w:pPr>
        <w:pStyle w:val="Szvegtrzsbehzssal2"/>
        <w:tabs>
          <w:tab w:val="left" w:pos="284"/>
          <w:tab w:val="left" w:pos="426"/>
        </w:tabs>
        <w:spacing w:after="0" w:line="240" w:lineRule="auto"/>
        <w:ind w:left="420"/>
        <w:jc w:val="both"/>
        <w:rPr>
          <w:color w:val="FF0000"/>
          <w:sz w:val="21"/>
          <w:szCs w:val="21"/>
        </w:rPr>
      </w:pPr>
    </w:p>
    <w:p w:rsidR="00C25416" w:rsidRDefault="00C25416" w:rsidP="00441E85">
      <w:pPr>
        <w:pStyle w:val="Szvegtrzsbehzssal2"/>
        <w:tabs>
          <w:tab w:val="left" w:pos="426"/>
        </w:tabs>
        <w:spacing w:after="0" w:line="240" w:lineRule="auto"/>
        <w:ind w:left="426" w:hanging="426"/>
        <w:jc w:val="center"/>
        <w:rPr>
          <w:b/>
          <w:sz w:val="21"/>
          <w:szCs w:val="21"/>
        </w:rPr>
      </w:pPr>
    </w:p>
    <w:p w:rsidR="00441E85" w:rsidRDefault="00441E85" w:rsidP="00441E85">
      <w:pPr>
        <w:pStyle w:val="Szvegtrzsbehzssal2"/>
        <w:tabs>
          <w:tab w:val="left" w:pos="426"/>
        </w:tabs>
        <w:spacing w:after="0" w:line="240" w:lineRule="auto"/>
        <w:ind w:left="426" w:hanging="426"/>
        <w:jc w:val="center"/>
        <w:rPr>
          <w:b/>
          <w:sz w:val="21"/>
          <w:szCs w:val="21"/>
        </w:rPr>
      </w:pPr>
      <w:r>
        <w:rPr>
          <w:b/>
          <w:sz w:val="21"/>
          <w:szCs w:val="21"/>
        </w:rPr>
        <w:t>26</w:t>
      </w:r>
      <w:r w:rsidRPr="00762376">
        <w:rPr>
          <w:b/>
          <w:sz w:val="21"/>
          <w:szCs w:val="21"/>
        </w:rPr>
        <w:t>.§</w:t>
      </w:r>
    </w:p>
    <w:p w:rsidR="00441E85" w:rsidRDefault="00441E85" w:rsidP="00441E85">
      <w:pPr>
        <w:pStyle w:val="Szvegtrzsbehzssal2"/>
        <w:tabs>
          <w:tab w:val="left" w:pos="426"/>
        </w:tabs>
        <w:spacing w:after="0" w:line="240" w:lineRule="auto"/>
        <w:ind w:left="426" w:hanging="426"/>
        <w:jc w:val="center"/>
        <w:rPr>
          <w:b/>
          <w:sz w:val="21"/>
          <w:szCs w:val="21"/>
        </w:rPr>
      </w:pPr>
    </w:p>
    <w:p w:rsidR="00441E85" w:rsidRDefault="00441E85" w:rsidP="00441E85">
      <w:pPr>
        <w:pStyle w:val="Szvegtrzsbehzssal2"/>
        <w:numPr>
          <w:ilvl w:val="0"/>
          <w:numId w:val="31"/>
        </w:numPr>
        <w:tabs>
          <w:tab w:val="left" w:pos="426"/>
        </w:tabs>
        <w:spacing w:after="0" w:line="240" w:lineRule="auto"/>
        <w:ind w:left="426"/>
        <w:jc w:val="both"/>
        <w:rPr>
          <w:sz w:val="21"/>
          <w:szCs w:val="21"/>
        </w:rPr>
      </w:pPr>
      <w:r w:rsidRPr="00AB6402">
        <w:rPr>
          <w:sz w:val="21"/>
          <w:szCs w:val="21"/>
        </w:rPr>
        <w:t>A Képviselő-testület felhatalmazza a polgármestert és az alpolgármestereket</w:t>
      </w:r>
      <w:r>
        <w:rPr>
          <w:sz w:val="21"/>
          <w:szCs w:val="21"/>
        </w:rPr>
        <w:t>, hogy a képviselőcsoportok, illetve képviselők rendelkezésére bocsátott beruházási és felújítási keretek közötti átcsoportosítást engedélyezzék.</w:t>
      </w:r>
    </w:p>
    <w:p w:rsidR="00441E85" w:rsidRDefault="00441E85" w:rsidP="00441E85">
      <w:pPr>
        <w:pStyle w:val="Szvegtrzsbehzssal2"/>
        <w:tabs>
          <w:tab w:val="left" w:pos="426"/>
        </w:tabs>
        <w:spacing w:after="0" w:line="240" w:lineRule="auto"/>
        <w:ind w:left="426"/>
        <w:jc w:val="both"/>
        <w:rPr>
          <w:sz w:val="21"/>
          <w:szCs w:val="21"/>
        </w:rPr>
      </w:pPr>
    </w:p>
    <w:p w:rsidR="00441E85" w:rsidRDefault="00441E85" w:rsidP="00441E85">
      <w:pPr>
        <w:pStyle w:val="Szvegtrzsbehzssal2"/>
        <w:numPr>
          <w:ilvl w:val="0"/>
          <w:numId w:val="31"/>
        </w:numPr>
        <w:tabs>
          <w:tab w:val="left" w:pos="426"/>
        </w:tabs>
        <w:spacing w:after="0" w:line="240" w:lineRule="auto"/>
        <w:ind w:left="426"/>
        <w:jc w:val="both"/>
        <w:rPr>
          <w:sz w:val="21"/>
          <w:szCs w:val="21"/>
        </w:rPr>
      </w:pPr>
      <w:r>
        <w:rPr>
          <w:sz w:val="21"/>
          <w:szCs w:val="21"/>
        </w:rPr>
        <w:t>Az (1) bekezdésben meghatározott kérelmet írásban kell a polgármesternek benyújtani, meghatározva benne az átcsoportosítani kívánt feladatot és kiadást.</w:t>
      </w:r>
    </w:p>
    <w:p w:rsidR="00441E85" w:rsidRDefault="00441E85" w:rsidP="00441E85">
      <w:pPr>
        <w:pStyle w:val="Szvegtrzsbehzssal2"/>
        <w:tabs>
          <w:tab w:val="left" w:pos="426"/>
        </w:tabs>
        <w:spacing w:after="0" w:line="240" w:lineRule="auto"/>
        <w:ind w:left="0"/>
        <w:jc w:val="both"/>
        <w:rPr>
          <w:sz w:val="21"/>
          <w:szCs w:val="21"/>
        </w:rPr>
      </w:pPr>
    </w:p>
    <w:p w:rsidR="00441E85" w:rsidRDefault="00441E85" w:rsidP="00441E85">
      <w:pPr>
        <w:pStyle w:val="Szvegtrzsbehzssal2"/>
        <w:numPr>
          <w:ilvl w:val="0"/>
          <w:numId w:val="31"/>
        </w:numPr>
        <w:tabs>
          <w:tab w:val="left" w:pos="426"/>
        </w:tabs>
        <w:spacing w:after="0" w:line="240" w:lineRule="auto"/>
        <w:ind w:left="426"/>
        <w:jc w:val="both"/>
        <w:rPr>
          <w:sz w:val="21"/>
          <w:szCs w:val="21"/>
        </w:rPr>
      </w:pPr>
      <w:r>
        <w:rPr>
          <w:sz w:val="21"/>
          <w:szCs w:val="21"/>
        </w:rPr>
        <w:t>Az engedély csak akkor adható meg, ha az átcsoportosításra irányuló kérelem az adott képviselőcsoport, vagy képviselő rendelkezésére bocsátott felhasználható kereten belüli átcsoportosításra irányul, és nem igényel többletforrást.</w:t>
      </w:r>
    </w:p>
    <w:p w:rsidR="00441E85" w:rsidRDefault="00441E85" w:rsidP="00441E85">
      <w:pPr>
        <w:pStyle w:val="Szvegtrzsbehzssal2"/>
        <w:tabs>
          <w:tab w:val="left" w:pos="426"/>
        </w:tabs>
        <w:spacing w:after="0" w:line="240" w:lineRule="auto"/>
        <w:ind w:left="0"/>
        <w:jc w:val="both"/>
        <w:rPr>
          <w:sz w:val="21"/>
          <w:szCs w:val="21"/>
        </w:rPr>
      </w:pPr>
    </w:p>
    <w:p w:rsidR="00441E85" w:rsidRPr="00AB6402" w:rsidRDefault="00441E85" w:rsidP="00441E85">
      <w:pPr>
        <w:pStyle w:val="Szvegtrzsbehzssal2"/>
        <w:numPr>
          <w:ilvl w:val="0"/>
          <w:numId w:val="31"/>
        </w:numPr>
        <w:tabs>
          <w:tab w:val="left" w:pos="426"/>
        </w:tabs>
        <w:spacing w:after="0" w:line="240" w:lineRule="auto"/>
        <w:ind w:left="426"/>
        <w:jc w:val="both"/>
        <w:rPr>
          <w:sz w:val="21"/>
          <w:szCs w:val="21"/>
        </w:rPr>
      </w:pPr>
      <w:r>
        <w:rPr>
          <w:sz w:val="21"/>
          <w:szCs w:val="21"/>
        </w:rPr>
        <w:t>Jelen §-</w:t>
      </w:r>
      <w:proofErr w:type="spellStart"/>
      <w:r>
        <w:rPr>
          <w:sz w:val="21"/>
          <w:szCs w:val="21"/>
        </w:rPr>
        <w:t>ban</w:t>
      </w:r>
      <w:proofErr w:type="spellEnd"/>
      <w:r>
        <w:rPr>
          <w:sz w:val="21"/>
          <w:szCs w:val="21"/>
        </w:rPr>
        <w:t xml:space="preserve"> nem szabályozott kérdésekben a 23.§-</w:t>
      </w:r>
      <w:proofErr w:type="spellStart"/>
      <w:r>
        <w:rPr>
          <w:sz w:val="21"/>
          <w:szCs w:val="21"/>
        </w:rPr>
        <w:t>ban</w:t>
      </w:r>
      <w:proofErr w:type="spellEnd"/>
      <w:r>
        <w:rPr>
          <w:sz w:val="21"/>
          <w:szCs w:val="21"/>
        </w:rPr>
        <w:t xml:space="preserve"> foglaltak az irányadók.</w:t>
      </w:r>
    </w:p>
    <w:p w:rsidR="00441E85" w:rsidRPr="00D02BD8" w:rsidRDefault="00441E85" w:rsidP="00441E85">
      <w:pPr>
        <w:pStyle w:val="Szvegtrzsbehzssal2"/>
        <w:tabs>
          <w:tab w:val="left" w:pos="284"/>
          <w:tab w:val="left" w:pos="426"/>
        </w:tabs>
        <w:spacing w:after="0" w:line="240" w:lineRule="auto"/>
        <w:ind w:left="420"/>
        <w:jc w:val="center"/>
        <w:rPr>
          <w:color w:val="FF0000"/>
          <w:sz w:val="21"/>
          <w:szCs w:val="21"/>
        </w:rPr>
      </w:pPr>
    </w:p>
    <w:p w:rsidR="00C25416" w:rsidRDefault="00C25416" w:rsidP="00441E85">
      <w:pPr>
        <w:pStyle w:val="Szvegtrzsbehzssal2"/>
        <w:tabs>
          <w:tab w:val="left" w:pos="284"/>
          <w:tab w:val="left" w:pos="426"/>
        </w:tabs>
        <w:spacing w:after="0" w:line="240" w:lineRule="auto"/>
        <w:ind w:left="426" w:hanging="426"/>
        <w:jc w:val="center"/>
        <w:rPr>
          <w:b/>
          <w:sz w:val="21"/>
          <w:szCs w:val="21"/>
        </w:rPr>
      </w:pPr>
    </w:p>
    <w:p w:rsidR="00441E85" w:rsidRPr="00075706" w:rsidRDefault="00441E85" w:rsidP="00441E85">
      <w:pPr>
        <w:pStyle w:val="Szvegtrzsbehzssal2"/>
        <w:tabs>
          <w:tab w:val="left" w:pos="284"/>
          <w:tab w:val="left" w:pos="426"/>
        </w:tabs>
        <w:spacing w:after="0" w:line="240" w:lineRule="auto"/>
        <w:ind w:left="426" w:hanging="426"/>
        <w:jc w:val="center"/>
        <w:rPr>
          <w:b/>
          <w:sz w:val="21"/>
          <w:szCs w:val="21"/>
        </w:rPr>
      </w:pPr>
      <w:r w:rsidRPr="00075706">
        <w:rPr>
          <w:b/>
          <w:sz w:val="21"/>
          <w:szCs w:val="21"/>
        </w:rPr>
        <w:t>27.§</w:t>
      </w:r>
    </w:p>
    <w:p w:rsidR="00441E85" w:rsidRPr="00075706" w:rsidRDefault="00441E85" w:rsidP="00441E85">
      <w:pPr>
        <w:spacing w:line="200" w:lineRule="exact"/>
        <w:jc w:val="both"/>
        <w:rPr>
          <w:sz w:val="21"/>
          <w:szCs w:val="21"/>
        </w:rPr>
      </w:pPr>
    </w:p>
    <w:p w:rsidR="00441E85" w:rsidRPr="00075706" w:rsidRDefault="00441E85" w:rsidP="00441E85">
      <w:pPr>
        <w:pStyle w:val="Listaszerbekezds"/>
        <w:numPr>
          <w:ilvl w:val="0"/>
          <w:numId w:val="20"/>
        </w:numPr>
        <w:ind w:left="426"/>
        <w:jc w:val="both"/>
        <w:rPr>
          <w:sz w:val="21"/>
          <w:szCs w:val="21"/>
        </w:rPr>
      </w:pPr>
      <w:r w:rsidRPr="00075706">
        <w:rPr>
          <w:sz w:val="21"/>
          <w:szCs w:val="21"/>
        </w:rPr>
        <w:t xml:space="preserve">Az üzemeltetésre átadott vagyontárgyakhoz kapcsolódó felújítási, felhalmozási előirányzat felhasználására csak a Polgármester erre vonatkozó, előzetes egyetértő írásbeli nyilatkozata alapján van lehetőség. A felhasználásra irányuló javaslatot a szakmai indoklással és a felmerülő kiadásokkal együtt az üzemeltető – a rendkívüli esetek kivételével – köteles legkésőbb 2017. október 31-ig a Polgármesterhez eljuttatni. </w:t>
      </w:r>
    </w:p>
    <w:p w:rsidR="00441E85" w:rsidRPr="00075706" w:rsidRDefault="00441E85" w:rsidP="00441E85">
      <w:pPr>
        <w:jc w:val="both"/>
        <w:rPr>
          <w:sz w:val="21"/>
          <w:szCs w:val="21"/>
        </w:rPr>
      </w:pPr>
    </w:p>
    <w:p w:rsidR="00441E85" w:rsidRPr="00075706" w:rsidRDefault="00441E85" w:rsidP="00441E85">
      <w:pPr>
        <w:pStyle w:val="Listaszerbekezds"/>
        <w:numPr>
          <w:ilvl w:val="0"/>
          <w:numId w:val="20"/>
        </w:numPr>
        <w:ind w:left="426"/>
        <w:jc w:val="both"/>
        <w:rPr>
          <w:sz w:val="21"/>
          <w:szCs w:val="21"/>
        </w:rPr>
      </w:pPr>
      <w:r w:rsidRPr="00075706">
        <w:rPr>
          <w:sz w:val="21"/>
          <w:szCs w:val="21"/>
        </w:rPr>
        <w:t>Az (1) bekezdés értelmében rendkívüli esetnek minősül minden olyan esemény, amely a tevékenység ellátását akadályozza, életveszélyt, valamint jelentős anyagi kárral fenyegető veszélyhelyzetet idéz elő, vagy az ingatlan műszaki állapotát súlyosan rongálja, veszélyezteti.</w:t>
      </w:r>
    </w:p>
    <w:p w:rsidR="00441E85" w:rsidRPr="00D02BD8" w:rsidRDefault="00441E85" w:rsidP="00441E85">
      <w:pPr>
        <w:jc w:val="both"/>
        <w:rPr>
          <w:color w:val="FF0000"/>
          <w:sz w:val="21"/>
          <w:szCs w:val="21"/>
        </w:rPr>
      </w:pPr>
    </w:p>
    <w:p w:rsidR="00C25416" w:rsidRDefault="00C25416" w:rsidP="00441E85">
      <w:pPr>
        <w:jc w:val="center"/>
        <w:rPr>
          <w:b/>
          <w:sz w:val="21"/>
          <w:szCs w:val="21"/>
        </w:rPr>
      </w:pPr>
    </w:p>
    <w:p w:rsidR="00441E85" w:rsidRPr="00003C83" w:rsidRDefault="00441E85" w:rsidP="00441E85">
      <w:pPr>
        <w:jc w:val="center"/>
        <w:rPr>
          <w:b/>
          <w:sz w:val="21"/>
          <w:szCs w:val="21"/>
        </w:rPr>
      </w:pPr>
      <w:r w:rsidRPr="00003C83">
        <w:rPr>
          <w:b/>
          <w:sz w:val="21"/>
          <w:szCs w:val="21"/>
        </w:rPr>
        <w:t>ÖTÖDIK RÉSZ</w:t>
      </w:r>
    </w:p>
    <w:p w:rsidR="00441E85" w:rsidRPr="00003C83" w:rsidRDefault="00441E85" w:rsidP="00441E85">
      <w:pPr>
        <w:jc w:val="center"/>
        <w:rPr>
          <w:b/>
          <w:sz w:val="21"/>
          <w:szCs w:val="21"/>
        </w:rPr>
      </w:pPr>
    </w:p>
    <w:p w:rsidR="00441E85" w:rsidRPr="00003C83" w:rsidRDefault="00441E85" w:rsidP="00441E85">
      <w:pPr>
        <w:pStyle w:val="Cmsor3"/>
        <w:rPr>
          <w:sz w:val="21"/>
          <w:szCs w:val="21"/>
        </w:rPr>
      </w:pPr>
      <w:r w:rsidRPr="00003C83">
        <w:rPr>
          <w:sz w:val="21"/>
          <w:szCs w:val="21"/>
        </w:rPr>
        <w:t>Vegyes és záró rendelkezések</w:t>
      </w:r>
    </w:p>
    <w:p w:rsidR="00441E85" w:rsidRPr="00003C83" w:rsidRDefault="00441E85" w:rsidP="00441E85">
      <w:pPr>
        <w:ind w:left="425" w:hanging="425"/>
        <w:jc w:val="center"/>
        <w:rPr>
          <w:b/>
          <w:sz w:val="21"/>
          <w:szCs w:val="21"/>
        </w:rPr>
      </w:pPr>
    </w:p>
    <w:p w:rsidR="00441E85" w:rsidRPr="00003C83" w:rsidRDefault="00441E85" w:rsidP="00441E85">
      <w:pPr>
        <w:ind w:left="425" w:hanging="425"/>
        <w:jc w:val="center"/>
        <w:rPr>
          <w:b/>
          <w:sz w:val="21"/>
          <w:szCs w:val="21"/>
        </w:rPr>
      </w:pPr>
      <w:r w:rsidRPr="00003C83">
        <w:rPr>
          <w:b/>
          <w:sz w:val="21"/>
          <w:szCs w:val="21"/>
        </w:rPr>
        <w:t>28.§</w:t>
      </w:r>
    </w:p>
    <w:p w:rsidR="00441E85" w:rsidRPr="00003C83" w:rsidRDefault="00441E85" w:rsidP="00441E85">
      <w:pPr>
        <w:spacing w:line="200" w:lineRule="exact"/>
        <w:ind w:left="425" w:hanging="425"/>
        <w:jc w:val="center"/>
        <w:rPr>
          <w:sz w:val="21"/>
          <w:szCs w:val="21"/>
        </w:rPr>
      </w:pPr>
    </w:p>
    <w:p w:rsidR="00441E85" w:rsidRPr="00003C83" w:rsidRDefault="00441E85" w:rsidP="00441E85">
      <w:pPr>
        <w:tabs>
          <w:tab w:val="left" w:pos="426"/>
        </w:tabs>
        <w:ind w:left="426" w:hanging="426"/>
        <w:jc w:val="both"/>
        <w:rPr>
          <w:sz w:val="21"/>
          <w:szCs w:val="21"/>
        </w:rPr>
      </w:pPr>
      <w:r w:rsidRPr="00003C83">
        <w:rPr>
          <w:sz w:val="21"/>
          <w:szCs w:val="21"/>
        </w:rPr>
        <w:t xml:space="preserve">(1) </w:t>
      </w:r>
      <w:r w:rsidRPr="00003C83">
        <w:rPr>
          <w:sz w:val="21"/>
          <w:szCs w:val="21"/>
        </w:rPr>
        <w:tab/>
        <w:t xml:space="preserve">A helyi adókról szóló 27/2010. (XII.16.) önkormányzati rendelet 14.§ (2) </w:t>
      </w:r>
      <w:proofErr w:type="gramStart"/>
      <w:r w:rsidRPr="00003C83">
        <w:rPr>
          <w:sz w:val="21"/>
          <w:szCs w:val="21"/>
        </w:rPr>
        <w:t>a.</w:t>
      </w:r>
      <w:proofErr w:type="gramEnd"/>
      <w:r w:rsidRPr="00003C83">
        <w:rPr>
          <w:sz w:val="21"/>
          <w:szCs w:val="21"/>
        </w:rPr>
        <w:t xml:space="preserve">) pontjában meghatározott városfejlesztési célnak minősül 2017-ben:  </w:t>
      </w:r>
    </w:p>
    <w:p w:rsidR="00441E85" w:rsidRPr="00003C83" w:rsidRDefault="00441E85" w:rsidP="00441E85">
      <w:pPr>
        <w:numPr>
          <w:ilvl w:val="0"/>
          <w:numId w:val="22"/>
        </w:numPr>
        <w:tabs>
          <w:tab w:val="left" w:pos="284"/>
        </w:tabs>
        <w:jc w:val="both"/>
        <w:rPr>
          <w:sz w:val="21"/>
          <w:szCs w:val="21"/>
        </w:rPr>
      </w:pPr>
      <w:r w:rsidRPr="00003C83">
        <w:rPr>
          <w:sz w:val="21"/>
          <w:szCs w:val="21"/>
        </w:rPr>
        <w:t xml:space="preserve">az Ipari Parkba vezető kerékpárút és járda megépítése, </w:t>
      </w:r>
    </w:p>
    <w:p w:rsidR="00441E85" w:rsidRPr="00003C83" w:rsidRDefault="00441E85" w:rsidP="00441E85">
      <w:pPr>
        <w:numPr>
          <w:ilvl w:val="0"/>
          <w:numId w:val="22"/>
        </w:numPr>
        <w:tabs>
          <w:tab w:val="left" w:pos="284"/>
        </w:tabs>
        <w:jc w:val="both"/>
        <w:rPr>
          <w:sz w:val="21"/>
          <w:szCs w:val="21"/>
        </w:rPr>
      </w:pPr>
      <w:r w:rsidRPr="00003C83">
        <w:rPr>
          <w:sz w:val="21"/>
          <w:szCs w:val="21"/>
        </w:rPr>
        <w:t>továbbá az Ipar utcában járda építése.</w:t>
      </w:r>
    </w:p>
    <w:p w:rsidR="00441E85" w:rsidRPr="00003C83" w:rsidRDefault="00441E85" w:rsidP="00441E85">
      <w:pPr>
        <w:jc w:val="center"/>
        <w:rPr>
          <w:b/>
          <w:sz w:val="21"/>
          <w:szCs w:val="21"/>
        </w:rPr>
      </w:pPr>
    </w:p>
    <w:p w:rsidR="00C25416" w:rsidRDefault="00C25416" w:rsidP="00441E85">
      <w:pPr>
        <w:jc w:val="center"/>
        <w:rPr>
          <w:b/>
          <w:sz w:val="21"/>
          <w:szCs w:val="21"/>
        </w:rPr>
      </w:pPr>
    </w:p>
    <w:p w:rsidR="00C25416" w:rsidRDefault="00C25416" w:rsidP="00441E85">
      <w:pPr>
        <w:jc w:val="center"/>
        <w:rPr>
          <w:b/>
          <w:sz w:val="21"/>
          <w:szCs w:val="21"/>
        </w:rPr>
      </w:pPr>
    </w:p>
    <w:p w:rsidR="00441E85" w:rsidRDefault="00441E85" w:rsidP="00441E85">
      <w:pPr>
        <w:jc w:val="center"/>
        <w:rPr>
          <w:b/>
          <w:sz w:val="21"/>
          <w:szCs w:val="21"/>
        </w:rPr>
      </w:pPr>
      <w:r w:rsidRPr="00003C83">
        <w:rPr>
          <w:b/>
          <w:sz w:val="21"/>
          <w:szCs w:val="21"/>
        </w:rPr>
        <w:t>29.§</w:t>
      </w:r>
    </w:p>
    <w:p w:rsidR="00C25416" w:rsidRDefault="00C25416" w:rsidP="00441E85">
      <w:pPr>
        <w:jc w:val="center"/>
        <w:rPr>
          <w:b/>
          <w:sz w:val="21"/>
          <w:szCs w:val="21"/>
        </w:rPr>
      </w:pPr>
    </w:p>
    <w:p w:rsidR="00C25416" w:rsidRPr="00003C83" w:rsidRDefault="00C25416" w:rsidP="00441E85">
      <w:pPr>
        <w:jc w:val="center"/>
        <w:rPr>
          <w:sz w:val="21"/>
          <w:szCs w:val="21"/>
        </w:rPr>
      </w:pPr>
    </w:p>
    <w:p w:rsidR="00441E85" w:rsidRPr="00003C83" w:rsidRDefault="00441E85" w:rsidP="00441E85">
      <w:pPr>
        <w:tabs>
          <w:tab w:val="left" w:pos="426"/>
        </w:tabs>
        <w:spacing w:line="200" w:lineRule="exact"/>
        <w:ind w:left="425" w:hanging="425"/>
        <w:rPr>
          <w:sz w:val="21"/>
          <w:szCs w:val="21"/>
        </w:rPr>
      </w:pPr>
    </w:p>
    <w:p w:rsidR="00441E85" w:rsidRPr="00003C83" w:rsidRDefault="00441E85" w:rsidP="00C25416">
      <w:pPr>
        <w:tabs>
          <w:tab w:val="left" w:pos="426"/>
        </w:tabs>
        <w:ind w:left="426" w:hanging="426"/>
        <w:jc w:val="both"/>
        <w:rPr>
          <w:sz w:val="21"/>
          <w:szCs w:val="21"/>
        </w:rPr>
      </w:pPr>
      <w:r w:rsidRPr="00003C83">
        <w:rPr>
          <w:sz w:val="21"/>
          <w:szCs w:val="21"/>
        </w:rPr>
        <w:t xml:space="preserve">(1) </w:t>
      </w:r>
      <w:r w:rsidRPr="00003C83">
        <w:rPr>
          <w:sz w:val="21"/>
          <w:szCs w:val="21"/>
        </w:rPr>
        <w:tab/>
        <w:t>A Rendelet kihirdetést követő napon lép hatályba, de rendelkezéseit 2017. január 1-től kell alkalmazni.</w:t>
      </w:r>
    </w:p>
    <w:p w:rsidR="00441E85" w:rsidRDefault="00441E85" w:rsidP="00441E85">
      <w:pPr>
        <w:tabs>
          <w:tab w:val="left" w:pos="426"/>
        </w:tabs>
        <w:rPr>
          <w:sz w:val="21"/>
          <w:szCs w:val="21"/>
        </w:rPr>
      </w:pPr>
    </w:p>
    <w:p w:rsidR="00C25416" w:rsidRPr="00003C83" w:rsidRDefault="00C25416" w:rsidP="00441E85">
      <w:pPr>
        <w:tabs>
          <w:tab w:val="left" w:pos="426"/>
        </w:tabs>
        <w:rPr>
          <w:sz w:val="21"/>
          <w:szCs w:val="21"/>
        </w:rPr>
      </w:pPr>
    </w:p>
    <w:p w:rsidR="00441E85" w:rsidRPr="00003C83" w:rsidRDefault="00441E85" w:rsidP="00441E85">
      <w:pPr>
        <w:tabs>
          <w:tab w:val="left" w:pos="426"/>
        </w:tabs>
        <w:ind w:left="426" w:hanging="426"/>
        <w:jc w:val="both"/>
        <w:rPr>
          <w:sz w:val="21"/>
          <w:szCs w:val="21"/>
        </w:rPr>
      </w:pPr>
      <w:r w:rsidRPr="00003C83">
        <w:rPr>
          <w:sz w:val="21"/>
          <w:szCs w:val="21"/>
        </w:rPr>
        <w:t xml:space="preserve">(2) </w:t>
      </w:r>
      <w:r w:rsidRPr="00003C83">
        <w:rPr>
          <w:sz w:val="21"/>
          <w:szCs w:val="21"/>
        </w:rPr>
        <w:tab/>
        <w:t>A 2017. január 1. és a hatályba lépés közötti időszakban elszámolt bevételre és teljesített kiadásokra a Rendelet előirányzatai biztosítanak fedezetet.</w:t>
      </w:r>
    </w:p>
    <w:p w:rsidR="00441E85" w:rsidRPr="00003C83" w:rsidRDefault="00441E85" w:rsidP="00441E85">
      <w:pPr>
        <w:jc w:val="both"/>
      </w:pPr>
    </w:p>
    <w:p w:rsidR="00441E85" w:rsidRPr="00003C83" w:rsidRDefault="00441E85" w:rsidP="00441E85"/>
    <w:p w:rsidR="00441E85" w:rsidRDefault="00441E85" w:rsidP="00441E85"/>
    <w:p w:rsidR="00C25416" w:rsidRDefault="00C25416" w:rsidP="00441E85"/>
    <w:p w:rsidR="00C25416" w:rsidRPr="00003C83" w:rsidRDefault="00C25416" w:rsidP="00441E85"/>
    <w:p w:rsidR="00441E85" w:rsidRPr="00003C83" w:rsidRDefault="00441E85" w:rsidP="00441E85"/>
    <w:p w:rsidR="00441E85" w:rsidRPr="00003C83" w:rsidRDefault="00441E85" w:rsidP="00441E85"/>
    <w:p w:rsidR="00441E85" w:rsidRPr="000B021D" w:rsidRDefault="000B021D" w:rsidP="000B021D">
      <w:pPr>
        <w:ind w:left="708" w:firstLine="708"/>
        <w:rPr>
          <w:b/>
          <w:sz w:val="21"/>
          <w:szCs w:val="21"/>
        </w:rPr>
      </w:pPr>
      <w:proofErr w:type="spellStart"/>
      <w:r w:rsidRPr="000B021D">
        <w:rPr>
          <w:b/>
          <w:sz w:val="21"/>
          <w:szCs w:val="21"/>
        </w:rPr>
        <w:t>Hiesz</w:t>
      </w:r>
      <w:proofErr w:type="spellEnd"/>
      <w:r w:rsidRPr="000B021D">
        <w:rPr>
          <w:b/>
          <w:sz w:val="21"/>
          <w:szCs w:val="21"/>
        </w:rPr>
        <w:t xml:space="preserve"> György</w:t>
      </w:r>
      <w:r>
        <w:rPr>
          <w:b/>
          <w:sz w:val="21"/>
          <w:szCs w:val="21"/>
        </w:rPr>
        <w:tab/>
      </w:r>
      <w:r>
        <w:rPr>
          <w:b/>
          <w:sz w:val="21"/>
          <w:szCs w:val="21"/>
        </w:rPr>
        <w:tab/>
      </w:r>
      <w:r>
        <w:rPr>
          <w:b/>
          <w:sz w:val="21"/>
          <w:szCs w:val="21"/>
        </w:rPr>
        <w:tab/>
      </w:r>
      <w:r>
        <w:rPr>
          <w:b/>
          <w:sz w:val="21"/>
          <w:szCs w:val="21"/>
        </w:rPr>
        <w:tab/>
      </w:r>
      <w:r>
        <w:rPr>
          <w:b/>
          <w:sz w:val="21"/>
          <w:szCs w:val="21"/>
        </w:rPr>
        <w:tab/>
      </w:r>
      <w:r w:rsidRPr="000B021D">
        <w:rPr>
          <w:b/>
          <w:sz w:val="21"/>
          <w:szCs w:val="21"/>
        </w:rPr>
        <w:t>Dr. Kozma Katalin</w:t>
      </w:r>
    </w:p>
    <w:p w:rsidR="000B021D" w:rsidRPr="000B021D" w:rsidRDefault="000B021D" w:rsidP="000B021D">
      <w:pPr>
        <w:ind w:left="708" w:firstLine="708"/>
        <w:rPr>
          <w:sz w:val="21"/>
          <w:szCs w:val="21"/>
        </w:rPr>
      </w:pPr>
      <w:proofErr w:type="gramStart"/>
      <w:r w:rsidRPr="000B021D">
        <w:rPr>
          <w:b/>
          <w:sz w:val="21"/>
          <w:szCs w:val="21"/>
        </w:rPr>
        <w:t>polgármester</w:t>
      </w:r>
      <w:proofErr w:type="gramEnd"/>
      <w:r>
        <w:rPr>
          <w:b/>
          <w:sz w:val="21"/>
          <w:szCs w:val="21"/>
        </w:rPr>
        <w:tab/>
      </w:r>
      <w:r>
        <w:rPr>
          <w:b/>
          <w:sz w:val="21"/>
          <w:szCs w:val="21"/>
        </w:rPr>
        <w:tab/>
      </w:r>
      <w:r>
        <w:rPr>
          <w:b/>
          <w:sz w:val="21"/>
          <w:szCs w:val="21"/>
        </w:rPr>
        <w:tab/>
      </w:r>
      <w:r>
        <w:rPr>
          <w:b/>
          <w:sz w:val="21"/>
          <w:szCs w:val="21"/>
        </w:rPr>
        <w:tab/>
      </w:r>
      <w:r>
        <w:rPr>
          <w:b/>
          <w:sz w:val="21"/>
          <w:szCs w:val="21"/>
        </w:rPr>
        <w:tab/>
        <w:t xml:space="preserve">           </w:t>
      </w:r>
      <w:r w:rsidRPr="000B021D">
        <w:rPr>
          <w:b/>
          <w:sz w:val="21"/>
          <w:szCs w:val="21"/>
        </w:rPr>
        <w:t>jegyző</w:t>
      </w:r>
    </w:p>
    <w:bookmarkEnd w:id="0"/>
    <w:p w:rsidR="00C0446A" w:rsidRPr="000B021D" w:rsidRDefault="00C0446A">
      <w:pPr>
        <w:rPr>
          <w:sz w:val="21"/>
          <w:szCs w:val="21"/>
        </w:rPr>
      </w:pPr>
    </w:p>
    <w:sectPr w:rsidR="00C0446A" w:rsidRPr="000B021D" w:rsidSect="00C25416">
      <w:headerReference w:type="default" r:id="rId7"/>
      <w:pgSz w:w="11906" w:h="16838"/>
      <w:pgMar w:top="1417"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416" w:rsidRDefault="00C25416" w:rsidP="00C25416">
      <w:r>
        <w:separator/>
      </w:r>
    </w:p>
  </w:endnote>
  <w:endnote w:type="continuationSeparator" w:id="0">
    <w:p w:rsidR="00C25416" w:rsidRDefault="00C25416" w:rsidP="00C2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416" w:rsidRDefault="00C25416" w:rsidP="00C25416">
      <w:r>
        <w:separator/>
      </w:r>
    </w:p>
  </w:footnote>
  <w:footnote w:type="continuationSeparator" w:id="0">
    <w:p w:rsidR="00C25416" w:rsidRDefault="00C25416" w:rsidP="00C25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51570"/>
      <w:docPartObj>
        <w:docPartGallery w:val="Page Numbers (Top of Page)"/>
        <w:docPartUnique/>
      </w:docPartObj>
    </w:sdtPr>
    <w:sdtEndPr/>
    <w:sdtContent>
      <w:p w:rsidR="00C25416" w:rsidRDefault="00C25416">
        <w:pPr>
          <w:pStyle w:val="lfej"/>
          <w:jc w:val="center"/>
        </w:pPr>
        <w:r>
          <w:fldChar w:fldCharType="begin"/>
        </w:r>
        <w:r>
          <w:instrText>PAGE   \* MERGEFORMAT</w:instrText>
        </w:r>
        <w:r>
          <w:fldChar w:fldCharType="separate"/>
        </w:r>
        <w:r w:rsidR="00115BF9">
          <w:rPr>
            <w:noProof/>
          </w:rPr>
          <w:t>- 13 -</w:t>
        </w:r>
        <w:r>
          <w:fldChar w:fldCharType="end"/>
        </w:r>
      </w:p>
    </w:sdtContent>
  </w:sdt>
  <w:p w:rsidR="00C25416" w:rsidRDefault="00C2541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2CCC"/>
    <w:multiLevelType w:val="hybridMultilevel"/>
    <w:tmpl w:val="A78E6B7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08DF0488"/>
    <w:multiLevelType w:val="hybridMultilevel"/>
    <w:tmpl w:val="2C344044"/>
    <w:lvl w:ilvl="0" w:tplc="040E000F">
      <w:start w:val="1"/>
      <w:numFmt w:val="decimal"/>
      <w:lvlText w:val="%1."/>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815DE"/>
    <w:multiLevelType w:val="hybridMultilevel"/>
    <w:tmpl w:val="26446472"/>
    <w:lvl w:ilvl="0" w:tplc="0A9A0C24">
      <w:start w:val="1"/>
      <w:numFmt w:val="decimal"/>
      <w:lvlText w:val="%1."/>
      <w:lvlJc w:val="left"/>
      <w:pPr>
        <w:tabs>
          <w:tab w:val="num" w:pos="1566"/>
        </w:tabs>
        <w:ind w:left="1566" w:hanging="360"/>
      </w:pPr>
      <w:rPr>
        <w:rFonts w:ascii="Times New Roman" w:eastAsia="Times New Roman" w:hAnsi="Times New Roman" w:cs="Times New Roman"/>
      </w:rPr>
    </w:lvl>
    <w:lvl w:ilvl="1" w:tplc="E38CF1D4">
      <w:start w:val="1"/>
      <w:numFmt w:val="decimal"/>
      <w:lvlText w:val="(%2)"/>
      <w:lvlJc w:val="left"/>
      <w:pPr>
        <w:tabs>
          <w:tab w:val="num" w:pos="1866"/>
        </w:tabs>
        <w:ind w:left="1866" w:hanging="360"/>
      </w:pPr>
      <w:rPr>
        <w:rFonts w:hint="default"/>
      </w:rPr>
    </w:lvl>
    <w:lvl w:ilvl="2" w:tplc="040E001B" w:tentative="1">
      <w:start w:val="1"/>
      <w:numFmt w:val="lowerRoman"/>
      <w:lvlText w:val="%3."/>
      <w:lvlJc w:val="right"/>
      <w:pPr>
        <w:tabs>
          <w:tab w:val="num" w:pos="2586"/>
        </w:tabs>
        <w:ind w:left="2586" w:hanging="180"/>
      </w:pPr>
    </w:lvl>
    <w:lvl w:ilvl="3" w:tplc="040E000F" w:tentative="1">
      <w:start w:val="1"/>
      <w:numFmt w:val="decimal"/>
      <w:lvlText w:val="%4."/>
      <w:lvlJc w:val="left"/>
      <w:pPr>
        <w:tabs>
          <w:tab w:val="num" w:pos="3306"/>
        </w:tabs>
        <w:ind w:left="3306" w:hanging="360"/>
      </w:pPr>
    </w:lvl>
    <w:lvl w:ilvl="4" w:tplc="040E0019" w:tentative="1">
      <w:start w:val="1"/>
      <w:numFmt w:val="lowerLetter"/>
      <w:lvlText w:val="%5."/>
      <w:lvlJc w:val="left"/>
      <w:pPr>
        <w:tabs>
          <w:tab w:val="num" w:pos="4026"/>
        </w:tabs>
        <w:ind w:left="4026" w:hanging="360"/>
      </w:pPr>
    </w:lvl>
    <w:lvl w:ilvl="5" w:tplc="040E001B" w:tentative="1">
      <w:start w:val="1"/>
      <w:numFmt w:val="lowerRoman"/>
      <w:lvlText w:val="%6."/>
      <w:lvlJc w:val="right"/>
      <w:pPr>
        <w:tabs>
          <w:tab w:val="num" w:pos="4746"/>
        </w:tabs>
        <w:ind w:left="4746" w:hanging="180"/>
      </w:pPr>
    </w:lvl>
    <w:lvl w:ilvl="6" w:tplc="040E000F" w:tentative="1">
      <w:start w:val="1"/>
      <w:numFmt w:val="decimal"/>
      <w:lvlText w:val="%7."/>
      <w:lvlJc w:val="left"/>
      <w:pPr>
        <w:tabs>
          <w:tab w:val="num" w:pos="5466"/>
        </w:tabs>
        <w:ind w:left="5466" w:hanging="360"/>
      </w:pPr>
    </w:lvl>
    <w:lvl w:ilvl="7" w:tplc="040E0019" w:tentative="1">
      <w:start w:val="1"/>
      <w:numFmt w:val="lowerLetter"/>
      <w:lvlText w:val="%8."/>
      <w:lvlJc w:val="left"/>
      <w:pPr>
        <w:tabs>
          <w:tab w:val="num" w:pos="6186"/>
        </w:tabs>
        <w:ind w:left="6186" w:hanging="360"/>
      </w:pPr>
    </w:lvl>
    <w:lvl w:ilvl="8" w:tplc="040E001B" w:tentative="1">
      <w:start w:val="1"/>
      <w:numFmt w:val="lowerRoman"/>
      <w:lvlText w:val="%9."/>
      <w:lvlJc w:val="right"/>
      <w:pPr>
        <w:tabs>
          <w:tab w:val="num" w:pos="6906"/>
        </w:tabs>
        <w:ind w:left="6906" w:hanging="180"/>
      </w:pPr>
    </w:lvl>
  </w:abstractNum>
  <w:abstractNum w:abstractNumId="3" w15:restartNumberingAfterBreak="0">
    <w:nsid w:val="0CF83759"/>
    <w:multiLevelType w:val="hybridMultilevel"/>
    <w:tmpl w:val="422021EC"/>
    <w:lvl w:ilvl="0" w:tplc="E38CF1D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316710D"/>
    <w:multiLevelType w:val="hybridMultilevel"/>
    <w:tmpl w:val="7CD6C5F0"/>
    <w:lvl w:ilvl="0" w:tplc="7542FD0E">
      <w:start w:val="1"/>
      <w:numFmt w:val="decimal"/>
      <w:lvlText w:val="(%1)"/>
      <w:lvlJc w:val="left"/>
      <w:pPr>
        <w:ind w:left="1146" w:hanging="360"/>
      </w:pPr>
      <w:rPr>
        <w:rFonts w:hint="default"/>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5" w15:restartNumberingAfterBreak="0">
    <w:nsid w:val="1A304F7F"/>
    <w:multiLevelType w:val="hybridMultilevel"/>
    <w:tmpl w:val="21BA2EA0"/>
    <w:lvl w:ilvl="0" w:tplc="38544DC0">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CCE4C34"/>
    <w:multiLevelType w:val="hybridMultilevel"/>
    <w:tmpl w:val="7DCA411C"/>
    <w:lvl w:ilvl="0" w:tplc="040E000F">
      <w:start w:val="1"/>
      <w:numFmt w:val="decimal"/>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7" w15:restartNumberingAfterBreak="0">
    <w:nsid w:val="1CEC493D"/>
    <w:multiLevelType w:val="hybridMultilevel"/>
    <w:tmpl w:val="C18CB4B6"/>
    <w:lvl w:ilvl="0" w:tplc="6B1ED13A">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0342BE9"/>
    <w:multiLevelType w:val="hybridMultilevel"/>
    <w:tmpl w:val="B322C0D8"/>
    <w:lvl w:ilvl="0" w:tplc="040E000F">
      <w:start w:val="1"/>
      <w:numFmt w:val="decimal"/>
      <w:lvlText w:val="%1."/>
      <w:lvlJc w:val="left"/>
      <w:pPr>
        <w:tabs>
          <w:tab w:val="num" w:pos="720"/>
        </w:tabs>
        <w:ind w:left="720" w:hanging="360"/>
      </w:pPr>
    </w:lvl>
    <w:lvl w:ilvl="1" w:tplc="BA668BFC">
      <w:start w:val="1"/>
      <w:numFmt w:val="lowerLetter"/>
      <w:lvlText w:val="%2."/>
      <w:lvlJc w:val="left"/>
      <w:pPr>
        <w:tabs>
          <w:tab w:val="num" w:pos="1785"/>
        </w:tabs>
        <w:ind w:left="1785" w:hanging="705"/>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204954BB"/>
    <w:multiLevelType w:val="hybridMultilevel"/>
    <w:tmpl w:val="8DEE8E44"/>
    <w:lvl w:ilvl="0" w:tplc="0A9A0C24">
      <w:start w:val="1"/>
      <w:numFmt w:val="decimal"/>
      <w:lvlText w:val="%1."/>
      <w:lvlJc w:val="left"/>
      <w:pPr>
        <w:tabs>
          <w:tab w:val="num" w:pos="1424"/>
        </w:tabs>
        <w:ind w:left="1424" w:hanging="360"/>
      </w:pPr>
      <w:rPr>
        <w:rFonts w:ascii="Times New Roman" w:eastAsia="Times New Roman" w:hAnsi="Times New Roman" w:cs="Times New Roman"/>
      </w:rPr>
    </w:lvl>
    <w:lvl w:ilvl="1" w:tplc="040E0019" w:tentative="1">
      <w:start w:val="1"/>
      <w:numFmt w:val="lowerLetter"/>
      <w:lvlText w:val="%2."/>
      <w:lvlJc w:val="left"/>
      <w:pPr>
        <w:tabs>
          <w:tab w:val="num" w:pos="1724"/>
        </w:tabs>
        <w:ind w:left="1724" w:hanging="360"/>
      </w:pPr>
    </w:lvl>
    <w:lvl w:ilvl="2" w:tplc="040E001B" w:tentative="1">
      <w:start w:val="1"/>
      <w:numFmt w:val="lowerRoman"/>
      <w:lvlText w:val="%3."/>
      <w:lvlJc w:val="right"/>
      <w:pPr>
        <w:tabs>
          <w:tab w:val="num" w:pos="2444"/>
        </w:tabs>
        <w:ind w:left="2444" w:hanging="180"/>
      </w:pPr>
    </w:lvl>
    <w:lvl w:ilvl="3" w:tplc="040E000F" w:tentative="1">
      <w:start w:val="1"/>
      <w:numFmt w:val="decimal"/>
      <w:lvlText w:val="%4."/>
      <w:lvlJc w:val="left"/>
      <w:pPr>
        <w:tabs>
          <w:tab w:val="num" w:pos="3164"/>
        </w:tabs>
        <w:ind w:left="3164" w:hanging="360"/>
      </w:pPr>
    </w:lvl>
    <w:lvl w:ilvl="4" w:tplc="040E0019" w:tentative="1">
      <w:start w:val="1"/>
      <w:numFmt w:val="lowerLetter"/>
      <w:lvlText w:val="%5."/>
      <w:lvlJc w:val="left"/>
      <w:pPr>
        <w:tabs>
          <w:tab w:val="num" w:pos="3884"/>
        </w:tabs>
        <w:ind w:left="3884" w:hanging="360"/>
      </w:pPr>
    </w:lvl>
    <w:lvl w:ilvl="5" w:tplc="040E001B" w:tentative="1">
      <w:start w:val="1"/>
      <w:numFmt w:val="lowerRoman"/>
      <w:lvlText w:val="%6."/>
      <w:lvlJc w:val="right"/>
      <w:pPr>
        <w:tabs>
          <w:tab w:val="num" w:pos="4604"/>
        </w:tabs>
        <w:ind w:left="4604" w:hanging="180"/>
      </w:pPr>
    </w:lvl>
    <w:lvl w:ilvl="6" w:tplc="040E000F" w:tentative="1">
      <w:start w:val="1"/>
      <w:numFmt w:val="decimal"/>
      <w:lvlText w:val="%7."/>
      <w:lvlJc w:val="left"/>
      <w:pPr>
        <w:tabs>
          <w:tab w:val="num" w:pos="5324"/>
        </w:tabs>
        <w:ind w:left="5324" w:hanging="360"/>
      </w:pPr>
    </w:lvl>
    <w:lvl w:ilvl="7" w:tplc="040E0019" w:tentative="1">
      <w:start w:val="1"/>
      <w:numFmt w:val="lowerLetter"/>
      <w:lvlText w:val="%8."/>
      <w:lvlJc w:val="left"/>
      <w:pPr>
        <w:tabs>
          <w:tab w:val="num" w:pos="6044"/>
        </w:tabs>
        <w:ind w:left="6044" w:hanging="360"/>
      </w:pPr>
    </w:lvl>
    <w:lvl w:ilvl="8" w:tplc="040E001B" w:tentative="1">
      <w:start w:val="1"/>
      <w:numFmt w:val="lowerRoman"/>
      <w:lvlText w:val="%9."/>
      <w:lvlJc w:val="right"/>
      <w:pPr>
        <w:tabs>
          <w:tab w:val="num" w:pos="6764"/>
        </w:tabs>
        <w:ind w:left="6764" w:hanging="180"/>
      </w:pPr>
    </w:lvl>
  </w:abstractNum>
  <w:abstractNum w:abstractNumId="10" w15:restartNumberingAfterBreak="0">
    <w:nsid w:val="23825E11"/>
    <w:multiLevelType w:val="hybridMultilevel"/>
    <w:tmpl w:val="B322C0D8"/>
    <w:lvl w:ilvl="0" w:tplc="040E000F">
      <w:start w:val="1"/>
      <w:numFmt w:val="decimal"/>
      <w:lvlText w:val="%1."/>
      <w:lvlJc w:val="left"/>
      <w:pPr>
        <w:tabs>
          <w:tab w:val="num" w:pos="720"/>
        </w:tabs>
        <w:ind w:left="720" w:hanging="360"/>
      </w:pPr>
    </w:lvl>
    <w:lvl w:ilvl="1" w:tplc="BA668BFC">
      <w:start w:val="1"/>
      <w:numFmt w:val="lowerLetter"/>
      <w:lvlText w:val="%2."/>
      <w:lvlJc w:val="left"/>
      <w:pPr>
        <w:tabs>
          <w:tab w:val="num" w:pos="1785"/>
        </w:tabs>
        <w:ind w:left="1785" w:hanging="705"/>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24EB0E95"/>
    <w:multiLevelType w:val="hybridMultilevel"/>
    <w:tmpl w:val="41244F04"/>
    <w:lvl w:ilvl="0" w:tplc="1C2ABF80">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75E74E5"/>
    <w:multiLevelType w:val="hybridMultilevel"/>
    <w:tmpl w:val="A6081FD2"/>
    <w:lvl w:ilvl="0" w:tplc="384AD4E0">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15:restartNumberingAfterBreak="0">
    <w:nsid w:val="333401DB"/>
    <w:multiLevelType w:val="multilevel"/>
    <w:tmpl w:val="6E5A06BE"/>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C96F9B"/>
    <w:multiLevelType w:val="hybridMultilevel"/>
    <w:tmpl w:val="A61E7AD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420B70F8"/>
    <w:multiLevelType w:val="hybridMultilevel"/>
    <w:tmpl w:val="22B28B18"/>
    <w:lvl w:ilvl="0" w:tplc="B276D858">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42F56806"/>
    <w:multiLevelType w:val="hybridMultilevel"/>
    <w:tmpl w:val="06BE0CBC"/>
    <w:lvl w:ilvl="0" w:tplc="CC80CDB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4F36662"/>
    <w:multiLevelType w:val="hybridMultilevel"/>
    <w:tmpl w:val="25D0019C"/>
    <w:lvl w:ilvl="0" w:tplc="8E04D1E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6CE1C5C"/>
    <w:multiLevelType w:val="hybridMultilevel"/>
    <w:tmpl w:val="671C30A2"/>
    <w:lvl w:ilvl="0" w:tplc="C638F354">
      <w:start w:val="3"/>
      <w:numFmt w:val="decimal"/>
      <w:lvlText w:val="(%1)"/>
      <w:lvlJc w:val="left"/>
      <w:pPr>
        <w:tabs>
          <w:tab w:val="num" w:pos="420"/>
        </w:tabs>
        <w:ind w:left="420" w:hanging="360"/>
      </w:pPr>
      <w:rPr>
        <w:rFonts w:hint="default"/>
      </w:rPr>
    </w:lvl>
    <w:lvl w:ilvl="1" w:tplc="0A9A0C24">
      <w:start w:val="1"/>
      <w:numFmt w:val="decimal"/>
      <w:lvlText w:val="%2."/>
      <w:lvlJc w:val="left"/>
      <w:pPr>
        <w:tabs>
          <w:tab w:val="num" w:pos="1140"/>
        </w:tabs>
        <w:ind w:left="1140" w:hanging="360"/>
      </w:pPr>
      <w:rPr>
        <w:rFonts w:ascii="Times New Roman" w:eastAsia="Times New Roman" w:hAnsi="Times New Roman" w:cs="Times New Roman"/>
      </w:rPr>
    </w:lvl>
    <w:lvl w:ilvl="2" w:tplc="040E001B" w:tentative="1">
      <w:start w:val="1"/>
      <w:numFmt w:val="lowerRoman"/>
      <w:lvlText w:val="%3."/>
      <w:lvlJc w:val="right"/>
      <w:pPr>
        <w:tabs>
          <w:tab w:val="num" w:pos="1860"/>
        </w:tabs>
        <w:ind w:left="1860" w:hanging="180"/>
      </w:pPr>
    </w:lvl>
    <w:lvl w:ilvl="3" w:tplc="040E000F" w:tentative="1">
      <w:start w:val="1"/>
      <w:numFmt w:val="decimal"/>
      <w:lvlText w:val="%4."/>
      <w:lvlJc w:val="left"/>
      <w:pPr>
        <w:tabs>
          <w:tab w:val="num" w:pos="2580"/>
        </w:tabs>
        <w:ind w:left="2580" w:hanging="360"/>
      </w:pPr>
    </w:lvl>
    <w:lvl w:ilvl="4" w:tplc="040E0019" w:tentative="1">
      <w:start w:val="1"/>
      <w:numFmt w:val="lowerLetter"/>
      <w:lvlText w:val="%5."/>
      <w:lvlJc w:val="left"/>
      <w:pPr>
        <w:tabs>
          <w:tab w:val="num" w:pos="3300"/>
        </w:tabs>
        <w:ind w:left="3300" w:hanging="360"/>
      </w:pPr>
    </w:lvl>
    <w:lvl w:ilvl="5" w:tplc="040E001B" w:tentative="1">
      <w:start w:val="1"/>
      <w:numFmt w:val="lowerRoman"/>
      <w:lvlText w:val="%6."/>
      <w:lvlJc w:val="right"/>
      <w:pPr>
        <w:tabs>
          <w:tab w:val="num" w:pos="4020"/>
        </w:tabs>
        <w:ind w:left="4020" w:hanging="180"/>
      </w:pPr>
    </w:lvl>
    <w:lvl w:ilvl="6" w:tplc="040E000F" w:tentative="1">
      <w:start w:val="1"/>
      <w:numFmt w:val="decimal"/>
      <w:lvlText w:val="%7."/>
      <w:lvlJc w:val="left"/>
      <w:pPr>
        <w:tabs>
          <w:tab w:val="num" w:pos="4740"/>
        </w:tabs>
        <w:ind w:left="4740" w:hanging="360"/>
      </w:pPr>
    </w:lvl>
    <w:lvl w:ilvl="7" w:tplc="040E0019" w:tentative="1">
      <w:start w:val="1"/>
      <w:numFmt w:val="lowerLetter"/>
      <w:lvlText w:val="%8."/>
      <w:lvlJc w:val="left"/>
      <w:pPr>
        <w:tabs>
          <w:tab w:val="num" w:pos="5460"/>
        </w:tabs>
        <w:ind w:left="5460" w:hanging="360"/>
      </w:pPr>
    </w:lvl>
    <w:lvl w:ilvl="8" w:tplc="040E001B" w:tentative="1">
      <w:start w:val="1"/>
      <w:numFmt w:val="lowerRoman"/>
      <w:lvlText w:val="%9."/>
      <w:lvlJc w:val="right"/>
      <w:pPr>
        <w:tabs>
          <w:tab w:val="num" w:pos="6180"/>
        </w:tabs>
        <w:ind w:left="6180" w:hanging="180"/>
      </w:pPr>
    </w:lvl>
  </w:abstractNum>
  <w:abstractNum w:abstractNumId="19" w15:restartNumberingAfterBreak="0">
    <w:nsid w:val="502F51F0"/>
    <w:multiLevelType w:val="hybridMultilevel"/>
    <w:tmpl w:val="4A34FBBE"/>
    <w:lvl w:ilvl="0" w:tplc="E38CF1D4">
      <w:start w:val="1"/>
      <w:numFmt w:val="decimal"/>
      <w:lvlText w:val="(%1)"/>
      <w:lvlJc w:val="left"/>
      <w:pPr>
        <w:ind w:left="1146" w:hanging="360"/>
      </w:pPr>
      <w:rPr>
        <w:rFonts w:hint="default"/>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20" w15:restartNumberingAfterBreak="0">
    <w:nsid w:val="51DB10E9"/>
    <w:multiLevelType w:val="hybridMultilevel"/>
    <w:tmpl w:val="F32EDD08"/>
    <w:lvl w:ilvl="0" w:tplc="877653C0">
      <w:start w:val="1"/>
      <w:numFmt w:val="lowerLetter"/>
      <w:lvlText w:val="%1."/>
      <w:lvlJc w:val="left"/>
      <w:pPr>
        <w:tabs>
          <w:tab w:val="num" w:pos="1440"/>
        </w:tabs>
        <w:ind w:left="1440" w:hanging="360"/>
      </w:pPr>
      <w:rPr>
        <w:rFonts w:hint="default"/>
      </w:rPr>
    </w:lvl>
    <w:lvl w:ilvl="1" w:tplc="879007C6">
      <w:start w:val="1"/>
      <w:numFmt w:val="decimal"/>
      <w:lvlText w:val="%2."/>
      <w:lvlJc w:val="right"/>
      <w:pPr>
        <w:tabs>
          <w:tab w:val="num" w:pos="2160"/>
        </w:tabs>
        <w:ind w:left="2160" w:hanging="360"/>
      </w:pPr>
      <w:rPr>
        <w:rFonts w:hint="default"/>
      </w:rPr>
    </w:lvl>
    <w:lvl w:ilvl="2" w:tplc="040E001B" w:tentative="1">
      <w:start w:val="1"/>
      <w:numFmt w:val="lowerRoman"/>
      <w:lvlText w:val="%3."/>
      <w:lvlJc w:val="right"/>
      <w:pPr>
        <w:tabs>
          <w:tab w:val="num" w:pos="2880"/>
        </w:tabs>
        <w:ind w:left="2880" w:hanging="180"/>
      </w:pPr>
    </w:lvl>
    <w:lvl w:ilvl="3" w:tplc="040E000F" w:tentative="1">
      <w:start w:val="1"/>
      <w:numFmt w:val="decimal"/>
      <w:lvlText w:val="%4."/>
      <w:lvlJc w:val="left"/>
      <w:pPr>
        <w:tabs>
          <w:tab w:val="num" w:pos="3600"/>
        </w:tabs>
        <w:ind w:left="3600" w:hanging="360"/>
      </w:pPr>
    </w:lvl>
    <w:lvl w:ilvl="4" w:tplc="040E0019" w:tentative="1">
      <w:start w:val="1"/>
      <w:numFmt w:val="lowerLetter"/>
      <w:lvlText w:val="%5."/>
      <w:lvlJc w:val="left"/>
      <w:pPr>
        <w:tabs>
          <w:tab w:val="num" w:pos="4320"/>
        </w:tabs>
        <w:ind w:left="4320" w:hanging="360"/>
      </w:pPr>
    </w:lvl>
    <w:lvl w:ilvl="5" w:tplc="040E001B" w:tentative="1">
      <w:start w:val="1"/>
      <w:numFmt w:val="lowerRoman"/>
      <w:lvlText w:val="%6."/>
      <w:lvlJc w:val="right"/>
      <w:pPr>
        <w:tabs>
          <w:tab w:val="num" w:pos="5040"/>
        </w:tabs>
        <w:ind w:left="5040" w:hanging="180"/>
      </w:pPr>
    </w:lvl>
    <w:lvl w:ilvl="6" w:tplc="040E000F" w:tentative="1">
      <w:start w:val="1"/>
      <w:numFmt w:val="decimal"/>
      <w:lvlText w:val="%7."/>
      <w:lvlJc w:val="left"/>
      <w:pPr>
        <w:tabs>
          <w:tab w:val="num" w:pos="5760"/>
        </w:tabs>
        <w:ind w:left="5760" w:hanging="360"/>
      </w:pPr>
    </w:lvl>
    <w:lvl w:ilvl="7" w:tplc="040E0019" w:tentative="1">
      <w:start w:val="1"/>
      <w:numFmt w:val="lowerLetter"/>
      <w:lvlText w:val="%8."/>
      <w:lvlJc w:val="left"/>
      <w:pPr>
        <w:tabs>
          <w:tab w:val="num" w:pos="6480"/>
        </w:tabs>
        <w:ind w:left="6480" w:hanging="360"/>
      </w:pPr>
    </w:lvl>
    <w:lvl w:ilvl="8" w:tplc="040E001B" w:tentative="1">
      <w:start w:val="1"/>
      <w:numFmt w:val="lowerRoman"/>
      <w:lvlText w:val="%9."/>
      <w:lvlJc w:val="right"/>
      <w:pPr>
        <w:tabs>
          <w:tab w:val="num" w:pos="7200"/>
        </w:tabs>
        <w:ind w:left="7200" w:hanging="180"/>
      </w:pPr>
    </w:lvl>
  </w:abstractNum>
  <w:abstractNum w:abstractNumId="21" w15:restartNumberingAfterBreak="0">
    <w:nsid w:val="539B29F7"/>
    <w:multiLevelType w:val="hybridMultilevel"/>
    <w:tmpl w:val="3EC09EB2"/>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2" w15:restartNumberingAfterBreak="0">
    <w:nsid w:val="58C25DEF"/>
    <w:multiLevelType w:val="hybridMultilevel"/>
    <w:tmpl w:val="4092B63A"/>
    <w:lvl w:ilvl="0" w:tplc="A978FB66">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15:restartNumberingAfterBreak="0">
    <w:nsid w:val="5C643448"/>
    <w:multiLevelType w:val="hybridMultilevel"/>
    <w:tmpl w:val="F828A026"/>
    <w:lvl w:ilvl="0" w:tplc="8E04D1E2">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E94228E"/>
    <w:multiLevelType w:val="hybridMultilevel"/>
    <w:tmpl w:val="8EB09B20"/>
    <w:lvl w:ilvl="0" w:tplc="040E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E95974"/>
    <w:multiLevelType w:val="hybridMultilevel"/>
    <w:tmpl w:val="E0EC4F44"/>
    <w:lvl w:ilvl="0" w:tplc="CC80CDBC">
      <w:start w:val="1"/>
      <w:numFmt w:val="decimal"/>
      <w:lvlText w:val="(%1)"/>
      <w:lvlJc w:val="left"/>
      <w:pPr>
        <w:ind w:left="1146" w:hanging="360"/>
      </w:pPr>
      <w:rPr>
        <w:rFonts w:hint="default"/>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26" w15:restartNumberingAfterBreak="0">
    <w:nsid w:val="630F02C2"/>
    <w:multiLevelType w:val="hybridMultilevel"/>
    <w:tmpl w:val="19B47506"/>
    <w:lvl w:ilvl="0" w:tplc="040E000F">
      <w:start w:val="1"/>
      <w:numFmt w:val="decimal"/>
      <w:lvlText w:val="%1."/>
      <w:lvlJc w:val="left"/>
      <w:pPr>
        <w:ind w:left="1571" w:hanging="360"/>
      </w:pPr>
    </w:lvl>
    <w:lvl w:ilvl="1" w:tplc="040E0019" w:tentative="1">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27" w15:restartNumberingAfterBreak="0">
    <w:nsid w:val="649A34BB"/>
    <w:multiLevelType w:val="hybridMultilevel"/>
    <w:tmpl w:val="5C80F402"/>
    <w:lvl w:ilvl="0" w:tplc="0A9A0C24">
      <w:start w:val="1"/>
      <w:numFmt w:val="decimal"/>
      <w:lvlText w:val="%1."/>
      <w:lvlJc w:val="left"/>
      <w:pPr>
        <w:tabs>
          <w:tab w:val="num" w:pos="1920"/>
        </w:tabs>
        <w:ind w:left="1920" w:hanging="360"/>
      </w:pPr>
      <w:rPr>
        <w:rFonts w:ascii="Times New Roman" w:eastAsia="Times New Roman" w:hAnsi="Times New Roman" w:cs="Times New Roman"/>
      </w:rPr>
    </w:lvl>
    <w:lvl w:ilvl="1" w:tplc="040E0019" w:tentative="1">
      <w:start w:val="1"/>
      <w:numFmt w:val="lowerLetter"/>
      <w:lvlText w:val="%2."/>
      <w:lvlJc w:val="left"/>
      <w:pPr>
        <w:tabs>
          <w:tab w:val="num" w:pos="2220"/>
        </w:tabs>
        <w:ind w:left="2220" w:hanging="360"/>
      </w:pPr>
    </w:lvl>
    <w:lvl w:ilvl="2" w:tplc="040E001B" w:tentative="1">
      <w:start w:val="1"/>
      <w:numFmt w:val="lowerRoman"/>
      <w:lvlText w:val="%3."/>
      <w:lvlJc w:val="right"/>
      <w:pPr>
        <w:tabs>
          <w:tab w:val="num" w:pos="2940"/>
        </w:tabs>
        <w:ind w:left="2940" w:hanging="180"/>
      </w:pPr>
    </w:lvl>
    <w:lvl w:ilvl="3" w:tplc="040E000F" w:tentative="1">
      <w:start w:val="1"/>
      <w:numFmt w:val="decimal"/>
      <w:lvlText w:val="%4."/>
      <w:lvlJc w:val="left"/>
      <w:pPr>
        <w:tabs>
          <w:tab w:val="num" w:pos="3660"/>
        </w:tabs>
        <w:ind w:left="3660" w:hanging="360"/>
      </w:pPr>
    </w:lvl>
    <w:lvl w:ilvl="4" w:tplc="040E0019" w:tentative="1">
      <w:start w:val="1"/>
      <w:numFmt w:val="lowerLetter"/>
      <w:lvlText w:val="%5."/>
      <w:lvlJc w:val="left"/>
      <w:pPr>
        <w:tabs>
          <w:tab w:val="num" w:pos="4380"/>
        </w:tabs>
        <w:ind w:left="4380" w:hanging="360"/>
      </w:pPr>
    </w:lvl>
    <w:lvl w:ilvl="5" w:tplc="040E001B" w:tentative="1">
      <w:start w:val="1"/>
      <w:numFmt w:val="lowerRoman"/>
      <w:lvlText w:val="%6."/>
      <w:lvlJc w:val="right"/>
      <w:pPr>
        <w:tabs>
          <w:tab w:val="num" w:pos="5100"/>
        </w:tabs>
        <w:ind w:left="5100" w:hanging="180"/>
      </w:pPr>
    </w:lvl>
    <w:lvl w:ilvl="6" w:tplc="040E000F" w:tentative="1">
      <w:start w:val="1"/>
      <w:numFmt w:val="decimal"/>
      <w:lvlText w:val="%7."/>
      <w:lvlJc w:val="left"/>
      <w:pPr>
        <w:tabs>
          <w:tab w:val="num" w:pos="5820"/>
        </w:tabs>
        <w:ind w:left="5820" w:hanging="360"/>
      </w:pPr>
    </w:lvl>
    <w:lvl w:ilvl="7" w:tplc="040E0019" w:tentative="1">
      <w:start w:val="1"/>
      <w:numFmt w:val="lowerLetter"/>
      <w:lvlText w:val="%8."/>
      <w:lvlJc w:val="left"/>
      <w:pPr>
        <w:tabs>
          <w:tab w:val="num" w:pos="6540"/>
        </w:tabs>
        <w:ind w:left="6540" w:hanging="360"/>
      </w:pPr>
    </w:lvl>
    <w:lvl w:ilvl="8" w:tplc="040E001B" w:tentative="1">
      <w:start w:val="1"/>
      <w:numFmt w:val="lowerRoman"/>
      <w:lvlText w:val="%9."/>
      <w:lvlJc w:val="right"/>
      <w:pPr>
        <w:tabs>
          <w:tab w:val="num" w:pos="7260"/>
        </w:tabs>
        <w:ind w:left="7260" w:hanging="180"/>
      </w:pPr>
    </w:lvl>
  </w:abstractNum>
  <w:abstractNum w:abstractNumId="28" w15:restartNumberingAfterBreak="0">
    <w:nsid w:val="66156F1C"/>
    <w:multiLevelType w:val="hybridMultilevel"/>
    <w:tmpl w:val="CDB4063E"/>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9" w15:restartNumberingAfterBreak="0">
    <w:nsid w:val="71AD4B0F"/>
    <w:multiLevelType w:val="hybridMultilevel"/>
    <w:tmpl w:val="68224BCA"/>
    <w:lvl w:ilvl="0" w:tplc="A48E52EA">
      <w:start w:val="1"/>
      <w:numFmt w:val="decimal"/>
      <w:lvlText w:val="(%1)"/>
      <w:lvlJc w:val="left"/>
      <w:pPr>
        <w:ind w:left="780" w:hanging="4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23B1C1B"/>
    <w:multiLevelType w:val="hybridMultilevel"/>
    <w:tmpl w:val="FF82DE20"/>
    <w:lvl w:ilvl="0" w:tplc="A0F2EAA2">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3B54888"/>
    <w:multiLevelType w:val="hybridMultilevel"/>
    <w:tmpl w:val="BF62A4EC"/>
    <w:lvl w:ilvl="0" w:tplc="E38CF1D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8"/>
  </w:num>
  <w:num w:numId="2">
    <w:abstractNumId w:val="24"/>
  </w:num>
  <w:num w:numId="3">
    <w:abstractNumId w:val="9"/>
  </w:num>
  <w:num w:numId="4">
    <w:abstractNumId w:val="27"/>
  </w:num>
  <w:num w:numId="5">
    <w:abstractNumId w:val="2"/>
  </w:num>
  <w:num w:numId="6">
    <w:abstractNumId w:val="20"/>
  </w:num>
  <w:num w:numId="7">
    <w:abstractNumId w:val="28"/>
  </w:num>
  <w:num w:numId="8">
    <w:abstractNumId w:val="0"/>
  </w:num>
  <w:num w:numId="9">
    <w:abstractNumId w:val="10"/>
  </w:num>
  <w:num w:numId="10">
    <w:abstractNumId w:val="1"/>
  </w:num>
  <w:num w:numId="11">
    <w:abstractNumId w:val="14"/>
  </w:num>
  <w:num w:numId="12">
    <w:abstractNumId w:val="12"/>
  </w:num>
  <w:num w:numId="13">
    <w:abstractNumId w:val="15"/>
  </w:num>
  <w:num w:numId="14">
    <w:abstractNumId w:val="22"/>
  </w:num>
  <w:num w:numId="15">
    <w:abstractNumId w:val="4"/>
  </w:num>
  <w:num w:numId="16">
    <w:abstractNumId w:val="19"/>
  </w:num>
  <w:num w:numId="17">
    <w:abstractNumId w:val="31"/>
  </w:num>
  <w:num w:numId="18">
    <w:abstractNumId w:val="23"/>
  </w:num>
  <w:num w:numId="19">
    <w:abstractNumId w:val="6"/>
  </w:num>
  <w:num w:numId="20">
    <w:abstractNumId w:val="3"/>
  </w:num>
  <w:num w:numId="21">
    <w:abstractNumId w:val="21"/>
  </w:num>
  <w:num w:numId="22">
    <w:abstractNumId w:val="17"/>
  </w:num>
  <w:num w:numId="23">
    <w:abstractNumId w:val="8"/>
  </w:num>
  <w:num w:numId="24">
    <w:abstractNumId w:val="13"/>
  </w:num>
  <w:num w:numId="25">
    <w:abstractNumId w:val="5"/>
  </w:num>
  <w:num w:numId="26">
    <w:abstractNumId w:val="7"/>
  </w:num>
  <w:num w:numId="27">
    <w:abstractNumId w:val="11"/>
  </w:num>
  <w:num w:numId="28">
    <w:abstractNumId w:val="30"/>
  </w:num>
  <w:num w:numId="29">
    <w:abstractNumId w:val="29"/>
  </w:num>
  <w:num w:numId="30">
    <w:abstractNumId w:val="26"/>
  </w:num>
  <w:num w:numId="31">
    <w:abstractNumId w:val="2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E85"/>
    <w:rsid w:val="000B021D"/>
    <w:rsid w:val="00115BF9"/>
    <w:rsid w:val="001A4AAF"/>
    <w:rsid w:val="00435C13"/>
    <w:rsid w:val="00441E85"/>
    <w:rsid w:val="00487E39"/>
    <w:rsid w:val="007E57D9"/>
    <w:rsid w:val="009358BA"/>
    <w:rsid w:val="00967A7B"/>
    <w:rsid w:val="00BB1D66"/>
    <w:rsid w:val="00C0446A"/>
    <w:rsid w:val="00C25416"/>
    <w:rsid w:val="00F8749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3B3CB9"/>
  <w15:chartTrackingRefBased/>
  <w15:docId w15:val="{8C32A38C-0044-4F5C-8688-10BB9EE6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
    <w:name w:val="Normal"/>
    <w:qFormat/>
    <w:rsid w:val="00441E85"/>
    <w:pPr>
      <w:spacing w:after="0" w:line="240" w:lineRule="auto"/>
    </w:pPr>
    <w:rPr>
      <w:rFonts w:ascii="Times New Roman" w:eastAsia="Times New Roman" w:hAnsi="Times New Roman" w:cs="Times New Roman"/>
      <w:sz w:val="20"/>
      <w:szCs w:val="20"/>
      <w:lang w:eastAsia="hu-HU"/>
    </w:rPr>
  </w:style>
  <w:style w:type="paragraph" w:styleId="Cmsor3">
    <w:name w:val="heading 3"/>
    <w:basedOn w:val="Norml"/>
    <w:next w:val="Norml"/>
    <w:link w:val="Cmsor3Char"/>
    <w:qFormat/>
    <w:rsid w:val="00441E85"/>
    <w:pPr>
      <w:keepNext/>
      <w:jc w:val="center"/>
      <w:outlineLvl w:val="2"/>
    </w:pPr>
    <w:rPr>
      <w:b/>
      <w:sz w:val="24"/>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rsid w:val="00441E85"/>
    <w:rPr>
      <w:rFonts w:ascii="Times New Roman" w:eastAsia="Times New Roman" w:hAnsi="Times New Roman" w:cs="Times New Roman"/>
      <w:b/>
      <w:sz w:val="24"/>
      <w:szCs w:val="20"/>
      <w:u w:val="single"/>
      <w:lang w:eastAsia="hu-HU"/>
    </w:rPr>
  </w:style>
  <w:style w:type="paragraph" w:styleId="Szvegtrzs">
    <w:name w:val="Body Text"/>
    <w:basedOn w:val="Norml"/>
    <w:link w:val="SzvegtrzsChar"/>
    <w:rsid w:val="00441E85"/>
    <w:pPr>
      <w:jc w:val="both"/>
    </w:pPr>
    <w:rPr>
      <w:sz w:val="24"/>
    </w:rPr>
  </w:style>
  <w:style w:type="character" w:customStyle="1" w:styleId="SzvegtrzsChar">
    <w:name w:val="Szövegtörzs Char"/>
    <w:basedOn w:val="Bekezdsalapbettpusa"/>
    <w:link w:val="Szvegtrzs"/>
    <w:rsid w:val="00441E85"/>
    <w:rPr>
      <w:rFonts w:ascii="Times New Roman" w:eastAsia="Times New Roman" w:hAnsi="Times New Roman" w:cs="Times New Roman"/>
      <w:sz w:val="24"/>
      <w:szCs w:val="20"/>
      <w:lang w:eastAsia="hu-HU"/>
    </w:rPr>
  </w:style>
  <w:style w:type="paragraph" w:styleId="Szvegtrzsbehzssal">
    <w:name w:val="Body Text Indent"/>
    <w:basedOn w:val="Norml"/>
    <w:link w:val="SzvegtrzsbehzssalChar"/>
    <w:rsid w:val="00441E85"/>
    <w:pPr>
      <w:spacing w:after="120"/>
      <w:ind w:left="283"/>
    </w:pPr>
    <w:rPr>
      <w:sz w:val="24"/>
      <w:szCs w:val="24"/>
    </w:rPr>
  </w:style>
  <w:style w:type="character" w:customStyle="1" w:styleId="SzvegtrzsbehzssalChar">
    <w:name w:val="Szövegtörzs behúzással Char"/>
    <w:basedOn w:val="Bekezdsalapbettpusa"/>
    <w:link w:val="Szvegtrzsbehzssal"/>
    <w:rsid w:val="00441E85"/>
    <w:rPr>
      <w:rFonts w:ascii="Times New Roman" w:eastAsia="Times New Roman" w:hAnsi="Times New Roman" w:cs="Times New Roman"/>
      <w:sz w:val="24"/>
      <w:szCs w:val="24"/>
      <w:lang w:eastAsia="hu-HU"/>
    </w:rPr>
  </w:style>
  <w:style w:type="paragraph" w:styleId="Szvegtrzsbehzssal2">
    <w:name w:val="Body Text Indent 2"/>
    <w:basedOn w:val="Norml"/>
    <w:link w:val="Szvegtrzsbehzssal2Char"/>
    <w:rsid w:val="00441E85"/>
    <w:pPr>
      <w:spacing w:after="120" w:line="480" w:lineRule="auto"/>
      <w:ind w:left="283"/>
    </w:pPr>
  </w:style>
  <w:style w:type="character" w:customStyle="1" w:styleId="Szvegtrzsbehzssal2Char">
    <w:name w:val="Szövegtörzs behúzással 2 Char"/>
    <w:basedOn w:val="Bekezdsalapbettpusa"/>
    <w:link w:val="Szvegtrzsbehzssal2"/>
    <w:rsid w:val="00441E85"/>
    <w:rPr>
      <w:rFonts w:ascii="Times New Roman" w:eastAsia="Times New Roman" w:hAnsi="Times New Roman" w:cs="Times New Roman"/>
      <w:sz w:val="20"/>
      <w:szCs w:val="20"/>
      <w:lang w:eastAsia="hu-HU"/>
    </w:rPr>
  </w:style>
  <w:style w:type="paragraph" w:styleId="Szvegtrzsbehzssal3">
    <w:name w:val="Body Text Indent 3"/>
    <w:basedOn w:val="Norml"/>
    <w:link w:val="Szvegtrzsbehzssal3Char"/>
    <w:rsid w:val="00441E85"/>
    <w:pPr>
      <w:spacing w:after="120"/>
      <w:ind w:left="283"/>
    </w:pPr>
    <w:rPr>
      <w:sz w:val="16"/>
      <w:szCs w:val="16"/>
    </w:rPr>
  </w:style>
  <w:style w:type="character" w:customStyle="1" w:styleId="Szvegtrzsbehzssal3Char">
    <w:name w:val="Szövegtörzs behúzással 3 Char"/>
    <w:basedOn w:val="Bekezdsalapbettpusa"/>
    <w:link w:val="Szvegtrzsbehzssal3"/>
    <w:rsid w:val="00441E85"/>
    <w:rPr>
      <w:rFonts w:ascii="Times New Roman" w:eastAsia="Times New Roman" w:hAnsi="Times New Roman" w:cs="Times New Roman"/>
      <w:sz w:val="16"/>
      <w:szCs w:val="16"/>
      <w:lang w:eastAsia="hu-HU"/>
    </w:rPr>
  </w:style>
  <w:style w:type="paragraph" w:styleId="Szvegtrzs3">
    <w:name w:val="Body Text 3"/>
    <w:basedOn w:val="Norml"/>
    <w:link w:val="Szvegtrzs3Char"/>
    <w:rsid w:val="00441E85"/>
    <w:pPr>
      <w:spacing w:after="120"/>
    </w:pPr>
    <w:rPr>
      <w:sz w:val="16"/>
      <w:szCs w:val="16"/>
    </w:rPr>
  </w:style>
  <w:style w:type="character" w:customStyle="1" w:styleId="Szvegtrzs3Char">
    <w:name w:val="Szövegtörzs 3 Char"/>
    <w:basedOn w:val="Bekezdsalapbettpusa"/>
    <w:link w:val="Szvegtrzs3"/>
    <w:rsid w:val="00441E85"/>
    <w:rPr>
      <w:rFonts w:ascii="Times New Roman" w:eastAsia="Times New Roman" w:hAnsi="Times New Roman" w:cs="Times New Roman"/>
      <w:sz w:val="16"/>
      <w:szCs w:val="16"/>
      <w:lang w:eastAsia="hu-HU"/>
    </w:rPr>
  </w:style>
  <w:style w:type="paragraph" w:styleId="Listaszerbekezds">
    <w:name w:val="List Paragraph"/>
    <w:basedOn w:val="Norml"/>
    <w:uiPriority w:val="34"/>
    <w:qFormat/>
    <w:rsid w:val="00441E85"/>
    <w:pPr>
      <w:ind w:left="720"/>
      <w:contextualSpacing/>
    </w:pPr>
  </w:style>
  <w:style w:type="paragraph" w:styleId="Buborkszveg">
    <w:name w:val="Balloon Text"/>
    <w:basedOn w:val="Norml"/>
    <w:link w:val="BuborkszvegChar"/>
    <w:uiPriority w:val="99"/>
    <w:semiHidden/>
    <w:unhideWhenUsed/>
    <w:rsid w:val="007E57D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E57D9"/>
    <w:rPr>
      <w:rFonts w:ascii="Segoe UI" w:eastAsia="Times New Roman" w:hAnsi="Segoe UI" w:cs="Segoe UI"/>
      <w:sz w:val="18"/>
      <w:szCs w:val="18"/>
      <w:lang w:eastAsia="hu-HU"/>
    </w:rPr>
  </w:style>
  <w:style w:type="paragraph" w:styleId="lfej">
    <w:name w:val="header"/>
    <w:basedOn w:val="Norml"/>
    <w:link w:val="lfejChar"/>
    <w:uiPriority w:val="99"/>
    <w:unhideWhenUsed/>
    <w:rsid w:val="00C25416"/>
    <w:pPr>
      <w:tabs>
        <w:tab w:val="center" w:pos="4536"/>
        <w:tab w:val="right" w:pos="9072"/>
      </w:tabs>
    </w:pPr>
  </w:style>
  <w:style w:type="character" w:customStyle="1" w:styleId="lfejChar">
    <w:name w:val="Élőfej Char"/>
    <w:basedOn w:val="Bekezdsalapbettpusa"/>
    <w:link w:val="lfej"/>
    <w:uiPriority w:val="99"/>
    <w:rsid w:val="00C25416"/>
    <w:rPr>
      <w:rFonts w:ascii="Times New Roman" w:eastAsia="Times New Roman" w:hAnsi="Times New Roman" w:cs="Times New Roman"/>
      <w:sz w:val="20"/>
      <w:szCs w:val="20"/>
      <w:lang w:eastAsia="hu-HU"/>
    </w:rPr>
  </w:style>
  <w:style w:type="paragraph" w:styleId="llb">
    <w:name w:val="footer"/>
    <w:basedOn w:val="Norml"/>
    <w:link w:val="llbChar"/>
    <w:uiPriority w:val="99"/>
    <w:unhideWhenUsed/>
    <w:rsid w:val="00C25416"/>
    <w:pPr>
      <w:tabs>
        <w:tab w:val="center" w:pos="4536"/>
        <w:tab w:val="right" w:pos="9072"/>
      </w:tabs>
    </w:pPr>
  </w:style>
  <w:style w:type="character" w:customStyle="1" w:styleId="llbChar">
    <w:name w:val="Élőláb Char"/>
    <w:basedOn w:val="Bekezdsalapbettpusa"/>
    <w:link w:val="llb"/>
    <w:uiPriority w:val="99"/>
    <w:rsid w:val="00C25416"/>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13</Pages>
  <Words>4463</Words>
  <Characters>30801</Characters>
  <Application>Microsoft Office Word</Application>
  <DocSecurity>0</DocSecurity>
  <Lines>256</Lines>
  <Paragraphs>70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Kovács Róbert</dc:creator>
  <cp:keywords/>
  <dc:description/>
  <cp:lastModifiedBy>Garics Melinda</cp:lastModifiedBy>
  <cp:revision>8</cp:revision>
  <cp:lastPrinted>2017-02-20T10:43:00Z</cp:lastPrinted>
  <dcterms:created xsi:type="dcterms:W3CDTF">2017-02-27T12:31:00Z</dcterms:created>
  <dcterms:modified xsi:type="dcterms:W3CDTF">2017-03-01T14:07:00Z</dcterms:modified>
</cp:coreProperties>
</file>