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7B" w:rsidRPr="004D07BF" w:rsidRDefault="00AD3D7B" w:rsidP="00AD3D7B">
      <w:pPr>
        <w:pStyle w:val="Listaszerbekezd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sz. </w:t>
      </w:r>
      <w:r w:rsidRPr="004D07BF">
        <w:rPr>
          <w:rFonts w:ascii="Times New Roman" w:hAnsi="Times New Roman" w:cs="Times New Roman"/>
          <w:sz w:val="24"/>
          <w:szCs w:val="24"/>
        </w:rPr>
        <w:t>melléklet a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4D07BF">
        <w:rPr>
          <w:rFonts w:ascii="Times New Roman" w:hAnsi="Times New Roman" w:cs="Times New Roman"/>
          <w:sz w:val="24"/>
          <w:szCs w:val="24"/>
        </w:rPr>
        <w:t>/2017.</w:t>
      </w:r>
      <w:r>
        <w:rPr>
          <w:rFonts w:ascii="Times New Roman" w:hAnsi="Times New Roman" w:cs="Times New Roman"/>
          <w:sz w:val="24"/>
          <w:szCs w:val="24"/>
        </w:rPr>
        <w:t>(XII. 30.)</w:t>
      </w:r>
      <w:r w:rsidRPr="004D07BF">
        <w:rPr>
          <w:rFonts w:ascii="Times New Roman" w:hAnsi="Times New Roman" w:cs="Times New Roman"/>
          <w:sz w:val="24"/>
          <w:szCs w:val="24"/>
        </w:rPr>
        <w:t xml:space="preserve"> településképi önkormányzati rendelet</w:t>
      </w:r>
      <w:r>
        <w:rPr>
          <w:rFonts w:ascii="Times New Roman" w:hAnsi="Times New Roman" w:cs="Times New Roman"/>
          <w:sz w:val="24"/>
          <w:szCs w:val="24"/>
        </w:rPr>
        <w:t>hez</w:t>
      </w:r>
    </w:p>
    <w:p w:rsidR="00AD3D7B" w:rsidRPr="004D07BF" w:rsidRDefault="00AD3D7B" w:rsidP="00AD3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3D7B" w:rsidRPr="00311F1D" w:rsidRDefault="00AD3D7B" w:rsidP="00AD3D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1F1D">
        <w:rPr>
          <w:rFonts w:ascii="Times New Roman" w:hAnsi="Times New Roman" w:cs="Times New Roman"/>
          <w:b/>
          <w:sz w:val="32"/>
          <w:szCs w:val="32"/>
        </w:rPr>
        <w:t>A településképi szempontból meghatározó területek jegyzéke</w:t>
      </w:r>
    </w:p>
    <w:p w:rsidR="00AD3D7B" w:rsidRPr="004D07BF" w:rsidRDefault="00AD3D7B" w:rsidP="00AD3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3D7B" w:rsidRPr="004D07BF" w:rsidRDefault="00AD3D7B" w:rsidP="00AD3D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BF">
        <w:rPr>
          <w:rFonts w:ascii="Times New Roman" w:hAnsi="Times New Roman" w:cs="Times New Roman"/>
          <w:b/>
          <w:sz w:val="24"/>
          <w:szCs w:val="24"/>
        </w:rPr>
        <w:t>1. fejezet</w:t>
      </w:r>
    </w:p>
    <w:p w:rsidR="00AD3D7B" w:rsidRPr="004D07BF" w:rsidRDefault="00AD3D7B" w:rsidP="00AD3D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BF">
        <w:rPr>
          <w:rFonts w:ascii="Times New Roman" w:hAnsi="Times New Roman" w:cs="Times New Roman"/>
          <w:b/>
          <w:sz w:val="24"/>
          <w:szCs w:val="24"/>
        </w:rPr>
        <w:t>A településképi szempontból meghatározó területek elnevezése és lehatárolása</w:t>
      </w:r>
    </w:p>
    <w:p w:rsidR="00AD3D7B" w:rsidRDefault="00AD3D7B" w:rsidP="00AD3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Hagyományos beépítésű falusias területek, Rákóczi út területe</w:t>
      </w:r>
    </w:p>
    <w:p w:rsidR="00AD3D7B" w:rsidRPr="00BB1E36" w:rsidRDefault="00AD3D7B" w:rsidP="00AD3D7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Változó megjelenésű lakóterületek, Petőfi, Sport út területe</w:t>
      </w:r>
    </w:p>
    <w:p w:rsidR="00AD3D7B" w:rsidRPr="00BB1E36" w:rsidRDefault="00AD3D7B" w:rsidP="00AD3D7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3D7B" w:rsidRPr="004D07BF" w:rsidRDefault="00AD3D7B" w:rsidP="00AD3D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BF">
        <w:rPr>
          <w:rFonts w:ascii="Times New Roman" w:hAnsi="Times New Roman" w:cs="Times New Roman"/>
          <w:b/>
          <w:sz w:val="24"/>
          <w:szCs w:val="24"/>
        </w:rPr>
        <w:t>2. fejezet</w:t>
      </w:r>
    </w:p>
    <w:p w:rsidR="00AD3D7B" w:rsidRPr="004D07BF" w:rsidRDefault="00AD3D7B" w:rsidP="00AD3D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7BF">
        <w:rPr>
          <w:rFonts w:ascii="Times New Roman" w:hAnsi="Times New Roman" w:cs="Times New Roman"/>
          <w:b/>
          <w:sz w:val="24"/>
          <w:szCs w:val="24"/>
        </w:rPr>
        <w:t>A településképi szempontból meghatározó területek lehatárolásának térképi bemutatása</w:t>
      </w:r>
    </w:p>
    <w:p w:rsidR="00AD3D7B" w:rsidRDefault="00AD3D7B" w:rsidP="00AD3D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D7B" w:rsidRPr="0054426D" w:rsidRDefault="00AD3D7B" w:rsidP="00AD3D7B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426D">
        <w:rPr>
          <w:rFonts w:ascii="Times New Roman" w:hAnsi="Times New Roman" w:cs="Times New Roman"/>
          <w:sz w:val="24"/>
          <w:szCs w:val="24"/>
        </w:rPr>
        <w:t>(lásd. T</w:t>
      </w:r>
      <w:r>
        <w:rPr>
          <w:rFonts w:ascii="Times New Roman" w:hAnsi="Times New Roman" w:cs="Times New Roman"/>
          <w:sz w:val="24"/>
          <w:szCs w:val="24"/>
        </w:rPr>
        <w:t>AK vonatkozó 4. fejezete</w:t>
      </w:r>
      <w:r w:rsidRPr="0054426D">
        <w:rPr>
          <w:rFonts w:ascii="Times New Roman" w:hAnsi="Times New Roman" w:cs="Times New Roman"/>
          <w:sz w:val="24"/>
          <w:szCs w:val="24"/>
        </w:rPr>
        <w:t>)</w:t>
      </w:r>
    </w:p>
    <w:p w:rsidR="00175CE0" w:rsidRPr="00AD3D7B" w:rsidRDefault="00175CE0" w:rsidP="00AD3D7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75CE0" w:rsidRPr="00AD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6647B"/>
    <w:multiLevelType w:val="multilevel"/>
    <w:tmpl w:val="8F229F02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  <w:lvl w:ilvl="1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647E52"/>
    <w:multiLevelType w:val="multilevel"/>
    <w:tmpl w:val="1FC2D2C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8"/>
    <w:rsid w:val="00175CE0"/>
    <w:rsid w:val="00AA4AD8"/>
    <w:rsid w:val="00A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CCCA"/>
  <w15:chartTrackingRefBased/>
  <w15:docId w15:val="{10F7CF12-F445-40FA-8BC3-180F2DED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4AD8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4AD8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A4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A4AD8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Héhalom Hivatal</dc:creator>
  <cp:keywords/>
  <dc:description/>
  <cp:lastModifiedBy>Héhalom Hivatal</cp:lastModifiedBy>
  <cp:revision>2</cp:revision>
  <dcterms:created xsi:type="dcterms:W3CDTF">2018-07-09T10:32:00Z</dcterms:created>
  <dcterms:modified xsi:type="dcterms:W3CDTF">2018-07-09T10:32:00Z</dcterms:modified>
</cp:coreProperties>
</file>