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1D" w:rsidRPr="00000867" w:rsidRDefault="00011D1D" w:rsidP="00011D1D">
      <w:pPr>
        <w:widowControl w:val="0"/>
        <w:numPr>
          <w:ilvl w:val="2"/>
          <w:numId w:val="2"/>
        </w:numPr>
        <w:suppressAutoHyphens w:val="0"/>
        <w:overflowPunct/>
        <w:autoSpaceDE/>
        <w:spacing w:before="120"/>
        <w:jc w:val="right"/>
        <w:textAlignment w:val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melléklet </w:t>
      </w:r>
      <w:proofErr w:type="gramStart"/>
      <w:r>
        <w:rPr>
          <w:sz w:val="22"/>
          <w:szCs w:val="22"/>
          <w:u w:val="single"/>
        </w:rPr>
        <w:t>az ..</w:t>
      </w:r>
      <w:proofErr w:type="gramEnd"/>
      <w:r>
        <w:rPr>
          <w:sz w:val="22"/>
          <w:szCs w:val="22"/>
          <w:u w:val="single"/>
        </w:rPr>
        <w:t>/2019</w:t>
      </w:r>
      <w:r w:rsidRPr="00000867">
        <w:rPr>
          <w:sz w:val="22"/>
          <w:szCs w:val="22"/>
          <w:u w:val="single"/>
        </w:rPr>
        <w:t>. (</w:t>
      </w:r>
      <w:r>
        <w:rPr>
          <w:sz w:val="22"/>
          <w:szCs w:val="22"/>
          <w:u w:val="single"/>
        </w:rPr>
        <w:t>XI.30</w:t>
      </w:r>
      <w:r w:rsidRPr="00000867">
        <w:rPr>
          <w:sz w:val="22"/>
          <w:szCs w:val="22"/>
          <w:u w:val="single"/>
        </w:rPr>
        <w:t>.) önkormányzati rendelethez</w:t>
      </w:r>
    </w:p>
    <w:p w:rsidR="00011D1D" w:rsidRPr="00000867" w:rsidRDefault="00011D1D" w:rsidP="00011D1D">
      <w:pPr>
        <w:ind w:left="1980"/>
        <w:jc w:val="right"/>
        <w:rPr>
          <w:sz w:val="22"/>
          <w:szCs w:val="22"/>
          <w:u w:val="single"/>
        </w:rPr>
      </w:pPr>
    </w:p>
    <w:p w:rsidR="00011D1D" w:rsidRPr="00000867" w:rsidRDefault="00011D1D" w:rsidP="00011D1D">
      <w:pPr>
        <w:jc w:val="center"/>
        <w:rPr>
          <w:b/>
          <w:sz w:val="22"/>
          <w:szCs w:val="22"/>
        </w:rPr>
      </w:pPr>
      <w:r w:rsidRPr="00000867">
        <w:rPr>
          <w:b/>
          <w:sz w:val="22"/>
          <w:szCs w:val="22"/>
        </w:rPr>
        <w:t>Harc Község Önkormányzatának önként vállalt feladatai</w:t>
      </w:r>
    </w:p>
    <w:p w:rsidR="00011D1D" w:rsidRPr="00000867" w:rsidRDefault="00011D1D" w:rsidP="00011D1D">
      <w:pPr>
        <w:jc w:val="center"/>
        <w:rPr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0"/>
        <w:gridCol w:w="4897"/>
        <w:gridCol w:w="3815"/>
      </w:tblGrid>
      <w:tr w:rsidR="00011D1D" w:rsidRPr="00000867" w:rsidTr="00104D27">
        <w:trPr>
          <w:trHeight w:val="429"/>
        </w:trPr>
        <w:tc>
          <w:tcPr>
            <w:tcW w:w="610" w:type="dxa"/>
          </w:tcPr>
          <w:p w:rsidR="00011D1D" w:rsidRPr="00000867" w:rsidRDefault="00011D1D" w:rsidP="00104D27">
            <w:pPr>
              <w:rPr>
                <w:sz w:val="22"/>
                <w:szCs w:val="22"/>
              </w:rPr>
            </w:pPr>
            <w:proofErr w:type="spellStart"/>
            <w:r w:rsidRPr="00000867">
              <w:rPr>
                <w:sz w:val="22"/>
                <w:szCs w:val="22"/>
              </w:rPr>
              <w:t>Ssz</w:t>
            </w:r>
            <w:proofErr w:type="spellEnd"/>
            <w:r w:rsidRPr="00000867">
              <w:rPr>
                <w:sz w:val="22"/>
                <w:szCs w:val="22"/>
              </w:rPr>
              <w:t xml:space="preserve">. </w:t>
            </w:r>
          </w:p>
          <w:p w:rsidR="00011D1D" w:rsidRPr="00000867" w:rsidRDefault="00011D1D" w:rsidP="00104D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97" w:type="dxa"/>
          </w:tcPr>
          <w:p w:rsidR="00011D1D" w:rsidRPr="00000867" w:rsidRDefault="00011D1D" w:rsidP="00104D27">
            <w:pPr>
              <w:jc w:val="center"/>
              <w:rPr>
                <w:b/>
                <w:sz w:val="22"/>
                <w:szCs w:val="22"/>
              </w:rPr>
            </w:pPr>
            <w:r w:rsidRPr="00000867">
              <w:rPr>
                <w:sz w:val="22"/>
                <w:szCs w:val="22"/>
              </w:rPr>
              <w:t xml:space="preserve">Feladat </w:t>
            </w:r>
          </w:p>
        </w:tc>
        <w:tc>
          <w:tcPr>
            <w:tcW w:w="3815" w:type="dxa"/>
          </w:tcPr>
          <w:p w:rsidR="00011D1D" w:rsidRPr="00000867" w:rsidRDefault="00011D1D" w:rsidP="00104D27">
            <w:pPr>
              <w:jc w:val="center"/>
              <w:rPr>
                <w:b/>
                <w:sz w:val="22"/>
                <w:szCs w:val="22"/>
              </w:rPr>
            </w:pPr>
            <w:r w:rsidRPr="00000867">
              <w:rPr>
                <w:sz w:val="22"/>
                <w:szCs w:val="22"/>
              </w:rPr>
              <w:t>Ellátási forma</w:t>
            </w:r>
          </w:p>
        </w:tc>
      </w:tr>
      <w:tr w:rsidR="00011D1D" w:rsidRPr="00000867" w:rsidTr="00104D27">
        <w:tc>
          <w:tcPr>
            <w:tcW w:w="610" w:type="dxa"/>
          </w:tcPr>
          <w:p w:rsidR="00011D1D" w:rsidRPr="00000867" w:rsidRDefault="00011D1D" w:rsidP="00104D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97" w:type="dxa"/>
          </w:tcPr>
          <w:p w:rsidR="00011D1D" w:rsidRPr="00000867" w:rsidRDefault="00011D1D" w:rsidP="00104D2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Közművelődés </w:t>
            </w:r>
          </w:p>
        </w:tc>
        <w:tc>
          <w:tcPr>
            <w:tcW w:w="3815" w:type="dxa"/>
          </w:tcPr>
          <w:p w:rsidR="00011D1D" w:rsidRDefault="00011D1D" w:rsidP="00104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00867">
              <w:rPr>
                <w:sz w:val="22"/>
                <w:szCs w:val="22"/>
              </w:rPr>
              <w:t xml:space="preserve">Helyi ingyenes lap biztosítása </w:t>
            </w:r>
            <w:r>
              <w:rPr>
                <w:sz w:val="22"/>
                <w:szCs w:val="22"/>
              </w:rPr>
              <w:t>(</w:t>
            </w:r>
            <w:r w:rsidRPr="00000867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arc Hírei újság kiadása),</w:t>
            </w:r>
          </w:p>
          <w:p w:rsidR="00011D1D" w:rsidRPr="00000867" w:rsidRDefault="00011D1D" w:rsidP="00104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000867">
              <w:rPr>
                <w:sz w:val="22"/>
                <w:szCs w:val="22"/>
              </w:rPr>
              <w:t>Ünnepek és rendezvények megtartása</w:t>
            </w:r>
            <w:r>
              <w:rPr>
                <w:sz w:val="22"/>
                <w:szCs w:val="22"/>
              </w:rPr>
              <w:t>,</w:t>
            </w:r>
          </w:p>
          <w:p w:rsidR="00011D1D" w:rsidRDefault="00011D1D" w:rsidP="00104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00867">
              <w:rPr>
                <w:sz w:val="22"/>
                <w:szCs w:val="22"/>
              </w:rPr>
              <w:t xml:space="preserve">Majális, Falunap, </w:t>
            </w:r>
            <w:proofErr w:type="spellStart"/>
            <w:r w:rsidRPr="00000867">
              <w:rPr>
                <w:sz w:val="22"/>
                <w:szCs w:val="22"/>
              </w:rPr>
              <w:t>Elszármazottak</w:t>
            </w:r>
            <w:proofErr w:type="spellEnd"/>
            <w:r w:rsidRPr="00000867">
              <w:rPr>
                <w:sz w:val="22"/>
                <w:szCs w:val="22"/>
              </w:rPr>
              <w:t xml:space="preserve"> találkozója, szüreti nap, Nemzeti ünnepek, Mindenszentek</w:t>
            </w:r>
            <w:r>
              <w:rPr>
                <w:sz w:val="22"/>
                <w:szCs w:val="22"/>
              </w:rPr>
              <w:t>)</w:t>
            </w:r>
          </w:p>
          <w:p w:rsidR="00011D1D" w:rsidRPr="00000867" w:rsidRDefault="00011D1D" w:rsidP="00104D2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00867">
              <w:rPr>
                <w:sz w:val="22"/>
                <w:szCs w:val="22"/>
              </w:rPr>
              <w:t xml:space="preserve"> Helyi kitüntető díjak odaítélése és átadása</w:t>
            </w:r>
          </w:p>
        </w:tc>
      </w:tr>
      <w:tr w:rsidR="00011D1D" w:rsidRPr="00000867" w:rsidTr="00104D27">
        <w:tc>
          <w:tcPr>
            <w:tcW w:w="610" w:type="dxa"/>
          </w:tcPr>
          <w:p w:rsidR="00011D1D" w:rsidRPr="00000867" w:rsidRDefault="00011D1D" w:rsidP="00104D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897" w:type="dxa"/>
          </w:tcPr>
          <w:p w:rsidR="00011D1D" w:rsidRPr="00000867" w:rsidRDefault="00011D1D" w:rsidP="00104D2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Önkormányzati támogatások </w:t>
            </w:r>
          </w:p>
        </w:tc>
        <w:tc>
          <w:tcPr>
            <w:tcW w:w="3815" w:type="dxa"/>
          </w:tcPr>
          <w:p w:rsidR="00011D1D" w:rsidRPr="00000867" w:rsidRDefault="00011D1D" w:rsidP="00104D27">
            <w:pPr>
              <w:rPr>
                <w:sz w:val="22"/>
                <w:szCs w:val="22"/>
              </w:rPr>
            </w:pPr>
            <w:r w:rsidRPr="00000867">
              <w:rPr>
                <w:sz w:val="22"/>
                <w:szCs w:val="22"/>
              </w:rPr>
              <w:t>Helyi önszerveződő közösségek támogatása</w:t>
            </w:r>
            <w:r>
              <w:rPr>
                <w:sz w:val="22"/>
                <w:szCs w:val="22"/>
              </w:rPr>
              <w:t>,</w:t>
            </w:r>
            <w:r w:rsidRPr="00000867">
              <w:rPr>
                <w:sz w:val="22"/>
                <w:szCs w:val="22"/>
              </w:rPr>
              <w:t xml:space="preserve"> </w:t>
            </w:r>
          </w:p>
          <w:p w:rsidR="00011D1D" w:rsidRPr="00000867" w:rsidRDefault="00011D1D" w:rsidP="00104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00867">
              <w:rPr>
                <w:sz w:val="22"/>
                <w:szCs w:val="22"/>
              </w:rPr>
              <w:t>Pénzügyi működési támogatása, ingyenes teremhasználat</w:t>
            </w:r>
            <w:r>
              <w:rPr>
                <w:sz w:val="22"/>
                <w:szCs w:val="22"/>
              </w:rPr>
              <w:t>)</w:t>
            </w:r>
          </w:p>
        </w:tc>
      </w:tr>
      <w:tr w:rsidR="00011D1D" w:rsidRPr="00000867" w:rsidTr="00104D27">
        <w:tc>
          <w:tcPr>
            <w:tcW w:w="610" w:type="dxa"/>
          </w:tcPr>
          <w:p w:rsidR="00011D1D" w:rsidRPr="00000867" w:rsidRDefault="00011D1D" w:rsidP="00104D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897" w:type="dxa"/>
          </w:tcPr>
          <w:p w:rsidR="00011D1D" w:rsidRPr="00000867" w:rsidRDefault="00011D1D" w:rsidP="00104D2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Turisztikai feladatok</w:t>
            </w:r>
            <w:r w:rsidRPr="000008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15" w:type="dxa"/>
          </w:tcPr>
          <w:p w:rsidR="00011D1D" w:rsidRPr="00000867" w:rsidRDefault="00011D1D" w:rsidP="00104D27">
            <w:pPr>
              <w:tabs>
                <w:tab w:val="left" w:pos="525"/>
              </w:tabs>
              <w:rPr>
                <w:b/>
                <w:sz w:val="22"/>
                <w:szCs w:val="22"/>
              </w:rPr>
            </w:pPr>
            <w:r w:rsidRPr="00000867">
              <w:rPr>
                <w:sz w:val="22"/>
                <w:szCs w:val="22"/>
              </w:rPr>
              <w:t>Utcanév-táblák, egyéb tájékoztató táblák kihelyezése és pótlása</w:t>
            </w:r>
            <w:r w:rsidRPr="00000867">
              <w:rPr>
                <w:b/>
                <w:sz w:val="22"/>
                <w:szCs w:val="22"/>
              </w:rPr>
              <w:tab/>
            </w:r>
          </w:p>
        </w:tc>
      </w:tr>
      <w:tr w:rsidR="00011D1D" w:rsidRPr="00000867" w:rsidTr="00104D27">
        <w:tc>
          <w:tcPr>
            <w:tcW w:w="610" w:type="dxa"/>
          </w:tcPr>
          <w:p w:rsidR="00011D1D" w:rsidRPr="00000867" w:rsidRDefault="00011D1D" w:rsidP="00104D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897" w:type="dxa"/>
          </w:tcPr>
          <w:p w:rsidR="00011D1D" w:rsidRPr="00000867" w:rsidRDefault="00011D1D" w:rsidP="00104D2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ellátás</w:t>
            </w:r>
          </w:p>
        </w:tc>
        <w:tc>
          <w:tcPr>
            <w:tcW w:w="3815" w:type="dxa"/>
          </w:tcPr>
          <w:p w:rsidR="00011D1D" w:rsidRDefault="00011D1D" w:rsidP="00104D27">
            <w:pPr>
              <w:rPr>
                <w:sz w:val="22"/>
                <w:szCs w:val="22"/>
              </w:rPr>
            </w:pPr>
            <w:r w:rsidRPr="00000867">
              <w:rPr>
                <w:sz w:val="22"/>
                <w:szCs w:val="22"/>
              </w:rPr>
              <w:t xml:space="preserve">- </w:t>
            </w:r>
            <w:proofErr w:type="spellStart"/>
            <w:r w:rsidRPr="00000867">
              <w:rPr>
                <w:sz w:val="22"/>
                <w:szCs w:val="22"/>
              </w:rPr>
              <w:t>Bursa</w:t>
            </w:r>
            <w:proofErr w:type="spellEnd"/>
            <w:r w:rsidRPr="00000867">
              <w:rPr>
                <w:sz w:val="22"/>
                <w:szCs w:val="22"/>
              </w:rPr>
              <w:t xml:space="preserve"> Hungarica ösztöndíjpályázat</w:t>
            </w:r>
            <w:r>
              <w:rPr>
                <w:sz w:val="22"/>
                <w:szCs w:val="22"/>
              </w:rPr>
              <w:t>,</w:t>
            </w:r>
            <w:r w:rsidRPr="00000867">
              <w:rPr>
                <w:sz w:val="22"/>
                <w:szCs w:val="22"/>
              </w:rPr>
              <w:t xml:space="preserve"> </w:t>
            </w:r>
          </w:p>
          <w:p w:rsidR="00011D1D" w:rsidRPr="00000867" w:rsidRDefault="00011D1D" w:rsidP="00104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bölcsődei ellátás</w:t>
            </w:r>
          </w:p>
          <w:p w:rsidR="00011D1D" w:rsidRPr="00000867" w:rsidRDefault="00011D1D" w:rsidP="00104D27">
            <w:pPr>
              <w:rPr>
                <w:b/>
                <w:sz w:val="22"/>
                <w:szCs w:val="22"/>
              </w:rPr>
            </w:pPr>
          </w:p>
        </w:tc>
      </w:tr>
    </w:tbl>
    <w:p w:rsidR="00011D1D" w:rsidRPr="00000867" w:rsidRDefault="00011D1D" w:rsidP="00011D1D">
      <w:pPr>
        <w:jc w:val="center"/>
        <w:rPr>
          <w:b/>
          <w:sz w:val="22"/>
          <w:szCs w:val="22"/>
        </w:rPr>
      </w:pPr>
    </w:p>
    <w:p w:rsidR="00011D1D" w:rsidRPr="00000867" w:rsidRDefault="00011D1D" w:rsidP="00011D1D">
      <w:pPr>
        <w:jc w:val="center"/>
        <w:rPr>
          <w:b/>
          <w:sz w:val="22"/>
          <w:szCs w:val="22"/>
        </w:rPr>
      </w:pPr>
      <w:r w:rsidRPr="00000867">
        <w:rPr>
          <w:b/>
          <w:sz w:val="22"/>
          <w:szCs w:val="22"/>
        </w:rPr>
        <w:br w:type="page"/>
      </w:r>
    </w:p>
    <w:p w:rsidR="00011D1D" w:rsidRPr="00000867" w:rsidRDefault="00011D1D" w:rsidP="00011D1D">
      <w:pPr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2. melléklet az /2019</w:t>
      </w:r>
      <w:r w:rsidRPr="00000867">
        <w:rPr>
          <w:sz w:val="22"/>
          <w:szCs w:val="22"/>
          <w:u w:val="single"/>
        </w:rPr>
        <w:t>. (</w:t>
      </w:r>
      <w:r>
        <w:rPr>
          <w:sz w:val="22"/>
          <w:szCs w:val="22"/>
          <w:u w:val="single"/>
        </w:rPr>
        <w:t>XI.30</w:t>
      </w:r>
      <w:r w:rsidRPr="00000867">
        <w:rPr>
          <w:sz w:val="22"/>
          <w:szCs w:val="22"/>
          <w:u w:val="single"/>
        </w:rPr>
        <w:t>.) önkormányzati rendelethez</w:t>
      </w:r>
    </w:p>
    <w:p w:rsidR="00011D1D" w:rsidRPr="00000867" w:rsidRDefault="00011D1D" w:rsidP="00011D1D">
      <w:pPr>
        <w:jc w:val="right"/>
        <w:rPr>
          <w:sz w:val="22"/>
          <w:szCs w:val="22"/>
          <w:u w:val="single"/>
        </w:rPr>
      </w:pPr>
    </w:p>
    <w:p w:rsidR="00011D1D" w:rsidRPr="00000867" w:rsidRDefault="00011D1D" w:rsidP="00011D1D">
      <w:pPr>
        <w:jc w:val="center"/>
        <w:rPr>
          <w:b/>
          <w:sz w:val="22"/>
          <w:szCs w:val="22"/>
        </w:rPr>
      </w:pPr>
      <w:r w:rsidRPr="00000867">
        <w:rPr>
          <w:b/>
          <w:sz w:val="22"/>
          <w:szCs w:val="22"/>
        </w:rPr>
        <w:t>A polgármesterre átruházott hatáskörök</w:t>
      </w:r>
    </w:p>
    <w:p w:rsidR="00011D1D" w:rsidRPr="00000867" w:rsidRDefault="00011D1D" w:rsidP="00011D1D">
      <w:pPr>
        <w:jc w:val="center"/>
        <w:rPr>
          <w:b/>
          <w:sz w:val="22"/>
          <w:szCs w:val="22"/>
        </w:rPr>
      </w:pPr>
    </w:p>
    <w:p w:rsidR="00011D1D" w:rsidRPr="00000867" w:rsidRDefault="00011D1D" w:rsidP="00011D1D">
      <w:pPr>
        <w:rPr>
          <w:sz w:val="22"/>
          <w:szCs w:val="22"/>
          <w:u w:val="single"/>
        </w:rPr>
      </w:pPr>
      <w:r w:rsidRPr="00000867">
        <w:rPr>
          <w:sz w:val="22"/>
          <w:szCs w:val="22"/>
          <w:u w:val="single"/>
        </w:rPr>
        <w:t xml:space="preserve">Szociális igazgatás </w:t>
      </w:r>
    </w:p>
    <w:p w:rsidR="00011D1D" w:rsidRPr="00000867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</w:rPr>
        <w:t xml:space="preserve">A szociális igazgatásról és a szociális ellátásokról szóló – többször módosított – 1993. évi III. törvény és a gyermekek védelméről és a gyámügyi igazgatásról szóló – többször módosított – 1997. évi XXXI. törvény alapján: </w:t>
      </w:r>
    </w:p>
    <w:p w:rsidR="00011D1D" w:rsidRPr="00000867" w:rsidRDefault="00011D1D" w:rsidP="00011D1D">
      <w:pPr>
        <w:widowControl w:val="0"/>
        <w:numPr>
          <w:ilvl w:val="0"/>
          <w:numId w:val="7"/>
        </w:numPr>
        <w:suppressAutoHyphens w:val="0"/>
        <w:overflowPunct/>
        <w:autoSpaceDE/>
        <w:spacing w:before="1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Szervezi a közfoglalkoztatást a munkanélküliek részére. </w:t>
      </w:r>
    </w:p>
    <w:p w:rsidR="00011D1D" w:rsidRPr="00000867" w:rsidRDefault="00011D1D" w:rsidP="00011D1D">
      <w:pPr>
        <w:widowControl w:val="0"/>
        <w:numPr>
          <w:ilvl w:val="0"/>
          <w:numId w:val="7"/>
        </w:numPr>
        <w:suppressAutoHyphens w:val="0"/>
        <w:overflowPunct/>
        <w:autoSpaceDE/>
        <w:spacing w:before="1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>Dönt az önkormányzati gépjármű igénybevételének engedélyezéséről.</w:t>
      </w:r>
    </w:p>
    <w:p w:rsidR="00011D1D" w:rsidRPr="00071D50" w:rsidRDefault="00011D1D" w:rsidP="00011D1D">
      <w:pPr>
        <w:widowControl w:val="0"/>
        <w:numPr>
          <w:ilvl w:val="0"/>
          <w:numId w:val="7"/>
        </w:numPr>
        <w:suppressAutoHyphens w:val="0"/>
        <w:overflowPunct/>
        <w:autoSpaceDE/>
        <w:spacing w:before="120"/>
        <w:jc w:val="both"/>
        <w:textAlignment w:val="auto"/>
        <w:rPr>
          <w:sz w:val="24"/>
          <w:szCs w:val="24"/>
        </w:rPr>
      </w:pPr>
      <w:r w:rsidRPr="00000867">
        <w:rPr>
          <w:sz w:val="22"/>
          <w:szCs w:val="22"/>
        </w:rPr>
        <w:t>Dönt a rendkívüli élethelyzetbe került, elemi károsultak részére segély odaítéléséről</w:t>
      </w:r>
      <w:r>
        <w:rPr>
          <w:sz w:val="22"/>
          <w:szCs w:val="22"/>
        </w:rPr>
        <w:t>.</w:t>
      </w:r>
    </w:p>
    <w:p w:rsidR="00011D1D" w:rsidRPr="00071D50" w:rsidRDefault="00011D1D" w:rsidP="00011D1D">
      <w:pPr>
        <w:numPr>
          <w:ilvl w:val="0"/>
          <w:numId w:val="7"/>
        </w:numPr>
        <w:suppressAutoHyphens w:val="0"/>
        <w:overflowPunct/>
        <w:autoSpaceDE/>
        <w:spacing w:after="200" w:line="360" w:lineRule="auto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E</w:t>
      </w:r>
      <w:r w:rsidRPr="00000867">
        <w:rPr>
          <w:sz w:val="22"/>
          <w:szCs w:val="22"/>
        </w:rPr>
        <w:t>lbírálja a szociális étkezésre benyújtott kérelmeket</w:t>
      </w:r>
      <w:r w:rsidRPr="00071D50">
        <w:rPr>
          <w:szCs w:val="24"/>
        </w:rPr>
        <w:t>.</w:t>
      </w:r>
    </w:p>
    <w:p w:rsidR="00011D1D" w:rsidRPr="00000867" w:rsidRDefault="00011D1D" w:rsidP="00011D1D">
      <w:pPr>
        <w:rPr>
          <w:sz w:val="22"/>
          <w:szCs w:val="22"/>
        </w:rPr>
      </w:pPr>
    </w:p>
    <w:p w:rsidR="00011D1D" w:rsidRPr="00000867" w:rsidRDefault="00011D1D" w:rsidP="00011D1D">
      <w:pPr>
        <w:rPr>
          <w:sz w:val="22"/>
          <w:szCs w:val="22"/>
          <w:u w:val="single"/>
        </w:rPr>
      </w:pPr>
    </w:p>
    <w:p w:rsidR="00011D1D" w:rsidRPr="00000867" w:rsidRDefault="00011D1D" w:rsidP="00011D1D">
      <w:pPr>
        <w:rPr>
          <w:sz w:val="22"/>
          <w:szCs w:val="22"/>
          <w:u w:val="single"/>
        </w:rPr>
      </w:pPr>
      <w:r w:rsidRPr="00000867">
        <w:rPr>
          <w:sz w:val="22"/>
          <w:szCs w:val="22"/>
          <w:u w:val="single"/>
        </w:rPr>
        <w:t>Az önkormányzati tulajdonú lakások és helyiségek bérletével, elidegenítésével kapcsolatos feladat- és hatáskörök tekintetében:</w:t>
      </w:r>
    </w:p>
    <w:p w:rsidR="00011D1D" w:rsidRPr="00000867" w:rsidRDefault="00011D1D" w:rsidP="00011D1D">
      <w:pPr>
        <w:rPr>
          <w:sz w:val="22"/>
          <w:szCs w:val="22"/>
          <w:u w:val="single"/>
        </w:rPr>
      </w:pPr>
    </w:p>
    <w:p w:rsidR="00011D1D" w:rsidRPr="00783F1E" w:rsidRDefault="00011D1D" w:rsidP="00011D1D">
      <w:pPr>
        <w:widowControl w:val="0"/>
        <w:numPr>
          <w:ilvl w:val="1"/>
          <w:numId w:val="3"/>
        </w:numPr>
        <w:tabs>
          <w:tab w:val="num" w:pos="540"/>
        </w:tabs>
        <w:suppressAutoHyphens w:val="0"/>
        <w:overflowPunct/>
        <w:autoSpaceDE/>
        <w:spacing w:before="120"/>
        <w:ind w:left="1260" w:hanging="126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jelzálogjog ranghelyének megváltoztatása, törlése, </w:t>
      </w:r>
    </w:p>
    <w:p w:rsidR="00011D1D" w:rsidRPr="00000867" w:rsidRDefault="00011D1D" w:rsidP="00011D1D">
      <w:pPr>
        <w:widowControl w:val="0"/>
        <w:numPr>
          <w:ilvl w:val="1"/>
          <w:numId w:val="3"/>
        </w:numPr>
        <w:tabs>
          <w:tab w:val="num" w:pos="540"/>
        </w:tabs>
        <w:suppressAutoHyphens w:val="0"/>
        <w:overflowPunct/>
        <w:autoSpaceDE/>
        <w:spacing w:before="120"/>
        <w:ind w:left="1260" w:hanging="126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engedélyezi a lakásbérleti szerződés megkötését, </w:t>
      </w:r>
    </w:p>
    <w:p w:rsidR="00011D1D" w:rsidRPr="00000867" w:rsidRDefault="00011D1D" w:rsidP="00011D1D">
      <w:pPr>
        <w:widowControl w:val="0"/>
        <w:numPr>
          <w:ilvl w:val="1"/>
          <w:numId w:val="3"/>
        </w:numPr>
        <w:tabs>
          <w:tab w:val="num" w:pos="540"/>
        </w:tabs>
        <w:suppressAutoHyphens w:val="0"/>
        <w:overflowPunct/>
        <w:autoSpaceDE/>
        <w:spacing w:before="120"/>
        <w:ind w:left="1260" w:hanging="126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nyilatkozik a bérbeadói hozzájárulás megadásáról vagy megtagadásáról: </w:t>
      </w:r>
    </w:p>
    <w:p w:rsidR="00011D1D" w:rsidRPr="00000867" w:rsidRDefault="00011D1D" w:rsidP="00011D1D">
      <w:pPr>
        <w:widowControl w:val="0"/>
        <w:numPr>
          <w:ilvl w:val="2"/>
          <w:numId w:val="3"/>
        </w:numPr>
        <w:suppressAutoHyphens w:val="0"/>
        <w:overflowPunct/>
        <w:autoSpaceDE/>
        <w:spacing w:before="120"/>
        <w:ind w:left="900" w:firstLine="18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lakáscsere esetén, </w:t>
      </w:r>
    </w:p>
    <w:p w:rsidR="00011D1D" w:rsidRPr="00000867" w:rsidRDefault="00011D1D" w:rsidP="00011D1D">
      <w:pPr>
        <w:widowControl w:val="0"/>
        <w:numPr>
          <w:ilvl w:val="2"/>
          <w:numId w:val="3"/>
        </w:numPr>
        <w:suppressAutoHyphens w:val="0"/>
        <w:overflowPunct/>
        <w:autoSpaceDE/>
        <w:spacing w:before="120"/>
        <w:ind w:left="900" w:firstLine="18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lakásba történő befogadás esetén, </w:t>
      </w:r>
    </w:p>
    <w:p w:rsidR="00011D1D" w:rsidRPr="00000867" w:rsidRDefault="00011D1D" w:rsidP="00011D1D">
      <w:pPr>
        <w:widowControl w:val="0"/>
        <w:numPr>
          <w:ilvl w:val="2"/>
          <w:numId w:val="3"/>
        </w:numPr>
        <w:suppressAutoHyphens w:val="0"/>
        <w:overflowPunct/>
        <w:autoSpaceDE/>
        <w:spacing w:before="120"/>
        <w:ind w:left="900" w:firstLine="18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a lakás albérletbe adása esetén, </w:t>
      </w:r>
    </w:p>
    <w:p w:rsidR="00011D1D" w:rsidRPr="00000867" w:rsidRDefault="00011D1D" w:rsidP="00011D1D">
      <w:pPr>
        <w:widowControl w:val="0"/>
        <w:numPr>
          <w:ilvl w:val="2"/>
          <w:numId w:val="3"/>
        </w:numPr>
        <w:suppressAutoHyphens w:val="0"/>
        <w:overflowPunct/>
        <w:autoSpaceDE/>
        <w:spacing w:before="120"/>
        <w:ind w:left="900" w:firstLine="18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tartási szerződés esetén, ha a bérleti jogviszony folytatása ellenében kötik. </w:t>
      </w:r>
    </w:p>
    <w:p w:rsidR="00011D1D" w:rsidRPr="00000867" w:rsidRDefault="00011D1D" w:rsidP="00011D1D">
      <w:pPr>
        <w:widowControl w:val="0"/>
        <w:numPr>
          <w:ilvl w:val="1"/>
          <w:numId w:val="3"/>
        </w:numPr>
        <w:suppressAutoHyphens w:val="0"/>
        <w:overflowPunct/>
        <w:autoSpaceDE/>
        <w:spacing w:before="120"/>
        <w:ind w:left="540" w:hanging="54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megtagadja a bérbeadói hozzájárulást a lakás albérletbe adásához, </w:t>
      </w:r>
    </w:p>
    <w:p w:rsidR="00011D1D" w:rsidRPr="00000867" w:rsidRDefault="00011D1D" w:rsidP="00011D1D">
      <w:pPr>
        <w:widowControl w:val="0"/>
        <w:numPr>
          <w:ilvl w:val="1"/>
          <w:numId w:val="3"/>
        </w:numPr>
        <w:suppressAutoHyphens w:val="0"/>
        <w:overflowPunct/>
        <w:autoSpaceDE/>
        <w:spacing w:before="120"/>
        <w:ind w:left="540" w:hanging="54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nyilatkozatot ad ki a bérleti jogviszony folytatásának fennállásáról, illetve megtagadja a bérleti jogviszony folytatására vonatkozó jog elismerését, </w:t>
      </w:r>
    </w:p>
    <w:p w:rsidR="00011D1D" w:rsidRPr="00000867" w:rsidRDefault="00011D1D" w:rsidP="00011D1D">
      <w:pPr>
        <w:widowControl w:val="0"/>
        <w:numPr>
          <w:ilvl w:val="1"/>
          <w:numId w:val="3"/>
        </w:numPr>
        <w:suppressAutoHyphens w:val="0"/>
        <w:overflowPunct/>
        <w:autoSpaceDE/>
        <w:spacing w:before="120"/>
        <w:ind w:left="540" w:hanging="54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megállapodást köt a bérleti jogviszony közös megegyezéssel történő megszüntetéséről, illetve nyilatkozik az ezzel kapcsolatos bérlői kezdeményezésről, </w:t>
      </w:r>
    </w:p>
    <w:p w:rsidR="00011D1D" w:rsidRPr="00000867" w:rsidRDefault="00011D1D" w:rsidP="00011D1D">
      <w:pPr>
        <w:widowControl w:val="0"/>
        <w:numPr>
          <w:ilvl w:val="1"/>
          <w:numId w:val="3"/>
        </w:numPr>
        <w:suppressAutoHyphens w:val="0"/>
        <w:overflowPunct/>
        <w:autoSpaceDE/>
        <w:spacing w:before="120"/>
        <w:ind w:left="540" w:hanging="54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meghatározott időre, maximum 1 évre engedélyt adhat a bérleti szerződés megkötésére községi érdekből, vagy egyéb okból, </w:t>
      </w:r>
    </w:p>
    <w:p w:rsidR="00011D1D" w:rsidRPr="00000867" w:rsidRDefault="00011D1D" w:rsidP="00011D1D">
      <w:pPr>
        <w:widowControl w:val="0"/>
        <w:numPr>
          <w:ilvl w:val="1"/>
          <w:numId w:val="3"/>
        </w:numPr>
        <w:suppressAutoHyphens w:val="0"/>
        <w:overflowPunct/>
        <w:autoSpaceDE/>
        <w:spacing w:before="120"/>
        <w:ind w:left="540" w:hanging="54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eljár </w:t>
      </w:r>
      <w:proofErr w:type="spellStart"/>
      <w:r w:rsidRPr="00000867">
        <w:rPr>
          <w:sz w:val="22"/>
          <w:szCs w:val="22"/>
        </w:rPr>
        <w:t>mindazokban</w:t>
      </w:r>
      <w:proofErr w:type="spellEnd"/>
      <w:r w:rsidRPr="00000867">
        <w:rPr>
          <w:sz w:val="22"/>
          <w:szCs w:val="22"/>
        </w:rPr>
        <w:t xml:space="preserve"> az ügyekben, amelyekben a lakástörvény, a Polgári Törvénykönyv, egyéb jogszabályok, és e rendelet számára intézkedési jogkört ad, </w:t>
      </w:r>
    </w:p>
    <w:p w:rsidR="00011D1D" w:rsidRPr="00000867" w:rsidRDefault="00011D1D" w:rsidP="00011D1D">
      <w:pPr>
        <w:widowControl w:val="0"/>
        <w:numPr>
          <w:ilvl w:val="1"/>
          <w:numId w:val="3"/>
        </w:numPr>
        <w:suppressAutoHyphens w:val="0"/>
        <w:overflowPunct/>
        <w:autoSpaceDE/>
        <w:spacing w:before="120"/>
        <w:ind w:left="540" w:hanging="54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dönt a lakás jogcím nélküli lakáshasználat esetén a lakáshasználati megállapodás megkötéséről, annak esetleges meghosszabbításáról. </w:t>
      </w:r>
    </w:p>
    <w:p w:rsidR="00011D1D" w:rsidRPr="00000867" w:rsidRDefault="00011D1D" w:rsidP="00011D1D">
      <w:pPr>
        <w:rPr>
          <w:sz w:val="22"/>
          <w:szCs w:val="22"/>
        </w:rPr>
      </w:pPr>
    </w:p>
    <w:p w:rsidR="00011D1D" w:rsidRPr="00000867" w:rsidRDefault="00011D1D" w:rsidP="00011D1D">
      <w:pPr>
        <w:rPr>
          <w:sz w:val="22"/>
          <w:szCs w:val="22"/>
          <w:u w:val="single"/>
        </w:rPr>
      </w:pPr>
      <w:r w:rsidRPr="00000867">
        <w:rPr>
          <w:sz w:val="22"/>
          <w:szCs w:val="22"/>
          <w:u w:val="single"/>
        </w:rPr>
        <w:t xml:space="preserve">Helyi vízgazdálkodás </w:t>
      </w:r>
    </w:p>
    <w:p w:rsidR="00011D1D" w:rsidRPr="00000867" w:rsidRDefault="00011D1D" w:rsidP="00011D1D">
      <w:pPr>
        <w:ind w:left="1080"/>
        <w:rPr>
          <w:sz w:val="22"/>
          <w:szCs w:val="22"/>
          <w:u w:val="single"/>
        </w:rPr>
      </w:pPr>
    </w:p>
    <w:p w:rsidR="00011D1D" w:rsidRPr="00000867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</w:rPr>
        <w:t xml:space="preserve">1995. évi LVII. törvény 4.§, valamint a 2011. évi CCIX. törvény alapján a települési vízellátás, csatornázási, szennyvíztisztítási, csapadékelvezetési, helyi vízrendezési és vízkár-elhárítási, ár- és belvíz védekezési faladatok ellátása. </w:t>
      </w:r>
    </w:p>
    <w:p w:rsidR="00011D1D" w:rsidRPr="00000867" w:rsidRDefault="00011D1D" w:rsidP="00011D1D">
      <w:pPr>
        <w:rPr>
          <w:sz w:val="22"/>
          <w:szCs w:val="22"/>
          <w:u w:val="single"/>
        </w:rPr>
      </w:pPr>
    </w:p>
    <w:p w:rsidR="00011D1D" w:rsidRPr="00000867" w:rsidRDefault="00011D1D" w:rsidP="00011D1D">
      <w:pPr>
        <w:rPr>
          <w:sz w:val="22"/>
          <w:szCs w:val="22"/>
          <w:u w:val="single"/>
        </w:rPr>
      </w:pPr>
      <w:r w:rsidRPr="00000867">
        <w:rPr>
          <w:sz w:val="22"/>
          <w:szCs w:val="22"/>
          <w:u w:val="single"/>
        </w:rPr>
        <w:t xml:space="preserve">Közlekedés </w:t>
      </w:r>
    </w:p>
    <w:p w:rsidR="00011D1D" w:rsidRPr="00000867" w:rsidRDefault="00011D1D" w:rsidP="00011D1D">
      <w:pPr>
        <w:ind w:left="1080"/>
        <w:rPr>
          <w:sz w:val="22"/>
          <w:szCs w:val="22"/>
          <w:u w:val="single"/>
        </w:rPr>
      </w:pPr>
    </w:p>
    <w:p w:rsidR="00011D1D" w:rsidRPr="00000867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</w:rPr>
        <w:t xml:space="preserve">1988. évi I. törvény </w:t>
      </w:r>
    </w:p>
    <w:p w:rsidR="00011D1D" w:rsidRPr="00000867" w:rsidRDefault="00011D1D" w:rsidP="00011D1D">
      <w:pPr>
        <w:widowControl w:val="0"/>
        <w:numPr>
          <w:ilvl w:val="1"/>
          <w:numId w:val="4"/>
        </w:numPr>
        <w:suppressAutoHyphens w:val="0"/>
        <w:overflowPunct/>
        <w:autoSpaceDE/>
        <w:spacing w:before="120"/>
        <w:ind w:left="7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a 8. § (1) bekezdése alapján a közúti közlekedési hatósági faladatok ellátása (önkormányzatnál: </w:t>
      </w:r>
      <w:r w:rsidRPr="00000867">
        <w:rPr>
          <w:sz w:val="22"/>
          <w:szCs w:val="22"/>
        </w:rPr>
        <w:lastRenderedPageBreak/>
        <w:t xml:space="preserve">hozzájárulások megadása) </w:t>
      </w:r>
    </w:p>
    <w:p w:rsidR="00011D1D" w:rsidRPr="00000867" w:rsidRDefault="00011D1D" w:rsidP="00011D1D">
      <w:pPr>
        <w:widowControl w:val="0"/>
        <w:numPr>
          <w:ilvl w:val="1"/>
          <w:numId w:val="4"/>
        </w:numPr>
        <w:suppressAutoHyphens w:val="0"/>
        <w:overflowPunct/>
        <w:autoSpaceDE/>
        <w:spacing w:before="120"/>
        <w:ind w:left="7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a 33.§ (1) bekezdés c.) pontja alapján az utak építésének, forgalomba helyezésének és megszüntetésének engedélyezéséhez kapcsolódó útkezelői feladatok ellátása </w:t>
      </w:r>
    </w:p>
    <w:p w:rsidR="00011D1D" w:rsidRPr="00000867" w:rsidRDefault="00011D1D" w:rsidP="00011D1D">
      <w:pPr>
        <w:widowControl w:val="0"/>
        <w:numPr>
          <w:ilvl w:val="1"/>
          <w:numId w:val="4"/>
        </w:numPr>
        <w:suppressAutoHyphens w:val="0"/>
        <w:overflowPunct/>
        <w:autoSpaceDE/>
        <w:spacing w:before="120"/>
        <w:ind w:left="7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a 34.§ (5) bekezdése alapján a hó-eltakarítási és az út síkosság elleni védelmével kapcsolatos feladat ellátás </w:t>
      </w:r>
    </w:p>
    <w:p w:rsidR="00011D1D" w:rsidRPr="00000867" w:rsidRDefault="00011D1D" w:rsidP="00011D1D">
      <w:pPr>
        <w:widowControl w:val="0"/>
        <w:numPr>
          <w:ilvl w:val="1"/>
          <w:numId w:val="4"/>
        </w:numPr>
        <w:suppressAutoHyphens w:val="0"/>
        <w:overflowPunct/>
        <w:autoSpaceDE/>
        <w:spacing w:before="120"/>
        <w:ind w:left="7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az önkormányzati közutakat, illetve területeket is érintő útépítésekhez szükséges útkezelői hozzájárulás megadása. </w:t>
      </w:r>
    </w:p>
    <w:p w:rsidR="00011D1D" w:rsidRPr="00000867" w:rsidRDefault="00011D1D" w:rsidP="00011D1D">
      <w:pPr>
        <w:rPr>
          <w:sz w:val="22"/>
          <w:szCs w:val="22"/>
        </w:rPr>
      </w:pPr>
    </w:p>
    <w:p w:rsidR="00011D1D" w:rsidRPr="00000867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  <w:u w:val="single"/>
        </w:rPr>
        <w:t xml:space="preserve">Az önkormányzati vagyon hasznosításának köréből: </w:t>
      </w:r>
    </w:p>
    <w:p w:rsidR="00011D1D" w:rsidRPr="00000867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</w:rPr>
        <w:t>A vagyongazdálkodás területén átruházott hatásköröket a vagyonrendelet szabályozza.</w:t>
      </w:r>
    </w:p>
    <w:p w:rsidR="00011D1D" w:rsidRPr="00000867" w:rsidRDefault="00011D1D" w:rsidP="00011D1D">
      <w:pPr>
        <w:rPr>
          <w:sz w:val="22"/>
          <w:szCs w:val="22"/>
          <w:u w:val="single"/>
        </w:rPr>
      </w:pPr>
    </w:p>
    <w:p w:rsidR="00011D1D" w:rsidRPr="00000867" w:rsidRDefault="00011D1D" w:rsidP="00011D1D">
      <w:pPr>
        <w:rPr>
          <w:sz w:val="22"/>
          <w:szCs w:val="22"/>
          <w:u w:val="single"/>
        </w:rPr>
      </w:pPr>
      <w:r w:rsidRPr="00000867">
        <w:rPr>
          <w:sz w:val="22"/>
          <w:szCs w:val="22"/>
          <w:u w:val="single"/>
        </w:rPr>
        <w:t>Közbeszerzési, beszerzési ügyek:</w:t>
      </w:r>
    </w:p>
    <w:p w:rsidR="00011D1D" w:rsidRPr="00000867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</w:rPr>
        <w:t>A közbeszerzési és beszerzési ügyek területén az átruházott hatásköröket a beszerzési és közbeszerzési szabályzat tartalmazza.</w:t>
      </w:r>
    </w:p>
    <w:p w:rsidR="00011D1D" w:rsidRPr="00000867" w:rsidRDefault="00011D1D" w:rsidP="00011D1D">
      <w:pPr>
        <w:rPr>
          <w:sz w:val="22"/>
          <w:szCs w:val="22"/>
        </w:rPr>
      </w:pPr>
    </w:p>
    <w:p w:rsidR="00011D1D" w:rsidRPr="00000867" w:rsidRDefault="00011D1D" w:rsidP="00011D1D">
      <w:pPr>
        <w:rPr>
          <w:sz w:val="22"/>
          <w:szCs w:val="22"/>
          <w:u w:val="single"/>
        </w:rPr>
      </w:pPr>
      <w:r w:rsidRPr="00000867">
        <w:rPr>
          <w:sz w:val="22"/>
          <w:szCs w:val="22"/>
          <w:u w:val="single"/>
        </w:rPr>
        <w:t xml:space="preserve">Művelődés, oktatás területén: </w:t>
      </w:r>
    </w:p>
    <w:p w:rsidR="00011D1D" w:rsidRPr="00000867" w:rsidRDefault="00011D1D" w:rsidP="00011D1D">
      <w:pPr>
        <w:widowControl w:val="0"/>
        <w:numPr>
          <w:ilvl w:val="3"/>
          <w:numId w:val="5"/>
        </w:numPr>
        <w:tabs>
          <w:tab w:val="num" w:pos="720"/>
        </w:tabs>
        <w:suppressAutoHyphens w:val="0"/>
        <w:overflowPunct/>
        <w:autoSpaceDE/>
        <w:spacing w:before="120"/>
        <w:ind w:left="7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>Könyvtári és közművelődési érdeke</w:t>
      </w:r>
      <w:r>
        <w:rPr>
          <w:sz w:val="22"/>
          <w:szCs w:val="22"/>
        </w:rPr>
        <w:t>ltségnövelő támogatás igénylése,</w:t>
      </w:r>
    </w:p>
    <w:p w:rsidR="00011D1D" w:rsidRPr="00000867" w:rsidRDefault="00011D1D" w:rsidP="00011D1D">
      <w:pPr>
        <w:widowControl w:val="0"/>
        <w:numPr>
          <w:ilvl w:val="3"/>
          <w:numId w:val="5"/>
        </w:numPr>
        <w:tabs>
          <w:tab w:val="num" w:pos="720"/>
        </w:tabs>
        <w:suppressAutoHyphens w:val="0"/>
        <w:overflowPunct/>
        <w:autoSpaceDE/>
        <w:spacing w:before="120"/>
        <w:ind w:left="7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>Nevelési program/Pedagógiai program jóváhagyása előtt a szakértői névjegyzékben szereplő s</w:t>
      </w:r>
      <w:r>
        <w:rPr>
          <w:sz w:val="22"/>
          <w:szCs w:val="22"/>
        </w:rPr>
        <w:t>zakértő véleményének beszerzése.</w:t>
      </w:r>
    </w:p>
    <w:p w:rsidR="00011D1D" w:rsidRPr="00000867" w:rsidRDefault="00011D1D" w:rsidP="00011D1D">
      <w:pPr>
        <w:ind w:left="360"/>
        <w:rPr>
          <w:sz w:val="22"/>
          <w:szCs w:val="22"/>
        </w:rPr>
      </w:pPr>
    </w:p>
    <w:p w:rsidR="00011D1D" w:rsidRPr="00000867" w:rsidRDefault="00011D1D" w:rsidP="00011D1D">
      <w:pPr>
        <w:rPr>
          <w:sz w:val="22"/>
          <w:szCs w:val="22"/>
          <w:u w:val="single"/>
        </w:rPr>
      </w:pPr>
      <w:r w:rsidRPr="00000867">
        <w:rPr>
          <w:sz w:val="22"/>
          <w:szCs w:val="22"/>
          <w:u w:val="single"/>
        </w:rPr>
        <w:t xml:space="preserve">Egyéb ügyekben: </w:t>
      </w:r>
    </w:p>
    <w:p w:rsidR="00011D1D" w:rsidRPr="00000867" w:rsidRDefault="00011D1D" w:rsidP="00011D1D">
      <w:pPr>
        <w:widowControl w:val="0"/>
        <w:numPr>
          <w:ilvl w:val="0"/>
          <w:numId w:val="6"/>
        </w:numPr>
        <w:suppressAutoHyphens w:val="0"/>
        <w:overflowPunct/>
        <w:autoSpaceDE/>
        <w:spacing w:before="120"/>
        <w:ind w:left="7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A közterület használatának szabályozásáról rendelet alapján megköti a közterület használatra vonatkozó szerződéseket, felmentést ad a díjfizetés alól. </w:t>
      </w:r>
    </w:p>
    <w:p w:rsidR="00011D1D" w:rsidRPr="00000867" w:rsidRDefault="00011D1D" w:rsidP="00011D1D">
      <w:pPr>
        <w:rPr>
          <w:sz w:val="22"/>
          <w:szCs w:val="22"/>
        </w:rPr>
      </w:pPr>
    </w:p>
    <w:p w:rsidR="00011D1D" w:rsidRPr="00000867" w:rsidRDefault="00011D1D" w:rsidP="00011D1D">
      <w:pPr>
        <w:rPr>
          <w:sz w:val="22"/>
          <w:szCs w:val="22"/>
        </w:rPr>
      </w:pPr>
    </w:p>
    <w:p w:rsidR="00011D1D" w:rsidRPr="00000867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  <w:r w:rsidRPr="00000867">
        <w:rPr>
          <w:sz w:val="22"/>
          <w:szCs w:val="22"/>
        </w:rPr>
        <w:tab/>
      </w:r>
    </w:p>
    <w:p w:rsidR="00011D1D" w:rsidRPr="00000867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Pr="00000867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rPr>
          <w:sz w:val="22"/>
          <w:szCs w:val="22"/>
        </w:rPr>
      </w:pPr>
    </w:p>
    <w:p w:rsidR="00011D1D" w:rsidRPr="00000867" w:rsidRDefault="00011D1D" w:rsidP="00011D1D">
      <w:pPr>
        <w:tabs>
          <w:tab w:val="left" w:pos="510"/>
        </w:tabs>
        <w:jc w:val="both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Default="00011D1D" w:rsidP="00011D1D">
      <w:pPr>
        <w:tabs>
          <w:tab w:val="left" w:pos="510"/>
        </w:tabs>
        <w:jc w:val="right"/>
        <w:rPr>
          <w:sz w:val="22"/>
          <w:szCs w:val="22"/>
        </w:rPr>
      </w:pPr>
    </w:p>
    <w:p w:rsidR="00011D1D" w:rsidRPr="00000867" w:rsidRDefault="00011D1D" w:rsidP="00011D1D">
      <w:pPr>
        <w:tabs>
          <w:tab w:val="left" w:pos="510"/>
        </w:tabs>
        <w:jc w:val="right"/>
        <w:rPr>
          <w:sz w:val="22"/>
          <w:szCs w:val="22"/>
          <w:u w:val="single"/>
        </w:rPr>
      </w:pPr>
      <w:r w:rsidRPr="00000867">
        <w:rPr>
          <w:sz w:val="22"/>
          <w:szCs w:val="22"/>
        </w:rPr>
        <w:lastRenderedPageBreak/>
        <w:t>3</w:t>
      </w:r>
      <w:r w:rsidRPr="00000867">
        <w:rPr>
          <w:sz w:val="22"/>
          <w:szCs w:val="22"/>
          <w:u w:val="single"/>
        </w:rPr>
        <w:t xml:space="preserve">. melléklet az </w:t>
      </w:r>
      <w:r>
        <w:rPr>
          <w:sz w:val="22"/>
          <w:szCs w:val="22"/>
          <w:u w:val="single"/>
        </w:rPr>
        <w:t>2019</w:t>
      </w:r>
      <w:r w:rsidRPr="00000867">
        <w:rPr>
          <w:sz w:val="22"/>
          <w:szCs w:val="22"/>
          <w:u w:val="single"/>
        </w:rPr>
        <w:t>. (</w:t>
      </w:r>
      <w:r>
        <w:rPr>
          <w:sz w:val="22"/>
          <w:szCs w:val="22"/>
          <w:u w:val="single"/>
        </w:rPr>
        <w:t>XI.30</w:t>
      </w:r>
      <w:r w:rsidRPr="00000867">
        <w:rPr>
          <w:sz w:val="22"/>
          <w:szCs w:val="22"/>
          <w:u w:val="single"/>
        </w:rPr>
        <w:t>.) önkormányzati rendelethez</w:t>
      </w:r>
    </w:p>
    <w:p w:rsidR="00011D1D" w:rsidRPr="00000867" w:rsidRDefault="00011D1D" w:rsidP="00011D1D">
      <w:pPr>
        <w:jc w:val="right"/>
        <w:rPr>
          <w:sz w:val="22"/>
          <w:szCs w:val="22"/>
        </w:rPr>
      </w:pPr>
    </w:p>
    <w:p w:rsidR="00011D1D" w:rsidRPr="00000867" w:rsidRDefault="00011D1D" w:rsidP="00011D1D">
      <w:pPr>
        <w:jc w:val="center"/>
        <w:rPr>
          <w:sz w:val="22"/>
          <w:szCs w:val="22"/>
        </w:rPr>
      </w:pPr>
    </w:p>
    <w:p w:rsidR="00011D1D" w:rsidRPr="00000867" w:rsidRDefault="00011D1D" w:rsidP="00011D1D">
      <w:pPr>
        <w:jc w:val="center"/>
        <w:rPr>
          <w:b/>
          <w:sz w:val="22"/>
          <w:szCs w:val="22"/>
        </w:rPr>
      </w:pPr>
      <w:r w:rsidRPr="00000867">
        <w:rPr>
          <w:b/>
          <w:sz w:val="22"/>
          <w:szCs w:val="22"/>
        </w:rPr>
        <w:t>Harc Község Önkormányzata Képviselő-testülete állandó bizottságainak feladat- és hatásköre</w:t>
      </w:r>
    </w:p>
    <w:p w:rsidR="00011D1D" w:rsidRPr="00000867" w:rsidRDefault="00011D1D" w:rsidP="00011D1D">
      <w:pPr>
        <w:jc w:val="center"/>
        <w:rPr>
          <w:b/>
          <w:sz w:val="22"/>
          <w:szCs w:val="22"/>
        </w:rPr>
      </w:pPr>
    </w:p>
    <w:p w:rsidR="00011D1D" w:rsidRPr="00000867" w:rsidRDefault="00011D1D" w:rsidP="00011D1D">
      <w:pPr>
        <w:jc w:val="center"/>
        <w:rPr>
          <w:b/>
          <w:sz w:val="22"/>
          <w:szCs w:val="22"/>
          <w:u w:val="single"/>
        </w:rPr>
      </w:pPr>
      <w:r w:rsidRPr="00000867">
        <w:rPr>
          <w:b/>
          <w:sz w:val="22"/>
          <w:szCs w:val="22"/>
          <w:u w:val="single"/>
        </w:rPr>
        <w:t>Önkormányzati Bizottság</w:t>
      </w:r>
    </w:p>
    <w:p w:rsidR="00011D1D" w:rsidRPr="00000867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Pr="00000867" w:rsidRDefault="00011D1D" w:rsidP="00011D1D">
      <w:pPr>
        <w:rPr>
          <w:b/>
          <w:sz w:val="22"/>
          <w:szCs w:val="22"/>
          <w:u w:val="single"/>
        </w:rPr>
      </w:pPr>
      <w:r w:rsidRPr="00000867">
        <w:rPr>
          <w:b/>
          <w:sz w:val="22"/>
          <w:szCs w:val="22"/>
          <w:u w:val="single"/>
        </w:rPr>
        <w:t>Feladatai és hatásköre:</w:t>
      </w:r>
    </w:p>
    <w:p w:rsidR="00011D1D" w:rsidRPr="00000867" w:rsidRDefault="00011D1D" w:rsidP="00011D1D">
      <w:pPr>
        <w:spacing w:line="360" w:lineRule="auto"/>
        <w:rPr>
          <w:b/>
          <w:sz w:val="22"/>
          <w:szCs w:val="22"/>
          <w:u w:val="single"/>
        </w:rPr>
      </w:pPr>
    </w:p>
    <w:p w:rsidR="00011D1D" w:rsidRPr="00000867" w:rsidRDefault="00011D1D" w:rsidP="00011D1D">
      <w:pPr>
        <w:numPr>
          <w:ilvl w:val="0"/>
          <w:numId w:val="10"/>
        </w:numPr>
        <w:suppressAutoHyphens w:val="0"/>
        <w:overflowPunct/>
        <w:autoSpaceDE/>
        <w:spacing w:after="200" w:line="360" w:lineRule="auto"/>
        <w:contextualSpacing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>elbírálja az önkormányzati segélyre benyújtott kérelmeket</w:t>
      </w:r>
      <w:r>
        <w:rPr>
          <w:sz w:val="22"/>
          <w:szCs w:val="22"/>
        </w:rPr>
        <w:t>,</w:t>
      </w:r>
    </w:p>
    <w:p w:rsidR="00011D1D" w:rsidRPr="00071D50" w:rsidRDefault="00011D1D" w:rsidP="00011D1D">
      <w:pPr>
        <w:numPr>
          <w:ilvl w:val="0"/>
          <w:numId w:val="10"/>
        </w:numPr>
        <w:suppressAutoHyphens w:val="0"/>
        <w:overflowPunct/>
        <w:autoSpaceDE/>
        <w:spacing w:after="200" w:line="360" w:lineRule="auto"/>
        <w:contextualSpacing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>elbírálja a köztemetésre benyújtott kérelmeket</w:t>
      </w:r>
      <w:r>
        <w:rPr>
          <w:sz w:val="22"/>
          <w:szCs w:val="22"/>
        </w:rPr>
        <w:t>,</w:t>
      </w:r>
    </w:p>
    <w:p w:rsidR="00011D1D" w:rsidRPr="00000867" w:rsidRDefault="00011D1D" w:rsidP="00011D1D">
      <w:pPr>
        <w:numPr>
          <w:ilvl w:val="0"/>
          <w:numId w:val="10"/>
        </w:numPr>
        <w:suppressAutoHyphens w:val="0"/>
        <w:overflowPunct/>
        <w:autoSpaceDE/>
        <w:spacing w:after="200" w:line="360" w:lineRule="auto"/>
        <w:contextualSpacing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>elbírálja a szociális tűzifa támogatásra benyújtott kérelmeket</w:t>
      </w:r>
      <w:r>
        <w:rPr>
          <w:sz w:val="22"/>
          <w:szCs w:val="22"/>
        </w:rPr>
        <w:t>,</w:t>
      </w:r>
    </w:p>
    <w:p w:rsidR="00011D1D" w:rsidRPr="00000867" w:rsidRDefault="00011D1D" w:rsidP="00011D1D">
      <w:pPr>
        <w:numPr>
          <w:ilvl w:val="0"/>
          <w:numId w:val="10"/>
        </w:numPr>
        <w:suppressAutoHyphens w:val="0"/>
        <w:overflowPunct/>
        <w:autoSpaceDE/>
        <w:spacing w:after="200" w:line="360" w:lineRule="auto"/>
        <w:contextualSpacing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>előmozdítja a helyi civil szervezetekkel történő együttműködést</w:t>
      </w:r>
      <w:r>
        <w:rPr>
          <w:sz w:val="22"/>
          <w:szCs w:val="22"/>
        </w:rPr>
        <w:t>,</w:t>
      </w:r>
    </w:p>
    <w:p w:rsidR="00011D1D" w:rsidRPr="00000867" w:rsidRDefault="00011D1D" w:rsidP="00011D1D">
      <w:pPr>
        <w:widowControl w:val="0"/>
        <w:numPr>
          <w:ilvl w:val="0"/>
          <w:numId w:val="10"/>
        </w:numPr>
        <w:suppressAutoHyphens w:val="0"/>
        <w:overflowPunct/>
        <w:autoSpaceDE/>
        <w:spacing w:before="120"/>
        <w:contextualSpacing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>ellátja a testületi döntésből adódó egyéb feladatokat</w:t>
      </w:r>
      <w:r>
        <w:rPr>
          <w:sz w:val="22"/>
          <w:szCs w:val="22"/>
        </w:rPr>
        <w:t>,</w:t>
      </w:r>
    </w:p>
    <w:p w:rsidR="00011D1D" w:rsidRPr="00000867" w:rsidRDefault="00011D1D" w:rsidP="00011D1D">
      <w:pPr>
        <w:widowControl w:val="0"/>
        <w:numPr>
          <w:ilvl w:val="0"/>
          <w:numId w:val="10"/>
        </w:numPr>
        <w:suppressAutoHyphens w:val="0"/>
        <w:overflowPunct/>
        <w:autoSpaceDE/>
        <w:spacing w:before="1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>belső ellenőrzést kezdeményezhet</w:t>
      </w:r>
      <w:r>
        <w:rPr>
          <w:sz w:val="22"/>
          <w:szCs w:val="22"/>
        </w:rPr>
        <w:t>,</w:t>
      </w:r>
    </w:p>
    <w:p w:rsidR="00011D1D" w:rsidRPr="00000867" w:rsidRDefault="00011D1D" w:rsidP="00011D1D">
      <w:pPr>
        <w:widowControl w:val="0"/>
        <w:numPr>
          <w:ilvl w:val="0"/>
          <w:numId w:val="10"/>
        </w:numPr>
        <w:suppressAutoHyphens w:val="0"/>
        <w:overflowPunct/>
        <w:autoSpaceDE/>
        <w:spacing w:before="1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>nyilvántartja és ellenőrzi a képviselők által benyújtott vagyonnyilatkozatokat</w:t>
      </w:r>
      <w:r>
        <w:rPr>
          <w:sz w:val="22"/>
          <w:szCs w:val="22"/>
        </w:rPr>
        <w:t>,</w:t>
      </w:r>
    </w:p>
    <w:p w:rsidR="00011D1D" w:rsidRPr="00000867" w:rsidRDefault="00011D1D" w:rsidP="00011D1D">
      <w:pPr>
        <w:widowControl w:val="0"/>
        <w:numPr>
          <w:ilvl w:val="0"/>
          <w:numId w:val="10"/>
        </w:numPr>
        <w:suppressAutoHyphens w:val="0"/>
        <w:overflowPunct/>
        <w:autoSpaceDE/>
        <w:spacing w:before="1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javaslatot tesz a polgármester illetményének emelésére, jutalmazására, </w:t>
      </w:r>
    </w:p>
    <w:p w:rsidR="00011D1D" w:rsidRPr="00000867" w:rsidRDefault="00011D1D" w:rsidP="00011D1D">
      <w:pPr>
        <w:widowControl w:val="0"/>
        <w:numPr>
          <w:ilvl w:val="0"/>
          <w:numId w:val="10"/>
        </w:numPr>
        <w:suppressAutoHyphens w:val="0"/>
        <w:overflowPunct/>
        <w:autoSpaceDE/>
        <w:spacing w:before="1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előterjeszti a hatáskörébe tartozó ügyeket, </w:t>
      </w:r>
    </w:p>
    <w:p w:rsidR="00011D1D" w:rsidRPr="00000867" w:rsidRDefault="00011D1D" w:rsidP="00011D1D">
      <w:pPr>
        <w:widowControl w:val="0"/>
        <w:numPr>
          <w:ilvl w:val="0"/>
          <w:numId w:val="10"/>
        </w:numPr>
        <w:suppressAutoHyphens w:val="0"/>
        <w:overflowPunct/>
        <w:autoSpaceDE/>
        <w:spacing w:before="1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>kivizsgálja az önkormányzati képviselő összeférhetetlensége megállapítására irányuló kezdeményezést, illetve hivatalból vizsgálja az összeférhetetlenséget</w:t>
      </w:r>
      <w:r>
        <w:rPr>
          <w:sz w:val="22"/>
          <w:szCs w:val="22"/>
        </w:rPr>
        <w:t>,</w:t>
      </w:r>
    </w:p>
    <w:p w:rsidR="00011D1D" w:rsidRPr="00000867" w:rsidRDefault="00011D1D" w:rsidP="00011D1D">
      <w:pPr>
        <w:widowControl w:val="0"/>
        <w:numPr>
          <w:ilvl w:val="0"/>
          <w:numId w:val="10"/>
        </w:numPr>
        <w:suppressAutoHyphens w:val="0"/>
        <w:overflowPunct/>
        <w:autoSpaceDE/>
        <w:spacing w:before="1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kezdeményezheti a képviselő-testületnél az önkormányzat felügyelete alá tartozó költségvetési szervnél önkormányzati biztos kirendelését, </w:t>
      </w:r>
    </w:p>
    <w:p w:rsidR="00011D1D" w:rsidRPr="00000867" w:rsidRDefault="00011D1D" w:rsidP="00011D1D">
      <w:pPr>
        <w:widowControl w:val="0"/>
        <w:numPr>
          <w:ilvl w:val="0"/>
          <w:numId w:val="10"/>
        </w:numPr>
        <w:suppressAutoHyphens w:val="0"/>
        <w:overflowPunct/>
        <w:autoSpaceDE/>
        <w:spacing w:before="1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>ellátja a testületi döntésből adódó egyéb feladatokat.</w:t>
      </w:r>
    </w:p>
    <w:p w:rsidR="00011D1D" w:rsidRPr="00000867" w:rsidRDefault="00011D1D" w:rsidP="00011D1D">
      <w:pPr>
        <w:ind w:left="360"/>
        <w:rPr>
          <w:sz w:val="22"/>
          <w:szCs w:val="22"/>
        </w:rPr>
      </w:pPr>
    </w:p>
    <w:p w:rsidR="00011D1D" w:rsidRPr="00000867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</w:rPr>
        <w:t>Vagyongazdálkodási feladatok körében:</w:t>
      </w:r>
    </w:p>
    <w:p w:rsidR="00011D1D" w:rsidRPr="00000867" w:rsidRDefault="00011D1D" w:rsidP="00011D1D">
      <w:pPr>
        <w:widowControl w:val="0"/>
        <w:numPr>
          <w:ilvl w:val="1"/>
          <w:numId w:val="9"/>
        </w:num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>figyelemmel kíséri, ellenőrzi az önkormányzat vagyongazdálkodását és javaslatot dolgoz ki annak racionális megvalósítása, fejlesztése érdekében.</w:t>
      </w:r>
    </w:p>
    <w:p w:rsidR="00011D1D" w:rsidRPr="00071D50" w:rsidRDefault="00011D1D" w:rsidP="00011D1D">
      <w:pPr>
        <w:spacing w:before="120"/>
        <w:rPr>
          <w:sz w:val="22"/>
          <w:szCs w:val="22"/>
        </w:rPr>
      </w:pPr>
      <w:r w:rsidRPr="00000867">
        <w:rPr>
          <w:sz w:val="22"/>
          <w:szCs w:val="22"/>
        </w:rPr>
        <w:t>Községfejlesztéssel, költségvetéssel</w:t>
      </w:r>
      <w:r>
        <w:rPr>
          <w:sz w:val="22"/>
          <w:szCs w:val="22"/>
        </w:rPr>
        <w:t xml:space="preserve"> kapcsolatos feladatok körében:</w:t>
      </w:r>
    </w:p>
    <w:p w:rsidR="00011D1D" w:rsidRPr="00071D50" w:rsidRDefault="00011D1D" w:rsidP="00011D1D">
      <w:pPr>
        <w:widowControl w:val="0"/>
        <w:numPr>
          <w:ilvl w:val="1"/>
          <w:numId w:val="9"/>
        </w:num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áttekinti az ellenőrzések tapasztalatait mind az önkormányzat által alapított költségvetési intézmények, mind pedig a helyi adók tekintetében; </w:t>
      </w:r>
    </w:p>
    <w:p w:rsidR="00011D1D" w:rsidRPr="00071D50" w:rsidRDefault="00011D1D" w:rsidP="00011D1D">
      <w:pPr>
        <w:widowControl w:val="0"/>
        <w:numPr>
          <w:ilvl w:val="1"/>
          <w:numId w:val="9"/>
        </w:num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figyelemmel kíséri a költségvetési bevételek alakulását, különös tekintettel a saját bevételekre, a vagyonváltozás alakulását, értékeli az előidéző okokat; </w:t>
      </w:r>
    </w:p>
    <w:p w:rsidR="00011D1D" w:rsidRPr="00000867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</w:rPr>
        <w:t>Véleményezési, egyetértési jog gyakorlása körében:</w:t>
      </w:r>
    </w:p>
    <w:p w:rsidR="00011D1D" w:rsidRPr="00000867" w:rsidRDefault="00011D1D" w:rsidP="00011D1D">
      <w:pPr>
        <w:widowControl w:val="0"/>
        <w:numPr>
          <w:ilvl w:val="1"/>
          <w:numId w:val="9"/>
        </w:numPr>
        <w:suppressAutoHyphens w:val="0"/>
        <w:overflowPunct/>
        <w:autoSpaceDE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egyetértési jogot gyakorol a hatáskörébe tartozó, átruházott hatáskörben hozott polgármesteri határozatokkal kapcsolatban. </w:t>
      </w:r>
    </w:p>
    <w:p w:rsidR="00011D1D" w:rsidRPr="00000867" w:rsidRDefault="00011D1D" w:rsidP="00011D1D">
      <w:pPr>
        <w:rPr>
          <w:sz w:val="22"/>
          <w:szCs w:val="22"/>
        </w:rPr>
      </w:pPr>
    </w:p>
    <w:p w:rsidR="00011D1D" w:rsidRPr="00000867" w:rsidRDefault="00011D1D" w:rsidP="00011D1D">
      <w:pPr>
        <w:rPr>
          <w:sz w:val="22"/>
          <w:szCs w:val="22"/>
        </w:rPr>
      </w:pPr>
    </w:p>
    <w:p w:rsidR="00011D1D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Pr="00000867" w:rsidRDefault="00011D1D" w:rsidP="00011D1D">
      <w:pPr>
        <w:jc w:val="center"/>
        <w:rPr>
          <w:b/>
          <w:sz w:val="22"/>
          <w:szCs w:val="22"/>
          <w:u w:val="single"/>
        </w:rPr>
      </w:pPr>
      <w:r w:rsidRPr="00000867">
        <w:rPr>
          <w:b/>
          <w:sz w:val="22"/>
          <w:szCs w:val="22"/>
          <w:u w:val="single"/>
        </w:rPr>
        <w:t>FÜGGELÉKEK</w:t>
      </w:r>
    </w:p>
    <w:p w:rsidR="00011D1D" w:rsidRPr="00000867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Pr="00000867" w:rsidRDefault="00011D1D" w:rsidP="00011D1D">
      <w:pPr>
        <w:jc w:val="right"/>
        <w:rPr>
          <w:sz w:val="22"/>
          <w:szCs w:val="22"/>
          <w:u w:val="single"/>
        </w:rPr>
      </w:pPr>
      <w:r w:rsidRPr="00000867">
        <w:rPr>
          <w:sz w:val="22"/>
          <w:szCs w:val="22"/>
          <w:u w:val="single"/>
        </w:rPr>
        <w:t xml:space="preserve">1. függelék </w:t>
      </w:r>
      <w:proofErr w:type="gramStart"/>
      <w:r w:rsidRPr="00000867">
        <w:rPr>
          <w:sz w:val="22"/>
          <w:szCs w:val="22"/>
          <w:u w:val="single"/>
        </w:rPr>
        <w:t xml:space="preserve">a  </w:t>
      </w:r>
      <w:r>
        <w:rPr>
          <w:sz w:val="22"/>
          <w:szCs w:val="22"/>
          <w:u w:val="single"/>
        </w:rPr>
        <w:t>2019</w:t>
      </w:r>
      <w:r w:rsidRPr="00000867">
        <w:rPr>
          <w:sz w:val="22"/>
          <w:szCs w:val="22"/>
          <w:u w:val="single"/>
        </w:rPr>
        <w:t>.</w:t>
      </w:r>
      <w:proofErr w:type="gramEnd"/>
      <w:r w:rsidRPr="00000867">
        <w:rPr>
          <w:sz w:val="22"/>
          <w:szCs w:val="22"/>
          <w:u w:val="single"/>
        </w:rPr>
        <w:t xml:space="preserve"> (</w:t>
      </w:r>
      <w:r>
        <w:rPr>
          <w:sz w:val="22"/>
          <w:szCs w:val="22"/>
          <w:u w:val="single"/>
        </w:rPr>
        <w:t>XI.30</w:t>
      </w:r>
      <w:r w:rsidRPr="00000867">
        <w:rPr>
          <w:sz w:val="22"/>
          <w:szCs w:val="22"/>
          <w:u w:val="single"/>
        </w:rPr>
        <w:t>.) önkormányzati rendelethez</w:t>
      </w:r>
    </w:p>
    <w:p w:rsidR="00011D1D" w:rsidRPr="00000867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Pr="00000867" w:rsidRDefault="00011D1D" w:rsidP="00011D1D">
      <w:pPr>
        <w:jc w:val="center"/>
        <w:rPr>
          <w:b/>
          <w:sz w:val="22"/>
          <w:szCs w:val="22"/>
          <w:u w:val="single"/>
        </w:rPr>
      </w:pPr>
      <w:r w:rsidRPr="00000867">
        <w:rPr>
          <w:b/>
          <w:sz w:val="22"/>
          <w:szCs w:val="22"/>
          <w:u w:val="single"/>
        </w:rPr>
        <w:t>A képviselő-testületi tagok névsora</w:t>
      </w:r>
    </w:p>
    <w:p w:rsidR="00011D1D" w:rsidRPr="00000867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Pr="00000867" w:rsidRDefault="00011D1D" w:rsidP="00011D1D">
      <w:pPr>
        <w:jc w:val="center"/>
        <w:rPr>
          <w:b/>
          <w:sz w:val="22"/>
          <w:szCs w:val="22"/>
          <w:u w:val="single"/>
        </w:rPr>
      </w:pPr>
    </w:p>
    <w:p w:rsidR="00011D1D" w:rsidRPr="00000867" w:rsidRDefault="00011D1D" w:rsidP="00011D1D">
      <w:pPr>
        <w:widowControl w:val="0"/>
        <w:numPr>
          <w:ilvl w:val="0"/>
          <w:numId w:val="1"/>
        </w:numPr>
        <w:tabs>
          <w:tab w:val="clear" w:pos="786"/>
          <w:tab w:val="num" w:pos="360"/>
        </w:tabs>
        <w:suppressAutoHyphens w:val="0"/>
        <w:overflowPunct/>
        <w:autoSpaceDE/>
        <w:spacing w:before="120"/>
        <w:ind w:left="426" w:hanging="66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 xml:space="preserve">Tóth Gábor polgármester </w:t>
      </w:r>
    </w:p>
    <w:p w:rsidR="00011D1D" w:rsidRPr="00000867" w:rsidRDefault="00011D1D" w:rsidP="00011D1D">
      <w:pPr>
        <w:widowControl w:val="0"/>
        <w:numPr>
          <w:ilvl w:val="0"/>
          <w:numId w:val="1"/>
        </w:numPr>
        <w:tabs>
          <w:tab w:val="clear" w:pos="786"/>
          <w:tab w:val="num" w:pos="360"/>
        </w:tabs>
        <w:suppressAutoHyphens w:val="0"/>
        <w:overflowPunct/>
        <w:autoSpaceDE/>
        <w:spacing w:before="120"/>
        <w:ind w:left="426" w:hanging="6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Marsai József</w:t>
      </w:r>
      <w:r w:rsidRPr="00000867">
        <w:rPr>
          <w:sz w:val="22"/>
          <w:szCs w:val="22"/>
        </w:rPr>
        <w:t xml:space="preserve"> alpolgármester </w:t>
      </w:r>
    </w:p>
    <w:p w:rsidR="00011D1D" w:rsidRPr="00000867" w:rsidRDefault="00011D1D" w:rsidP="00011D1D">
      <w:pPr>
        <w:widowControl w:val="0"/>
        <w:numPr>
          <w:ilvl w:val="0"/>
          <w:numId w:val="1"/>
        </w:numPr>
        <w:tabs>
          <w:tab w:val="clear" w:pos="786"/>
          <w:tab w:val="num" w:pos="360"/>
        </w:tabs>
        <w:suppressAutoHyphens w:val="0"/>
        <w:overflowPunct/>
        <w:autoSpaceDE/>
        <w:spacing w:before="120"/>
        <w:ind w:left="426" w:hanging="6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Cseri Péter</w:t>
      </w:r>
      <w:r w:rsidRPr="00000867">
        <w:rPr>
          <w:sz w:val="22"/>
          <w:szCs w:val="22"/>
        </w:rPr>
        <w:t xml:space="preserve"> képviselő</w:t>
      </w:r>
    </w:p>
    <w:p w:rsidR="00011D1D" w:rsidRPr="00000867" w:rsidRDefault="00011D1D" w:rsidP="00011D1D">
      <w:pPr>
        <w:widowControl w:val="0"/>
        <w:numPr>
          <w:ilvl w:val="0"/>
          <w:numId w:val="1"/>
        </w:numPr>
        <w:tabs>
          <w:tab w:val="clear" w:pos="786"/>
          <w:tab w:val="num" w:pos="360"/>
          <w:tab w:val="num" w:pos="720"/>
        </w:tabs>
        <w:suppressAutoHyphens w:val="0"/>
        <w:overflowPunct/>
        <w:autoSpaceDE/>
        <w:spacing w:before="120"/>
        <w:ind w:left="426" w:hanging="6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Mester Tamás</w:t>
      </w:r>
      <w:r w:rsidRPr="00000867">
        <w:rPr>
          <w:sz w:val="22"/>
          <w:szCs w:val="22"/>
        </w:rPr>
        <w:t xml:space="preserve"> képviselő</w:t>
      </w:r>
    </w:p>
    <w:p w:rsidR="00011D1D" w:rsidRPr="00000867" w:rsidRDefault="00011D1D" w:rsidP="00011D1D">
      <w:pPr>
        <w:widowControl w:val="0"/>
        <w:numPr>
          <w:ilvl w:val="0"/>
          <w:numId w:val="1"/>
        </w:numPr>
        <w:tabs>
          <w:tab w:val="clear" w:pos="786"/>
          <w:tab w:val="num" w:pos="360"/>
          <w:tab w:val="num" w:pos="720"/>
        </w:tabs>
        <w:suppressAutoHyphens w:val="0"/>
        <w:overflowPunct/>
        <w:autoSpaceDE/>
        <w:spacing w:before="120"/>
        <w:ind w:left="426" w:hanging="66"/>
        <w:jc w:val="both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Staubné</w:t>
      </w:r>
      <w:proofErr w:type="spellEnd"/>
      <w:r>
        <w:rPr>
          <w:sz w:val="22"/>
          <w:szCs w:val="22"/>
        </w:rPr>
        <w:t xml:space="preserve"> Andrási Csilla</w:t>
      </w:r>
      <w:r w:rsidRPr="00000867">
        <w:rPr>
          <w:sz w:val="22"/>
          <w:szCs w:val="22"/>
        </w:rPr>
        <w:t xml:space="preserve"> képviselő</w:t>
      </w:r>
    </w:p>
    <w:p w:rsidR="00011D1D" w:rsidRPr="00000867" w:rsidRDefault="00011D1D" w:rsidP="00011D1D">
      <w:pPr>
        <w:tabs>
          <w:tab w:val="num" w:pos="720"/>
        </w:tabs>
        <w:ind w:left="284"/>
        <w:rPr>
          <w:sz w:val="22"/>
          <w:szCs w:val="22"/>
        </w:rPr>
      </w:pPr>
    </w:p>
    <w:p w:rsidR="00011D1D" w:rsidRPr="00000867" w:rsidRDefault="00011D1D" w:rsidP="00011D1D">
      <w:pPr>
        <w:ind w:left="360"/>
        <w:rPr>
          <w:sz w:val="22"/>
          <w:szCs w:val="22"/>
        </w:rPr>
      </w:pPr>
    </w:p>
    <w:p w:rsidR="00011D1D" w:rsidRPr="00000867" w:rsidRDefault="00011D1D" w:rsidP="00011D1D">
      <w:pPr>
        <w:ind w:left="360"/>
        <w:rPr>
          <w:sz w:val="22"/>
          <w:szCs w:val="22"/>
        </w:rPr>
      </w:pPr>
    </w:p>
    <w:p w:rsidR="00011D1D" w:rsidRPr="00000867" w:rsidRDefault="00011D1D" w:rsidP="00011D1D">
      <w:pPr>
        <w:ind w:left="360"/>
        <w:jc w:val="center"/>
        <w:rPr>
          <w:b/>
          <w:bCs/>
          <w:sz w:val="22"/>
          <w:szCs w:val="22"/>
          <w:u w:val="single"/>
        </w:rPr>
      </w:pPr>
      <w:r w:rsidRPr="00000867">
        <w:rPr>
          <w:b/>
          <w:bCs/>
          <w:sz w:val="22"/>
          <w:szCs w:val="22"/>
          <w:u w:val="single"/>
        </w:rPr>
        <w:t>Önkormányzati Bizottság tagjai</w:t>
      </w:r>
    </w:p>
    <w:p w:rsidR="00011D1D" w:rsidRPr="00000867" w:rsidRDefault="00011D1D" w:rsidP="00011D1D">
      <w:pPr>
        <w:ind w:left="360"/>
        <w:jc w:val="center"/>
        <w:rPr>
          <w:b/>
          <w:bCs/>
          <w:sz w:val="22"/>
          <w:szCs w:val="22"/>
          <w:u w:val="single"/>
        </w:rPr>
      </w:pPr>
    </w:p>
    <w:p w:rsidR="00011D1D" w:rsidRPr="00000867" w:rsidRDefault="00011D1D" w:rsidP="00011D1D">
      <w:pPr>
        <w:widowControl w:val="0"/>
        <w:numPr>
          <w:ilvl w:val="0"/>
          <w:numId w:val="8"/>
        </w:numPr>
        <w:suppressAutoHyphens w:val="0"/>
        <w:overflowPunct/>
        <w:autoSpaceDE/>
        <w:spacing w:before="120"/>
        <w:jc w:val="both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Staubné</w:t>
      </w:r>
      <w:proofErr w:type="spellEnd"/>
      <w:r>
        <w:rPr>
          <w:sz w:val="22"/>
          <w:szCs w:val="22"/>
        </w:rPr>
        <w:t xml:space="preserve"> Andrási Csilla</w:t>
      </w:r>
      <w:r w:rsidRPr="00000867">
        <w:rPr>
          <w:sz w:val="22"/>
          <w:szCs w:val="22"/>
        </w:rPr>
        <w:t xml:space="preserve"> elnök</w:t>
      </w:r>
    </w:p>
    <w:p w:rsidR="00011D1D" w:rsidRPr="00000867" w:rsidRDefault="00011D1D" w:rsidP="00011D1D">
      <w:pPr>
        <w:widowControl w:val="0"/>
        <w:numPr>
          <w:ilvl w:val="0"/>
          <w:numId w:val="8"/>
        </w:numPr>
        <w:suppressAutoHyphens w:val="0"/>
        <w:overflowPunct/>
        <w:autoSpaceDE/>
        <w:spacing w:before="1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Cseri Péter</w:t>
      </w:r>
      <w:r w:rsidRPr="00000867">
        <w:rPr>
          <w:sz w:val="22"/>
          <w:szCs w:val="22"/>
        </w:rPr>
        <w:t xml:space="preserve"> elnökhelyettes</w:t>
      </w:r>
    </w:p>
    <w:p w:rsidR="00011D1D" w:rsidRPr="00000867" w:rsidRDefault="00011D1D" w:rsidP="00011D1D">
      <w:pPr>
        <w:widowControl w:val="0"/>
        <w:numPr>
          <w:ilvl w:val="0"/>
          <w:numId w:val="8"/>
        </w:numPr>
        <w:suppressAutoHyphens w:val="0"/>
        <w:overflowPunct/>
        <w:autoSpaceDE/>
        <w:spacing w:before="1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Mester Tamás</w:t>
      </w:r>
      <w:r w:rsidRPr="00000867">
        <w:rPr>
          <w:sz w:val="22"/>
          <w:szCs w:val="22"/>
        </w:rPr>
        <w:t xml:space="preserve"> bizottsági tag</w:t>
      </w:r>
    </w:p>
    <w:p w:rsidR="00011D1D" w:rsidRPr="00000867" w:rsidRDefault="00011D1D" w:rsidP="00011D1D">
      <w:pPr>
        <w:widowControl w:val="0"/>
        <w:numPr>
          <w:ilvl w:val="0"/>
          <w:numId w:val="8"/>
        </w:numPr>
        <w:suppressAutoHyphens w:val="0"/>
        <w:overflowPunct/>
        <w:autoSpaceDE/>
        <w:spacing w:before="1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>László Lászlóné bizottsági tag</w:t>
      </w:r>
    </w:p>
    <w:p w:rsidR="00011D1D" w:rsidRPr="00000867" w:rsidRDefault="00011D1D" w:rsidP="00011D1D">
      <w:pPr>
        <w:widowControl w:val="0"/>
        <w:numPr>
          <w:ilvl w:val="0"/>
          <w:numId w:val="8"/>
        </w:numPr>
        <w:suppressAutoHyphens w:val="0"/>
        <w:overflowPunct/>
        <w:autoSpaceDE/>
        <w:spacing w:before="120"/>
        <w:jc w:val="both"/>
        <w:textAlignment w:val="auto"/>
        <w:rPr>
          <w:sz w:val="22"/>
          <w:szCs w:val="22"/>
        </w:rPr>
      </w:pPr>
      <w:r w:rsidRPr="00000867">
        <w:rPr>
          <w:sz w:val="22"/>
          <w:szCs w:val="22"/>
        </w:rPr>
        <w:t>Őri Istvánné</w:t>
      </w:r>
    </w:p>
    <w:p w:rsidR="00011D1D" w:rsidRPr="00000867" w:rsidRDefault="00011D1D" w:rsidP="00011D1D">
      <w:pPr>
        <w:ind w:left="360"/>
        <w:rPr>
          <w:sz w:val="22"/>
          <w:szCs w:val="22"/>
        </w:rPr>
      </w:pPr>
    </w:p>
    <w:p w:rsidR="00011D1D" w:rsidRPr="00000867" w:rsidRDefault="00011D1D" w:rsidP="00011D1D">
      <w:pPr>
        <w:ind w:left="360"/>
        <w:rPr>
          <w:sz w:val="22"/>
          <w:szCs w:val="22"/>
        </w:rPr>
      </w:pPr>
    </w:p>
    <w:p w:rsidR="00011D1D" w:rsidRPr="00000867" w:rsidRDefault="00011D1D" w:rsidP="00011D1D">
      <w:pPr>
        <w:jc w:val="center"/>
        <w:rPr>
          <w:sz w:val="22"/>
          <w:szCs w:val="22"/>
          <w:u w:val="single"/>
        </w:rPr>
      </w:pPr>
      <w:r w:rsidRPr="00000867">
        <w:rPr>
          <w:sz w:val="22"/>
          <w:szCs w:val="22"/>
          <w:u w:val="single"/>
        </w:rPr>
        <w:t xml:space="preserve">2. függelék az </w:t>
      </w:r>
      <w:r>
        <w:rPr>
          <w:sz w:val="22"/>
          <w:szCs w:val="22"/>
          <w:u w:val="single"/>
        </w:rPr>
        <w:t>2019</w:t>
      </w:r>
      <w:r w:rsidRPr="00000867">
        <w:rPr>
          <w:sz w:val="22"/>
          <w:szCs w:val="22"/>
          <w:u w:val="single"/>
        </w:rPr>
        <w:t>. (</w:t>
      </w:r>
      <w:r>
        <w:rPr>
          <w:sz w:val="22"/>
          <w:szCs w:val="22"/>
          <w:u w:val="single"/>
        </w:rPr>
        <w:t>XI.30</w:t>
      </w:r>
      <w:r w:rsidRPr="00000867">
        <w:rPr>
          <w:sz w:val="22"/>
          <w:szCs w:val="22"/>
          <w:u w:val="single"/>
        </w:rPr>
        <w:t>.) önkormányzati rendelethez</w:t>
      </w:r>
    </w:p>
    <w:p w:rsidR="00011D1D" w:rsidRPr="00000867" w:rsidRDefault="00011D1D" w:rsidP="00011D1D">
      <w:pPr>
        <w:jc w:val="right"/>
        <w:rPr>
          <w:sz w:val="22"/>
          <w:szCs w:val="22"/>
          <w:u w:val="single"/>
        </w:rPr>
      </w:pPr>
      <w:r w:rsidRPr="00000867">
        <w:rPr>
          <w:sz w:val="22"/>
          <w:szCs w:val="22"/>
          <w:u w:val="single"/>
        </w:rPr>
        <w:t xml:space="preserve"> </w:t>
      </w:r>
    </w:p>
    <w:p w:rsidR="00011D1D" w:rsidRPr="00000867" w:rsidRDefault="00011D1D" w:rsidP="00011D1D">
      <w:pPr>
        <w:jc w:val="center"/>
        <w:rPr>
          <w:b/>
          <w:sz w:val="22"/>
          <w:szCs w:val="22"/>
        </w:rPr>
      </w:pPr>
      <w:r w:rsidRPr="00000867">
        <w:rPr>
          <w:b/>
          <w:sz w:val="22"/>
          <w:szCs w:val="22"/>
        </w:rPr>
        <w:t xml:space="preserve">A </w:t>
      </w:r>
      <w:proofErr w:type="spellStart"/>
      <w:r w:rsidRPr="00000867">
        <w:rPr>
          <w:b/>
          <w:sz w:val="22"/>
          <w:szCs w:val="22"/>
        </w:rPr>
        <w:t>Kölesdi</w:t>
      </w:r>
      <w:proofErr w:type="spellEnd"/>
      <w:r w:rsidRPr="00000867">
        <w:rPr>
          <w:b/>
          <w:sz w:val="22"/>
          <w:szCs w:val="22"/>
        </w:rPr>
        <w:t xml:space="preserve"> Közös Önkormányzati Hivatal hivatalos hirdetőtábláinak jegyzéke</w:t>
      </w:r>
    </w:p>
    <w:p w:rsidR="00011D1D" w:rsidRPr="00000867" w:rsidRDefault="00011D1D" w:rsidP="00011D1D">
      <w:pPr>
        <w:jc w:val="center"/>
        <w:rPr>
          <w:b/>
          <w:sz w:val="22"/>
          <w:szCs w:val="22"/>
        </w:rPr>
      </w:pPr>
    </w:p>
    <w:p w:rsidR="00011D1D" w:rsidRPr="00000867" w:rsidRDefault="00011D1D" w:rsidP="00011D1D">
      <w:pPr>
        <w:rPr>
          <w:b/>
          <w:sz w:val="22"/>
          <w:szCs w:val="22"/>
        </w:rPr>
      </w:pPr>
      <w:r w:rsidRPr="00000867">
        <w:rPr>
          <w:sz w:val="22"/>
          <w:szCs w:val="22"/>
        </w:rPr>
        <w:t>Harc Községháza – Harc, Fő u.59.</w:t>
      </w:r>
    </w:p>
    <w:p w:rsidR="00011D1D" w:rsidRPr="00000867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</w:rPr>
        <w:t>Kölesd Községháza alsó folyosóján lévő hirdetőtábla-Kölesd, Kossuth tér 2.</w:t>
      </w:r>
    </w:p>
    <w:p w:rsidR="00011D1D" w:rsidRPr="00000867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</w:rPr>
        <w:t>Kistormás Faluház épületén lévő hirdetőtábla – Kistormás, Dózsa u. 2.</w:t>
      </w:r>
    </w:p>
    <w:p w:rsidR="00011D1D" w:rsidRPr="00000867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</w:rPr>
        <w:t>Medina Községháza – Medina, Kossuth Lajos u.59.</w:t>
      </w:r>
    </w:p>
    <w:p w:rsidR="00011D1D" w:rsidRPr="00000867" w:rsidRDefault="00011D1D" w:rsidP="00011D1D">
      <w:pPr>
        <w:jc w:val="center"/>
        <w:rPr>
          <w:b/>
          <w:sz w:val="22"/>
          <w:szCs w:val="22"/>
        </w:rPr>
      </w:pPr>
    </w:p>
    <w:p w:rsidR="00011D1D" w:rsidRPr="00000867" w:rsidRDefault="00011D1D" w:rsidP="00011D1D">
      <w:pPr>
        <w:rPr>
          <w:sz w:val="22"/>
          <w:szCs w:val="22"/>
          <w:u w:val="single"/>
        </w:rPr>
      </w:pPr>
    </w:p>
    <w:p w:rsidR="00011D1D" w:rsidRPr="00000867" w:rsidRDefault="00011D1D" w:rsidP="00011D1D">
      <w:pPr>
        <w:jc w:val="right"/>
        <w:rPr>
          <w:sz w:val="22"/>
          <w:szCs w:val="22"/>
          <w:u w:val="single"/>
        </w:rPr>
      </w:pPr>
      <w:r w:rsidRPr="00000867">
        <w:rPr>
          <w:sz w:val="22"/>
          <w:szCs w:val="22"/>
          <w:u w:val="single"/>
        </w:rPr>
        <w:t xml:space="preserve">3. függelék az </w:t>
      </w:r>
      <w:r>
        <w:rPr>
          <w:sz w:val="22"/>
          <w:szCs w:val="22"/>
          <w:u w:val="single"/>
        </w:rPr>
        <w:t>2019</w:t>
      </w:r>
      <w:r w:rsidRPr="00000867">
        <w:rPr>
          <w:sz w:val="22"/>
          <w:szCs w:val="22"/>
          <w:u w:val="single"/>
        </w:rPr>
        <w:t>. (</w:t>
      </w:r>
      <w:r>
        <w:rPr>
          <w:sz w:val="22"/>
          <w:szCs w:val="22"/>
          <w:u w:val="single"/>
        </w:rPr>
        <w:t>XI.30</w:t>
      </w:r>
      <w:r w:rsidRPr="00000867">
        <w:rPr>
          <w:sz w:val="22"/>
          <w:szCs w:val="22"/>
          <w:u w:val="single"/>
        </w:rPr>
        <w:t>.) önkormányzati rendelethez</w:t>
      </w:r>
    </w:p>
    <w:p w:rsidR="00011D1D" w:rsidRPr="00000867" w:rsidRDefault="00011D1D" w:rsidP="00011D1D">
      <w:pPr>
        <w:jc w:val="right"/>
        <w:rPr>
          <w:sz w:val="22"/>
          <w:szCs w:val="22"/>
          <w:u w:val="single"/>
        </w:rPr>
      </w:pPr>
    </w:p>
    <w:p w:rsidR="00011D1D" w:rsidRDefault="00011D1D" w:rsidP="00011D1D">
      <w:pPr>
        <w:jc w:val="center"/>
        <w:rPr>
          <w:b/>
          <w:sz w:val="22"/>
          <w:szCs w:val="22"/>
        </w:rPr>
      </w:pPr>
      <w:r w:rsidRPr="00000867">
        <w:rPr>
          <w:b/>
          <w:sz w:val="22"/>
          <w:szCs w:val="22"/>
        </w:rPr>
        <w:t>A polgármester ügyfélfogadása és a képviselői fogadóórák jegyzéke</w:t>
      </w:r>
    </w:p>
    <w:p w:rsidR="00011D1D" w:rsidRDefault="00011D1D" w:rsidP="00011D1D">
      <w:pPr>
        <w:rPr>
          <w:b/>
          <w:sz w:val="22"/>
          <w:szCs w:val="22"/>
        </w:rPr>
      </w:pPr>
      <w:r>
        <w:rPr>
          <w:b/>
          <w:sz w:val="22"/>
          <w:szCs w:val="22"/>
        </w:rPr>
        <w:t>Helyszín: 7172 Harc, Fő u. 59. (Polgármesteri tárgyaló)</w:t>
      </w:r>
    </w:p>
    <w:p w:rsidR="00011D1D" w:rsidRDefault="00011D1D" w:rsidP="00011D1D">
      <w:pPr>
        <w:rPr>
          <w:b/>
          <w:sz w:val="22"/>
          <w:szCs w:val="22"/>
        </w:rPr>
      </w:pPr>
    </w:p>
    <w:p w:rsidR="00011D1D" w:rsidRPr="00000867" w:rsidRDefault="00011D1D" w:rsidP="00011D1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Időpontja:</w:t>
      </w:r>
    </w:p>
    <w:p w:rsidR="00011D1D" w:rsidRPr="00000867" w:rsidRDefault="00011D1D" w:rsidP="00011D1D">
      <w:pPr>
        <w:rPr>
          <w:i/>
          <w:sz w:val="22"/>
          <w:szCs w:val="22"/>
        </w:rPr>
      </w:pPr>
      <w:r w:rsidRPr="00000867">
        <w:rPr>
          <w:i/>
          <w:sz w:val="22"/>
          <w:szCs w:val="22"/>
        </w:rPr>
        <w:t xml:space="preserve">Tóth </w:t>
      </w:r>
      <w:proofErr w:type="gramStart"/>
      <w:r w:rsidRPr="00000867">
        <w:rPr>
          <w:i/>
          <w:sz w:val="22"/>
          <w:szCs w:val="22"/>
        </w:rPr>
        <w:t>Gábor  polgármester</w:t>
      </w:r>
      <w:proofErr w:type="gramEnd"/>
      <w:r w:rsidRPr="00000867">
        <w:rPr>
          <w:i/>
          <w:sz w:val="22"/>
          <w:szCs w:val="22"/>
        </w:rPr>
        <w:t xml:space="preserve"> ügyfélfogadása: </w:t>
      </w:r>
    </w:p>
    <w:p w:rsidR="00011D1D" w:rsidRPr="00000867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</w:rPr>
        <w:t>Telefonos egyeztetés alapján</w:t>
      </w:r>
      <w:r>
        <w:rPr>
          <w:sz w:val="22"/>
          <w:szCs w:val="22"/>
        </w:rPr>
        <w:t xml:space="preserve"> (Tel</w:t>
      </w:r>
      <w:proofErr w:type="gramStart"/>
      <w:r>
        <w:rPr>
          <w:sz w:val="22"/>
          <w:szCs w:val="22"/>
        </w:rPr>
        <w:t>.:</w:t>
      </w:r>
      <w:proofErr w:type="gramEnd"/>
      <w:r>
        <w:rPr>
          <w:sz w:val="22"/>
          <w:szCs w:val="22"/>
        </w:rPr>
        <w:t xml:space="preserve"> 74/437-030)</w:t>
      </w:r>
    </w:p>
    <w:p w:rsidR="00011D1D" w:rsidRPr="00000867" w:rsidRDefault="00011D1D" w:rsidP="00011D1D">
      <w:pPr>
        <w:rPr>
          <w:sz w:val="22"/>
          <w:szCs w:val="22"/>
        </w:rPr>
      </w:pPr>
    </w:p>
    <w:p w:rsidR="00011D1D" w:rsidRPr="00000867" w:rsidRDefault="00011D1D" w:rsidP="00011D1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Marsai </w:t>
      </w:r>
      <w:proofErr w:type="gramStart"/>
      <w:r>
        <w:rPr>
          <w:i/>
          <w:sz w:val="22"/>
          <w:szCs w:val="22"/>
        </w:rPr>
        <w:t>József</w:t>
      </w:r>
      <w:r w:rsidRPr="00000867">
        <w:rPr>
          <w:i/>
          <w:sz w:val="22"/>
          <w:szCs w:val="22"/>
        </w:rPr>
        <w:t xml:space="preserve">  alpolgármester</w:t>
      </w:r>
      <w:proofErr w:type="gramEnd"/>
      <w:r w:rsidRPr="00000867">
        <w:rPr>
          <w:i/>
          <w:sz w:val="22"/>
          <w:szCs w:val="22"/>
        </w:rPr>
        <w:t xml:space="preserve"> </w:t>
      </w:r>
    </w:p>
    <w:p w:rsidR="00011D1D" w:rsidRPr="00000867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</w:rPr>
        <w:t xml:space="preserve">Telefonos egyeztetés alapján </w:t>
      </w:r>
      <w:r>
        <w:rPr>
          <w:sz w:val="22"/>
          <w:szCs w:val="22"/>
        </w:rPr>
        <w:t>(Tel</w:t>
      </w:r>
      <w:proofErr w:type="gramStart"/>
      <w:r>
        <w:rPr>
          <w:sz w:val="22"/>
          <w:szCs w:val="22"/>
        </w:rPr>
        <w:t>.:</w:t>
      </w:r>
      <w:proofErr w:type="gramEnd"/>
      <w:r>
        <w:rPr>
          <w:sz w:val="22"/>
          <w:szCs w:val="22"/>
        </w:rPr>
        <w:t xml:space="preserve"> 74/437-030)</w:t>
      </w:r>
    </w:p>
    <w:p w:rsidR="00011D1D" w:rsidRPr="00000867" w:rsidRDefault="00011D1D" w:rsidP="00011D1D">
      <w:pPr>
        <w:rPr>
          <w:i/>
          <w:sz w:val="22"/>
          <w:szCs w:val="22"/>
        </w:rPr>
      </w:pPr>
    </w:p>
    <w:p w:rsidR="00011D1D" w:rsidRPr="00000867" w:rsidRDefault="00011D1D" w:rsidP="00011D1D">
      <w:pPr>
        <w:rPr>
          <w:i/>
          <w:sz w:val="22"/>
          <w:szCs w:val="22"/>
        </w:rPr>
      </w:pPr>
      <w:r>
        <w:rPr>
          <w:i/>
          <w:sz w:val="22"/>
          <w:szCs w:val="22"/>
        </w:rPr>
        <w:t>Cseri Péter</w:t>
      </w:r>
      <w:r w:rsidRPr="00000867">
        <w:rPr>
          <w:i/>
          <w:sz w:val="22"/>
          <w:szCs w:val="22"/>
        </w:rPr>
        <w:t xml:space="preserve"> képviselő</w:t>
      </w:r>
    </w:p>
    <w:p w:rsidR="00011D1D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</w:rPr>
        <w:t xml:space="preserve">Telefonos egyeztetés alapján </w:t>
      </w:r>
      <w:r>
        <w:rPr>
          <w:sz w:val="22"/>
          <w:szCs w:val="22"/>
        </w:rPr>
        <w:t>(Tel</w:t>
      </w:r>
      <w:proofErr w:type="gramStart"/>
      <w:r>
        <w:rPr>
          <w:sz w:val="22"/>
          <w:szCs w:val="22"/>
        </w:rPr>
        <w:t>.:</w:t>
      </w:r>
      <w:proofErr w:type="gramEnd"/>
      <w:r>
        <w:rPr>
          <w:sz w:val="22"/>
          <w:szCs w:val="22"/>
        </w:rPr>
        <w:t xml:space="preserve"> 74/437-030)</w:t>
      </w:r>
    </w:p>
    <w:p w:rsidR="00011D1D" w:rsidRPr="00000867" w:rsidRDefault="00011D1D" w:rsidP="00011D1D">
      <w:pPr>
        <w:rPr>
          <w:sz w:val="22"/>
          <w:szCs w:val="22"/>
        </w:rPr>
      </w:pPr>
    </w:p>
    <w:p w:rsidR="00011D1D" w:rsidRPr="00000867" w:rsidRDefault="00011D1D" w:rsidP="00011D1D">
      <w:pPr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Mester </w:t>
      </w:r>
      <w:proofErr w:type="gramStart"/>
      <w:r>
        <w:rPr>
          <w:i/>
          <w:sz w:val="22"/>
          <w:szCs w:val="22"/>
        </w:rPr>
        <w:t>Tamás</w:t>
      </w:r>
      <w:r w:rsidRPr="00000867">
        <w:rPr>
          <w:i/>
          <w:sz w:val="22"/>
          <w:szCs w:val="22"/>
        </w:rPr>
        <w:t xml:space="preserve">  képviselő</w:t>
      </w:r>
      <w:proofErr w:type="gramEnd"/>
    </w:p>
    <w:p w:rsidR="00011D1D" w:rsidRPr="00000867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</w:rPr>
        <w:t xml:space="preserve">Telefonos egyeztetés alapján </w:t>
      </w:r>
      <w:r>
        <w:rPr>
          <w:sz w:val="22"/>
          <w:szCs w:val="22"/>
        </w:rPr>
        <w:t>(Tel</w:t>
      </w:r>
      <w:proofErr w:type="gramStart"/>
      <w:r>
        <w:rPr>
          <w:sz w:val="22"/>
          <w:szCs w:val="22"/>
        </w:rPr>
        <w:t>.:</w:t>
      </w:r>
      <w:proofErr w:type="gramEnd"/>
      <w:r>
        <w:rPr>
          <w:sz w:val="22"/>
          <w:szCs w:val="22"/>
        </w:rPr>
        <w:t xml:space="preserve"> 74/437-030)</w:t>
      </w:r>
    </w:p>
    <w:p w:rsidR="00011D1D" w:rsidRPr="00000867" w:rsidRDefault="00011D1D" w:rsidP="00011D1D">
      <w:pPr>
        <w:rPr>
          <w:sz w:val="22"/>
          <w:szCs w:val="22"/>
        </w:rPr>
      </w:pPr>
    </w:p>
    <w:p w:rsidR="00011D1D" w:rsidRPr="00000867" w:rsidRDefault="00011D1D" w:rsidP="00011D1D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Staubné</w:t>
      </w:r>
      <w:proofErr w:type="spellEnd"/>
      <w:r>
        <w:rPr>
          <w:i/>
          <w:sz w:val="22"/>
          <w:szCs w:val="22"/>
        </w:rPr>
        <w:t xml:space="preserve"> Andrási </w:t>
      </w:r>
      <w:proofErr w:type="gramStart"/>
      <w:r>
        <w:rPr>
          <w:i/>
          <w:sz w:val="22"/>
          <w:szCs w:val="22"/>
        </w:rPr>
        <w:t>Csilla</w:t>
      </w:r>
      <w:r w:rsidRPr="00000867">
        <w:rPr>
          <w:i/>
          <w:sz w:val="22"/>
          <w:szCs w:val="22"/>
        </w:rPr>
        <w:t xml:space="preserve">  képviselő</w:t>
      </w:r>
      <w:proofErr w:type="gramEnd"/>
    </w:p>
    <w:p w:rsidR="00011D1D" w:rsidRPr="00000867" w:rsidRDefault="00011D1D" w:rsidP="00011D1D">
      <w:pPr>
        <w:rPr>
          <w:sz w:val="22"/>
          <w:szCs w:val="22"/>
        </w:rPr>
      </w:pPr>
      <w:r w:rsidRPr="00000867">
        <w:rPr>
          <w:sz w:val="22"/>
          <w:szCs w:val="22"/>
        </w:rPr>
        <w:t xml:space="preserve">Telefonos egyeztetés alapján </w:t>
      </w:r>
      <w:r>
        <w:rPr>
          <w:sz w:val="22"/>
          <w:szCs w:val="22"/>
        </w:rPr>
        <w:t>(Tel</w:t>
      </w:r>
      <w:proofErr w:type="gramStart"/>
      <w:r>
        <w:rPr>
          <w:sz w:val="22"/>
          <w:szCs w:val="22"/>
        </w:rPr>
        <w:t>.:</w:t>
      </w:r>
      <w:proofErr w:type="gramEnd"/>
      <w:r>
        <w:rPr>
          <w:sz w:val="22"/>
          <w:szCs w:val="22"/>
        </w:rPr>
        <w:t xml:space="preserve"> 74/437-030)</w:t>
      </w:r>
    </w:p>
    <w:p w:rsidR="00011D1D" w:rsidRDefault="00011D1D" w:rsidP="00011D1D">
      <w:pPr>
        <w:ind w:left="3540"/>
        <w:rPr>
          <w:sz w:val="22"/>
          <w:szCs w:val="22"/>
        </w:rPr>
      </w:pPr>
    </w:p>
    <w:p w:rsidR="00011D1D" w:rsidRPr="00000867" w:rsidRDefault="00011D1D" w:rsidP="00011D1D">
      <w:pPr>
        <w:ind w:left="3540"/>
        <w:rPr>
          <w:sz w:val="22"/>
          <w:szCs w:val="22"/>
        </w:rPr>
      </w:pPr>
    </w:p>
    <w:p w:rsidR="00011D1D" w:rsidRPr="00000867" w:rsidRDefault="00011D1D" w:rsidP="00011D1D">
      <w:pPr>
        <w:ind w:left="2832"/>
        <w:jc w:val="right"/>
        <w:rPr>
          <w:sz w:val="22"/>
          <w:szCs w:val="22"/>
          <w:u w:val="single"/>
        </w:rPr>
      </w:pPr>
      <w:r w:rsidRPr="00000867">
        <w:rPr>
          <w:sz w:val="22"/>
          <w:szCs w:val="22"/>
          <w:u w:val="single"/>
        </w:rPr>
        <w:t xml:space="preserve">4. függelék az </w:t>
      </w:r>
      <w:r>
        <w:rPr>
          <w:sz w:val="22"/>
          <w:szCs w:val="22"/>
          <w:u w:val="single"/>
        </w:rPr>
        <w:t>2019</w:t>
      </w:r>
      <w:r w:rsidRPr="00000867">
        <w:rPr>
          <w:sz w:val="22"/>
          <w:szCs w:val="22"/>
          <w:u w:val="single"/>
        </w:rPr>
        <w:t>. (</w:t>
      </w:r>
      <w:r>
        <w:rPr>
          <w:sz w:val="22"/>
          <w:szCs w:val="22"/>
          <w:u w:val="single"/>
        </w:rPr>
        <w:t>XI.30</w:t>
      </w:r>
      <w:r w:rsidRPr="00000867">
        <w:rPr>
          <w:sz w:val="22"/>
          <w:szCs w:val="22"/>
          <w:u w:val="single"/>
        </w:rPr>
        <w:t>.) önkormányzati rendelethez</w:t>
      </w:r>
    </w:p>
    <w:p w:rsidR="00011D1D" w:rsidRPr="00000867" w:rsidRDefault="00011D1D" w:rsidP="00011D1D">
      <w:pPr>
        <w:jc w:val="right"/>
        <w:rPr>
          <w:sz w:val="22"/>
          <w:szCs w:val="22"/>
          <w:u w:val="single"/>
        </w:rPr>
      </w:pPr>
    </w:p>
    <w:p w:rsidR="00011D1D" w:rsidRPr="00000867" w:rsidRDefault="00011D1D" w:rsidP="00011D1D">
      <w:pPr>
        <w:jc w:val="center"/>
        <w:rPr>
          <w:b/>
          <w:sz w:val="22"/>
          <w:szCs w:val="22"/>
        </w:rPr>
      </w:pPr>
      <w:r w:rsidRPr="00000867">
        <w:rPr>
          <w:b/>
          <w:sz w:val="22"/>
          <w:szCs w:val="22"/>
        </w:rPr>
        <w:t>Harc Község Önkormányzat részvételével működő társulások</w:t>
      </w:r>
    </w:p>
    <w:p w:rsidR="00011D1D" w:rsidRPr="00000867" w:rsidRDefault="00011D1D" w:rsidP="00011D1D">
      <w:pPr>
        <w:jc w:val="center"/>
        <w:rPr>
          <w:b/>
          <w:sz w:val="22"/>
          <w:szCs w:val="22"/>
        </w:rPr>
      </w:pPr>
      <w:proofErr w:type="gramStart"/>
      <w:r w:rsidRPr="00000867">
        <w:rPr>
          <w:b/>
          <w:sz w:val="22"/>
          <w:szCs w:val="22"/>
        </w:rPr>
        <w:t>jegyzéke</w:t>
      </w:r>
      <w:proofErr w:type="gramEnd"/>
    </w:p>
    <w:p w:rsidR="00011D1D" w:rsidRPr="00000867" w:rsidRDefault="00011D1D" w:rsidP="00011D1D">
      <w:pPr>
        <w:jc w:val="center"/>
        <w:rPr>
          <w:b/>
          <w:sz w:val="22"/>
          <w:szCs w:val="22"/>
        </w:rPr>
      </w:pPr>
    </w:p>
    <w:p w:rsidR="00011D1D" w:rsidRPr="00000867" w:rsidRDefault="00011D1D" w:rsidP="00011D1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11D1D" w:rsidRPr="00000867" w:rsidTr="00104D27">
        <w:tc>
          <w:tcPr>
            <w:tcW w:w="9212" w:type="dxa"/>
          </w:tcPr>
          <w:p w:rsidR="00011D1D" w:rsidRPr="00000867" w:rsidRDefault="00011D1D" w:rsidP="00104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Fadd és Környéke Gyepmesteri</w:t>
            </w:r>
            <w:r w:rsidRPr="00000867">
              <w:rPr>
                <w:sz w:val="22"/>
                <w:szCs w:val="22"/>
              </w:rPr>
              <w:t xml:space="preserve"> Társulás</w:t>
            </w:r>
          </w:p>
        </w:tc>
      </w:tr>
      <w:tr w:rsidR="00011D1D" w:rsidRPr="00000867" w:rsidTr="00104D27">
        <w:tc>
          <w:tcPr>
            <w:tcW w:w="9212" w:type="dxa"/>
          </w:tcPr>
          <w:p w:rsidR="00011D1D" w:rsidRPr="00000867" w:rsidRDefault="00011D1D" w:rsidP="00104D27">
            <w:pPr>
              <w:rPr>
                <w:sz w:val="22"/>
                <w:szCs w:val="22"/>
              </w:rPr>
            </w:pPr>
            <w:r w:rsidRPr="00A54D82">
              <w:rPr>
                <w:sz w:val="22"/>
                <w:szCs w:val="22"/>
              </w:rPr>
              <w:t xml:space="preserve">ÖNKORMÁNYZATI TÁRSULÁS </w:t>
            </w:r>
            <w:proofErr w:type="gramStart"/>
            <w:r w:rsidRPr="00A54D82">
              <w:rPr>
                <w:sz w:val="22"/>
                <w:szCs w:val="22"/>
              </w:rPr>
              <w:t>A</w:t>
            </w:r>
            <w:proofErr w:type="gramEnd"/>
            <w:r w:rsidRPr="00A54D82">
              <w:rPr>
                <w:sz w:val="22"/>
                <w:szCs w:val="22"/>
              </w:rPr>
              <w:t xml:space="preserve"> SIÓ-VÖLGYI NAGYTÉRSÉG TELEPÜLÉSI SZILÁRDHULLADÉKAI KEZELÉSÉNEK KORSZERÛ MEGOLDÁSÁRA</w:t>
            </w:r>
          </w:p>
        </w:tc>
      </w:tr>
      <w:tr w:rsidR="00011D1D" w:rsidRPr="00000867" w:rsidTr="00104D27">
        <w:tc>
          <w:tcPr>
            <w:tcW w:w="9212" w:type="dxa"/>
          </w:tcPr>
          <w:p w:rsidR="00011D1D" w:rsidRPr="00000867" w:rsidRDefault="00011D1D" w:rsidP="00104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Paksi Többcélú Kistérségi Társulás</w:t>
            </w:r>
            <w:r w:rsidRPr="00000867">
              <w:rPr>
                <w:sz w:val="22"/>
                <w:szCs w:val="22"/>
              </w:rPr>
              <w:t xml:space="preserve"> </w:t>
            </w:r>
          </w:p>
        </w:tc>
      </w:tr>
      <w:tr w:rsidR="00011D1D" w:rsidRPr="00000867" w:rsidTr="00104D27">
        <w:tc>
          <w:tcPr>
            <w:tcW w:w="9212" w:type="dxa"/>
          </w:tcPr>
          <w:p w:rsidR="00011D1D" w:rsidRPr="00000867" w:rsidRDefault="00011D1D" w:rsidP="00104D27">
            <w:pPr>
              <w:rPr>
                <w:sz w:val="22"/>
                <w:szCs w:val="22"/>
              </w:rPr>
            </w:pPr>
            <w:r w:rsidRPr="00000867">
              <w:rPr>
                <w:sz w:val="22"/>
                <w:szCs w:val="22"/>
              </w:rPr>
              <w:t>Szekszárd és Környéke Alapellátási és Szakosított Ellátási Társulás</w:t>
            </w:r>
          </w:p>
        </w:tc>
      </w:tr>
    </w:tbl>
    <w:p w:rsidR="00011D1D" w:rsidRPr="00000867" w:rsidRDefault="00011D1D" w:rsidP="00011D1D">
      <w:pPr>
        <w:rPr>
          <w:sz w:val="22"/>
          <w:szCs w:val="22"/>
        </w:rPr>
      </w:pPr>
    </w:p>
    <w:p w:rsidR="00011D1D" w:rsidRPr="00000867" w:rsidRDefault="00011D1D" w:rsidP="00011D1D">
      <w:pPr>
        <w:jc w:val="center"/>
        <w:rPr>
          <w:b/>
          <w:sz w:val="22"/>
          <w:szCs w:val="22"/>
        </w:rPr>
      </w:pPr>
    </w:p>
    <w:p w:rsidR="00011D1D" w:rsidRPr="00000867" w:rsidRDefault="00011D1D" w:rsidP="00011D1D">
      <w:pPr>
        <w:jc w:val="center"/>
        <w:rPr>
          <w:b/>
          <w:sz w:val="22"/>
          <w:szCs w:val="22"/>
        </w:rPr>
      </w:pPr>
    </w:p>
    <w:p w:rsidR="00011D1D" w:rsidRPr="00000867" w:rsidRDefault="00011D1D" w:rsidP="00011D1D">
      <w:pPr>
        <w:pStyle w:val="NormlWeb"/>
        <w:tabs>
          <w:tab w:val="center" w:pos="2880"/>
          <w:tab w:val="center" w:pos="6480"/>
          <w:tab w:val="center" w:pos="7920"/>
        </w:tabs>
        <w:spacing w:before="0" w:after="0"/>
        <w:ind w:right="284"/>
        <w:rPr>
          <w:sz w:val="22"/>
          <w:szCs w:val="22"/>
        </w:rPr>
      </w:pPr>
    </w:p>
    <w:p w:rsidR="00011D1D" w:rsidRPr="005F1B3F" w:rsidRDefault="00011D1D" w:rsidP="00011D1D">
      <w:pPr>
        <w:rPr>
          <w:b/>
          <w:sz w:val="24"/>
          <w:szCs w:val="24"/>
        </w:rPr>
      </w:pPr>
    </w:p>
    <w:p w:rsidR="00011D1D" w:rsidRDefault="00011D1D" w:rsidP="00011D1D"/>
    <w:p w:rsidR="00321091" w:rsidRDefault="00321091">
      <w:bookmarkStart w:id="0" w:name="_GoBack"/>
      <w:bookmarkEnd w:id="0"/>
    </w:p>
    <w:sectPr w:rsidR="00321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08E6"/>
    <w:multiLevelType w:val="hybridMultilevel"/>
    <w:tmpl w:val="10D415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B2A5E"/>
    <w:multiLevelType w:val="hybridMultilevel"/>
    <w:tmpl w:val="10A88382"/>
    <w:lvl w:ilvl="0" w:tplc="040E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112E33B8"/>
    <w:multiLevelType w:val="hybridMultilevel"/>
    <w:tmpl w:val="C548D8C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5C1C00"/>
    <w:multiLevelType w:val="hybridMultilevel"/>
    <w:tmpl w:val="B7D4B21E"/>
    <w:lvl w:ilvl="0" w:tplc="040E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094007"/>
    <w:multiLevelType w:val="hybridMultilevel"/>
    <w:tmpl w:val="0BD681F0"/>
    <w:lvl w:ilvl="0" w:tplc="355427C8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  <w:color w:val="auto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174FB1"/>
    <w:multiLevelType w:val="multilevel"/>
    <w:tmpl w:val="EC1A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07C3316"/>
    <w:multiLevelType w:val="hybridMultilevel"/>
    <w:tmpl w:val="2E66470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B84FA0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5C0C1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FE7422"/>
    <w:multiLevelType w:val="hybridMultilevel"/>
    <w:tmpl w:val="143EE73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AF70FF"/>
    <w:multiLevelType w:val="hybridMultilevel"/>
    <w:tmpl w:val="8D56AA5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E49EE8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A152C"/>
    <w:multiLevelType w:val="hybridMultilevel"/>
    <w:tmpl w:val="342E18A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1F6766E">
      <w:start w:val="1"/>
      <w:numFmt w:val="lowerRoman"/>
      <w:lvlText w:val="%2.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1D"/>
    <w:rsid w:val="00011D1D"/>
    <w:rsid w:val="003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39002-4893-45D0-B7FE-9D6BADF5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1D1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11D1D"/>
    <w:pPr>
      <w:overflowPunct/>
      <w:autoSpaceDE/>
      <w:spacing w:before="100" w:after="100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967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2020-01-17T13:09:00Z</dcterms:created>
  <dcterms:modified xsi:type="dcterms:W3CDTF">2020-01-17T13:09:00Z</dcterms:modified>
</cp:coreProperties>
</file>