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6A" w:rsidRDefault="00C76D33" w:rsidP="00C76D33">
      <w:pPr>
        <w:tabs>
          <w:tab w:val="left" w:pos="2130"/>
        </w:tabs>
        <w:spacing w:before="240"/>
        <w:rPr>
          <w:bCs/>
        </w:rPr>
      </w:pPr>
      <w:r>
        <w:rPr>
          <w:bCs/>
        </w:rPr>
        <w:tab/>
      </w:r>
    </w:p>
    <w:p w:rsidR="0052752B" w:rsidRPr="00F8049F" w:rsidRDefault="0052752B" w:rsidP="0052752B">
      <w:pPr>
        <w:jc w:val="center"/>
        <w:rPr>
          <w:b/>
          <w:sz w:val="24"/>
        </w:rPr>
      </w:pPr>
      <w:r>
        <w:rPr>
          <w:b/>
          <w:sz w:val="24"/>
        </w:rPr>
        <w:t>BÉKÉS VÁROS ÖNKORMÁNYZAT</w:t>
      </w:r>
      <w:r w:rsidR="003654CB">
        <w:rPr>
          <w:b/>
          <w:sz w:val="24"/>
        </w:rPr>
        <w:t>A</w:t>
      </w:r>
    </w:p>
    <w:p w:rsidR="0052752B" w:rsidRPr="00B4291D" w:rsidRDefault="0052752B" w:rsidP="0052752B">
      <w:pPr>
        <w:spacing w:after="200" w:line="276" w:lineRule="auto"/>
        <w:jc w:val="center"/>
        <w:rPr>
          <w:b/>
          <w:snapToGrid w:val="0"/>
          <w:sz w:val="24"/>
        </w:rPr>
      </w:pPr>
      <w:r w:rsidRPr="00B4291D">
        <w:rPr>
          <w:b/>
          <w:snapToGrid w:val="0"/>
          <w:sz w:val="24"/>
        </w:rPr>
        <w:t>KÉPVISELŐ-TESTÜLETÉNEK</w:t>
      </w:r>
    </w:p>
    <w:p w:rsidR="00D7316A" w:rsidRPr="00C76D33" w:rsidRDefault="00BF7989" w:rsidP="00C76D33">
      <w:pPr>
        <w:widowControl w:val="0"/>
        <w:tabs>
          <w:tab w:val="left" w:pos="709"/>
          <w:tab w:val="center" w:pos="5670"/>
          <w:tab w:val="right" w:pos="8931"/>
        </w:tabs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35</w:t>
      </w:r>
      <w:r w:rsidR="00D7316A" w:rsidRPr="00C76D33">
        <w:rPr>
          <w:b/>
          <w:snapToGrid w:val="0"/>
          <w:sz w:val="24"/>
        </w:rPr>
        <w:t>/</w:t>
      </w:r>
      <w:r>
        <w:rPr>
          <w:b/>
          <w:snapToGrid w:val="0"/>
          <w:sz w:val="24"/>
        </w:rPr>
        <w:t>2017.</w:t>
      </w:r>
      <w:r w:rsidR="00D7316A" w:rsidRPr="00C76D33">
        <w:rPr>
          <w:b/>
          <w:snapToGrid w:val="0"/>
          <w:sz w:val="24"/>
        </w:rPr>
        <w:t xml:space="preserve"> </w:t>
      </w:r>
      <w:r w:rsidR="00C76D33">
        <w:rPr>
          <w:b/>
          <w:snapToGrid w:val="0"/>
          <w:sz w:val="24"/>
        </w:rPr>
        <w:t>(X.27.)</w:t>
      </w:r>
    </w:p>
    <w:p w:rsidR="00D7316A" w:rsidRPr="00C76D33" w:rsidRDefault="00D7316A" w:rsidP="00C76D33">
      <w:pPr>
        <w:widowControl w:val="0"/>
        <w:tabs>
          <w:tab w:val="left" w:pos="709"/>
          <w:tab w:val="center" w:pos="5670"/>
          <w:tab w:val="right" w:pos="8931"/>
        </w:tabs>
        <w:spacing w:before="120" w:after="120"/>
        <w:jc w:val="center"/>
        <w:rPr>
          <w:b/>
          <w:snapToGrid w:val="0"/>
          <w:sz w:val="24"/>
        </w:rPr>
      </w:pPr>
      <w:r w:rsidRPr="00C76D33">
        <w:rPr>
          <w:b/>
          <w:snapToGrid w:val="0"/>
          <w:sz w:val="24"/>
        </w:rPr>
        <w:t>ö n k o r m á n y z a t i  r e n d e l e t e</w:t>
      </w:r>
    </w:p>
    <w:p w:rsidR="00D7316A" w:rsidRPr="00C76D33" w:rsidRDefault="00D7316A" w:rsidP="00C76D33">
      <w:pPr>
        <w:widowControl w:val="0"/>
        <w:tabs>
          <w:tab w:val="left" w:pos="709"/>
          <w:tab w:val="center" w:pos="5670"/>
          <w:tab w:val="right" w:pos="8931"/>
        </w:tabs>
        <w:jc w:val="center"/>
        <w:rPr>
          <w:b/>
          <w:snapToGrid w:val="0"/>
          <w:sz w:val="24"/>
        </w:rPr>
      </w:pPr>
      <w:r w:rsidRPr="00C76D33">
        <w:rPr>
          <w:b/>
          <w:snapToGrid w:val="0"/>
          <w:sz w:val="24"/>
        </w:rPr>
        <w:t>Békés Város Önkormányzata Képviselő-testülete</w:t>
      </w:r>
    </w:p>
    <w:p w:rsidR="00D7316A" w:rsidRPr="00C76D33" w:rsidRDefault="00D7316A" w:rsidP="00C76D33">
      <w:pPr>
        <w:widowControl w:val="0"/>
        <w:tabs>
          <w:tab w:val="left" w:pos="709"/>
          <w:tab w:val="center" w:pos="5670"/>
          <w:tab w:val="right" w:pos="8931"/>
        </w:tabs>
        <w:jc w:val="center"/>
        <w:rPr>
          <w:b/>
          <w:snapToGrid w:val="0"/>
          <w:sz w:val="24"/>
        </w:rPr>
      </w:pPr>
      <w:r w:rsidRPr="00C76D33">
        <w:rPr>
          <w:b/>
          <w:snapToGrid w:val="0"/>
          <w:sz w:val="24"/>
        </w:rPr>
        <w:t>Szervezeti és Működési Szabályzatáról szóló</w:t>
      </w:r>
    </w:p>
    <w:p w:rsidR="00D7316A" w:rsidRPr="00C76D33" w:rsidRDefault="00D7316A" w:rsidP="00C76D33">
      <w:pPr>
        <w:widowControl w:val="0"/>
        <w:tabs>
          <w:tab w:val="left" w:pos="709"/>
          <w:tab w:val="center" w:pos="5670"/>
          <w:tab w:val="right" w:pos="8931"/>
        </w:tabs>
        <w:jc w:val="center"/>
        <w:rPr>
          <w:b/>
          <w:snapToGrid w:val="0"/>
          <w:sz w:val="24"/>
        </w:rPr>
      </w:pPr>
      <w:r w:rsidRPr="00C76D33">
        <w:rPr>
          <w:b/>
          <w:snapToGrid w:val="0"/>
          <w:sz w:val="24"/>
        </w:rPr>
        <w:t>1/2015. (II.04.) önkormányzati rendeletének módosításáról</w:t>
      </w:r>
    </w:p>
    <w:p w:rsidR="00D7316A" w:rsidRDefault="00D7316A" w:rsidP="00D7316A">
      <w:pPr>
        <w:pStyle w:val="Listaszerbekezds"/>
        <w:widowControl w:val="0"/>
        <w:tabs>
          <w:tab w:val="left" w:pos="709"/>
          <w:tab w:val="center" w:pos="5670"/>
          <w:tab w:val="right" w:pos="8931"/>
        </w:tabs>
        <w:spacing w:before="120" w:after="120"/>
        <w:jc w:val="center"/>
        <w:rPr>
          <w:snapToGrid w:val="0"/>
          <w:sz w:val="24"/>
        </w:rPr>
      </w:pPr>
    </w:p>
    <w:p w:rsidR="00D7316A" w:rsidRDefault="00D7316A" w:rsidP="00D7316A">
      <w:pPr>
        <w:pStyle w:val="Listaszerbekezds"/>
        <w:widowControl w:val="0"/>
        <w:tabs>
          <w:tab w:val="left" w:pos="709"/>
          <w:tab w:val="center" w:pos="5670"/>
          <w:tab w:val="right" w:pos="8931"/>
        </w:tabs>
        <w:spacing w:before="120" w:after="120"/>
        <w:jc w:val="center"/>
        <w:rPr>
          <w:snapToGrid w:val="0"/>
          <w:sz w:val="24"/>
        </w:rPr>
      </w:pPr>
    </w:p>
    <w:p w:rsidR="00D7316A" w:rsidRPr="00B4291D" w:rsidRDefault="00D7316A" w:rsidP="00D7316A">
      <w:pPr>
        <w:pStyle w:val="Listaszerbekezds"/>
        <w:widowControl w:val="0"/>
        <w:tabs>
          <w:tab w:val="left" w:pos="709"/>
          <w:tab w:val="center" w:pos="5670"/>
          <w:tab w:val="right" w:pos="8931"/>
        </w:tabs>
        <w:spacing w:before="120" w:after="120"/>
        <w:jc w:val="center"/>
        <w:rPr>
          <w:snapToGrid w:val="0"/>
          <w:sz w:val="24"/>
        </w:rPr>
      </w:pPr>
    </w:p>
    <w:p w:rsidR="00D7316A" w:rsidRDefault="00D7316A" w:rsidP="00C76D33">
      <w:pPr>
        <w:pStyle w:val="Listaszerbekezds"/>
        <w:widowControl w:val="0"/>
        <w:tabs>
          <w:tab w:val="left" w:pos="709"/>
          <w:tab w:val="center" w:pos="5670"/>
          <w:tab w:val="right" w:pos="8931"/>
        </w:tabs>
        <w:spacing w:line="360" w:lineRule="auto"/>
        <w:ind w:right="720"/>
        <w:jc w:val="both"/>
        <w:rPr>
          <w:sz w:val="24"/>
          <w:szCs w:val="24"/>
        </w:rPr>
      </w:pPr>
      <w:r w:rsidRPr="00B4291D">
        <w:rPr>
          <w:sz w:val="24"/>
          <w:szCs w:val="24"/>
        </w:rPr>
        <w:t>Békés Város Önkormányzata Képviselő-testülete az Alaptörvény 32. cikk (1) bekezdés f) meghatározott feladatkörében és az Alaptörvény 32. cikk (2) bekezdésében meghatározott eredeti jogalkotó hatáskörében eljárva a következőket rendeli el</w:t>
      </w:r>
      <w:r>
        <w:rPr>
          <w:sz w:val="24"/>
          <w:szCs w:val="24"/>
        </w:rPr>
        <w:t>:</w:t>
      </w:r>
    </w:p>
    <w:p w:rsidR="00C76D33" w:rsidRPr="00B4291D" w:rsidRDefault="00C76D33" w:rsidP="00C76D33">
      <w:pPr>
        <w:pStyle w:val="Listaszerbekezds"/>
        <w:widowControl w:val="0"/>
        <w:tabs>
          <w:tab w:val="left" w:pos="709"/>
          <w:tab w:val="center" w:pos="5670"/>
          <w:tab w:val="right" w:pos="8931"/>
        </w:tabs>
        <w:spacing w:line="360" w:lineRule="auto"/>
        <w:ind w:right="720"/>
        <w:jc w:val="both"/>
        <w:rPr>
          <w:snapToGrid w:val="0"/>
          <w:sz w:val="24"/>
          <w:szCs w:val="24"/>
        </w:rPr>
      </w:pPr>
    </w:p>
    <w:p w:rsidR="00D7316A" w:rsidRPr="00B4291D" w:rsidRDefault="00D7316A" w:rsidP="00C76D33">
      <w:pPr>
        <w:pStyle w:val="Listaszerbekezds"/>
        <w:widowControl w:val="0"/>
        <w:numPr>
          <w:ilvl w:val="0"/>
          <w:numId w:val="4"/>
        </w:numPr>
        <w:tabs>
          <w:tab w:val="center" w:pos="5670"/>
          <w:tab w:val="right" w:pos="8931"/>
        </w:tabs>
        <w:spacing w:line="360" w:lineRule="auto"/>
        <w:ind w:right="720"/>
        <w:jc w:val="both"/>
        <w:rPr>
          <w:snapToGrid w:val="0"/>
          <w:sz w:val="24"/>
        </w:rPr>
      </w:pPr>
      <w:r w:rsidRPr="00B4291D">
        <w:rPr>
          <w:snapToGrid w:val="0"/>
          <w:sz w:val="24"/>
        </w:rPr>
        <w:t>§</w:t>
      </w:r>
      <w:r w:rsidRPr="00B4291D">
        <w:rPr>
          <w:snapToGrid w:val="0"/>
          <w:sz w:val="23"/>
          <w:szCs w:val="23"/>
        </w:rPr>
        <w:t xml:space="preserve"> Békés Város Önkormányzata Képviselő-testülete</w:t>
      </w:r>
      <w:r>
        <w:rPr>
          <w:snapToGrid w:val="0"/>
          <w:sz w:val="23"/>
          <w:szCs w:val="23"/>
        </w:rPr>
        <w:t xml:space="preserve"> a</w:t>
      </w:r>
      <w:r w:rsidRPr="00B4291D">
        <w:rPr>
          <w:snapToGrid w:val="0"/>
          <w:sz w:val="23"/>
          <w:szCs w:val="23"/>
        </w:rPr>
        <w:t xml:space="preserve"> </w:t>
      </w:r>
      <w:r w:rsidRPr="00B4291D">
        <w:rPr>
          <w:snapToGrid w:val="0"/>
          <w:sz w:val="24"/>
        </w:rPr>
        <w:t>Szervezeti és Működési Szabályzatáról szóló 1/2015. (II.04.) önkormányzati rendeletének 6. melléklete helyébe e rendelet 1. sz. melléklete lép.</w:t>
      </w:r>
    </w:p>
    <w:p w:rsidR="00D7316A" w:rsidRPr="00B4291D" w:rsidRDefault="00D7316A" w:rsidP="00C76D33">
      <w:pPr>
        <w:pStyle w:val="Listaszerbekezds"/>
        <w:widowControl w:val="0"/>
        <w:adjustRightInd w:val="0"/>
        <w:ind w:right="720"/>
        <w:jc w:val="both"/>
        <w:rPr>
          <w:sz w:val="24"/>
          <w:szCs w:val="24"/>
        </w:rPr>
      </w:pPr>
    </w:p>
    <w:p w:rsidR="00D7316A" w:rsidRPr="00B4291D" w:rsidRDefault="00D7316A" w:rsidP="00C76D33">
      <w:pPr>
        <w:pStyle w:val="Listaszerbekezds"/>
        <w:widowControl w:val="0"/>
        <w:ind w:right="720"/>
        <w:jc w:val="both"/>
        <w:rPr>
          <w:sz w:val="24"/>
          <w:szCs w:val="24"/>
        </w:rPr>
      </w:pPr>
      <w:r w:rsidRPr="00B4291D">
        <w:rPr>
          <w:sz w:val="24"/>
          <w:szCs w:val="24"/>
        </w:rPr>
        <w:t xml:space="preserve"> 2. § Ez a rendelet a kihirdetését követő napon lép hatályba és az azt követő napon hatályát veszti.</w:t>
      </w:r>
    </w:p>
    <w:p w:rsidR="00D7316A" w:rsidRPr="00B4291D" w:rsidRDefault="00D7316A" w:rsidP="00C76D33">
      <w:pPr>
        <w:pStyle w:val="Listaszerbekezds"/>
        <w:widowControl w:val="0"/>
        <w:ind w:right="720"/>
        <w:jc w:val="both"/>
        <w:rPr>
          <w:snapToGrid w:val="0"/>
          <w:sz w:val="24"/>
          <w:szCs w:val="24"/>
        </w:rPr>
      </w:pPr>
    </w:p>
    <w:p w:rsidR="00D7316A" w:rsidRPr="00B4291D" w:rsidRDefault="00D7316A" w:rsidP="00C76D33">
      <w:pPr>
        <w:pStyle w:val="Listaszerbekezds"/>
        <w:widowControl w:val="0"/>
        <w:ind w:right="720"/>
        <w:rPr>
          <w:snapToGrid w:val="0"/>
          <w:sz w:val="24"/>
        </w:rPr>
      </w:pPr>
    </w:p>
    <w:p w:rsidR="00D7316A" w:rsidRPr="00B4291D" w:rsidRDefault="00D7316A" w:rsidP="00C76D33">
      <w:pPr>
        <w:pStyle w:val="Listaszerbekezds"/>
        <w:widowControl w:val="0"/>
        <w:tabs>
          <w:tab w:val="right" w:pos="8931"/>
        </w:tabs>
        <w:ind w:right="720"/>
        <w:jc w:val="both"/>
        <w:rPr>
          <w:b/>
          <w:snapToGrid w:val="0"/>
          <w:sz w:val="24"/>
        </w:rPr>
      </w:pPr>
      <w:r w:rsidRPr="00B4291D">
        <w:rPr>
          <w:b/>
          <w:snapToGrid w:val="0"/>
          <w:sz w:val="24"/>
        </w:rPr>
        <w:t xml:space="preserve">B é k é s, </w:t>
      </w:r>
      <w:r w:rsidR="00C76D33">
        <w:rPr>
          <w:b/>
          <w:snapToGrid w:val="0"/>
          <w:sz w:val="24"/>
        </w:rPr>
        <w:t>2017. október 26.</w:t>
      </w:r>
    </w:p>
    <w:p w:rsidR="00D7316A" w:rsidRPr="00B4291D" w:rsidRDefault="00D7316A" w:rsidP="00C76D33">
      <w:pPr>
        <w:pStyle w:val="Listaszerbekezds"/>
        <w:widowControl w:val="0"/>
        <w:tabs>
          <w:tab w:val="right" w:pos="8931"/>
        </w:tabs>
        <w:ind w:right="720"/>
        <w:jc w:val="both"/>
        <w:rPr>
          <w:snapToGrid w:val="0"/>
          <w:sz w:val="24"/>
        </w:rPr>
      </w:pPr>
    </w:p>
    <w:p w:rsidR="00D7316A" w:rsidRPr="00B4291D" w:rsidRDefault="00D7316A" w:rsidP="00C76D33">
      <w:pPr>
        <w:pStyle w:val="Listaszerbekezds"/>
        <w:widowControl w:val="0"/>
        <w:tabs>
          <w:tab w:val="right" w:pos="8931"/>
        </w:tabs>
        <w:ind w:right="720"/>
        <w:jc w:val="both"/>
        <w:rPr>
          <w:snapToGrid w:val="0"/>
          <w:sz w:val="24"/>
        </w:rPr>
      </w:pPr>
    </w:p>
    <w:p w:rsidR="00D7316A" w:rsidRPr="00B4291D" w:rsidRDefault="00D7316A" w:rsidP="00C76D33">
      <w:pPr>
        <w:pStyle w:val="Listaszerbekezds"/>
        <w:keepNext/>
        <w:widowControl w:val="0"/>
        <w:tabs>
          <w:tab w:val="center" w:pos="1701"/>
          <w:tab w:val="center" w:pos="6379"/>
        </w:tabs>
        <w:ind w:right="720"/>
        <w:jc w:val="both"/>
        <w:rPr>
          <w:b/>
          <w:snapToGrid w:val="0"/>
          <w:sz w:val="24"/>
        </w:rPr>
      </w:pPr>
      <w:r w:rsidRPr="00B4291D">
        <w:rPr>
          <w:snapToGrid w:val="0"/>
          <w:sz w:val="24"/>
        </w:rPr>
        <w:tab/>
      </w:r>
      <w:r w:rsidRPr="00B4291D">
        <w:rPr>
          <w:b/>
          <w:snapToGrid w:val="0"/>
          <w:sz w:val="24"/>
        </w:rPr>
        <w:t>Izsó Gábor</w:t>
      </w:r>
      <w:r w:rsidR="00C76D33">
        <w:rPr>
          <w:b/>
          <w:snapToGrid w:val="0"/>
          <w:sz w:val="24"/>
        </w:rPr>
        <w:t xml:space="preserve"> sk.</w:t>
      </w:r>
      <w:r w:rsidRPr="00B4291D">
        <w:rPr>
          <w:b/>
          <w:snapToGrid w:val="0"/>
          <w:sz w:val="24"/>
        </w:rPr>
        <w:tab/>
        <w:t xml:space="preserve">Tárnok Lászlóné </w:t>
      </w:r>
      <w:r w:rsidR="00C76D33">
        <w:rPr>
          <w:b/>
          <w:snapToGrid w:val="0"/>
          <w:sz w:val="24"/>
        </w:rPr>
        <w:t>sk.</w:t>
      </w:r>
    </w:p>
    <w:p w:rsidR="00D7316A" w:rsidRPr="00B4291D" w:rsidRDefault="00D7316A" w:rsidP="00C76D33">
      <w:pPr>
        <w:pStyle w:val="Listaszerbekezds"/>
        <w:widowControl w:val="0"/>
        <w:tabs>
          <w:tab w:val="center" w:pos="1701"/>
          <w:tab w:val="center" w:pos="6379"/>
        </w:tabs>
        <w:ind w:right="720"/>
        <w:jc w:val="both"/>
        <w:rPr>
          <w:b/>
          <w:snapToGrid w:val="0"/>
          <w:sz w:val="24"/>
        </w:rPr>
      </w:pPr>
      <w:r w:rsidRPr="00B4291D">
        <w:rPr>
          <w:b/>
          <w:snapToGrid w:val="0"/>
          <w:sz w:val="24"/>
        </w:rPr>
        <w:tab/>
        <w:t>polgármester</w:t>
      </w:r>
      <w:r w:rsidRPr="00B4291D">
        <w:rPr>
          <w:b/>
          <w:snapToGrid w:val="0"/>
          <w:sz w:val="24"/>
        </w:rPr>
        <w:tab/>
        <w:t>jegyző</w:t>
      </w:r>
    </w:p>
    <w:p w:rsidR="00D7316A" w:rsidRPr="00B4291D" w:rsidRDefault="00D7316A" w:rsidP="00C76D33">
      <w:pPr>
        <w:pStyle w:val="Listaszerbekezds"/>
        <w:widowControl w:val="0"/>
        <w:tabs>
          <w:tab w:val="center" w:pos="1701"/>
          <w:tab w:val="center" w:pos="6379"/>
        </w:tabs>
        <w:ind w:right="720"/>
        <w:jc w:val="both"/>
        <w:rPr>
          <w:snapToGrid w:val="0"/>
          <w:sz w:val="24"/>
        </w:rPr>
      </w:pPr>
    </w:p>
    <w:p w:rsidR="00C76D33" w:rsidRDefault="00C76D33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</w:p>
    <w:p w:rsidR="00C76D33" w:rsidRDefault="00C76D33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</w:p>
    <w:p w:rsidR="00D7316A" w:rsidRPr="00B4291D" w:rsidRDefault="00C76D33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D7316A" w:rsidRPr="00B4291D">
        <w:rPr>
          <w:b/>
          <w:bCs/>
          <w:sz w:val="24"/>
          <w:szCs w:val="24"/>
        </w:rPr>
        <w:t xml:space="preserve"> rendelet kihirdetésre került: 2017. </w:t>
      </w:r>
      <w:r w:rsidR="00D7316A">
        <w:rPr>
          <w:b/>
          <w:bCs/>
          <w:sz w:val="24"/>
          <w:szCs w:val="24"/>
        </w:rPr>
        <w:t xml:space="preserve">október </w:t>
      </w:r>
      <w:r>
        <w:rPr>
          <w:b/>
          <w:bCs/>
          <w:sz w:val="24"/>
          <w:szCs w:val="24"/>
        </w:rPr>
        <w:t>27.</w:t>
      </w:r>
    </w:p>
    <w:p w:rsidR="00D7316A" w:rsidRPr="00B4291D" w:rsidRDefault="00D7316A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</w:p>
    <w:p w:rsidR="00D7316A" w:rsidRPr="00B4291D" w:rsidRDefault="00D7316A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</w:p>
    <w:p w:rsidR="00D7316A" w:rsidRPr="00B4291D" w:rsidRDefault="00D7316A" w:rsidP="00C76D33">
      <w:pPr>
        <w:pStyle w:val="Listaszerbekezds"/>
        <w:tabs>
          <w:tab w:val="center" w:pos="1843"/>
          <w:tab w:val="center" w:pos="6379"/>
        </w:tabs>
        <w:ind w:right="720"/>
        <w:jc w:val="both"/>
        <w:rPr>
          <w:b/>
          <w:bCs/>
          <w:sz w:val="24"/>
          <w:szCs w:val="24"/>
        </w:rPr>
      </w:pPr>
      <w:r w:rsidRPr="00B4291D">
        <w:rPr>
          <w:b/>
          <w:bCs/>
          <w:sz w:val="24"/>
          <w:szCs w:val="24"/>
        </w:rPr>
        <w:tab/>
      </w:r>
      <w:r w:rsidR="00C76D33">
        <w:rPr>
          <w:b/>
          <w:bCs/>
          <w:sz w:val="24"/>
          <w:szCs w:val="24"/>
        </w:rPr>
        <w:t>Tárnok Lászlóné sk.</w:t>
      </w:r>
    </w:p>
    <w:p w:rsidR="00D7316A" w:rsidRPr="0031602B" w:rsidRDefault="00D7316A" w:rsidP="00C76D33">
      <w:pPr>
        <w:pStyle w:val="Listaszerbekezds"/>
        <w:tabs>
          <w:tab w:val="center" w:pos="1701"/>
          <w:tab w:val="center" w:pos="6379"/>
        </w:tabs>
        <w:ind w:right="720"/>
        <w:jc w:val="both"/>
      </w:pPr>
      <w:r w:rsidRPr="00B4291D">
        <w:rPr>
          <w:b/>
          <w:bCs/>
          <w:sz w:val="24"/>
          <w:szCs w:val="24"/>
        </w:rPr>
        <w:tab/>
        <w:t>jegyző</w:t>
      </w:r>
    </w:p>
    <w:p w:rsidR="00D7316A" w:rsidRDefault="00D7316A" w:rsidP="00C76D33">
      <w:pPr>
        <w:spacing w:after="200" w:line="276" w:lineRule="auto"/>
        <w:ind w:left="720" w:right="720"/>
        <w:rPr>
          <w:snapToGrid w:val="0"/>
          <w:sz w:val="24"/>
        </w:rPr>
      </w:pPr>
      <w:r>
        <w:rPr>
          <w:snapToGrid w:val="0"/>
        </w:rPr>
        <w:br w:type="page"/>
      </w:r>
    </w:p>
    <w:p w:rsidR="00D7316A" w:rsidRPr="00B4291D" w:rsidRDefault="00D7316A" w:rsidP="00D7316A">
      <w:pPr>
        <w:pStyle w:val="Elterjesztsbekezds"/>
        <w:spacing w:before="240"/>
        <w:ind w:firstLine="0"/>
        <w:rPr>
          <w:b/>
          <w:bCs/>
        </w:rPr>
      </w:pPr>
    </w:p>
    <w:p w:rsidR="00D7316A" w:rsidRPr="00BE404B" w:rsidRDefault="00D7316A" w:rsidP="00D7316A">
      <w:pPr>
        <w:pStyle w:val="Elterjesztsbekezds"/>
        <w:numPr>
          <w:ilvl w:val="0"/>
          <w:numId w:val="1"/>
        </w:numPr>
        <w:spacing w:before="240"/>
        <w:jc w:val="right"/>
        <w:rPr>
          <w:b/>
          <w:bCs/>
        </w:rPr>
      </w:pPr>
      <w:bookmarkStart w:id="0" w:name="_GoBack"/>
      <w:r w:rsidRPr="00BE404B">
        <w:rPr>
          <w:b/>
          <w:bCs/>
        </w:rPr>
        <w:t xml:space="preserve">melléklet a </w:t>
      </w:r>
      <w:r w:rsidR="000E0DCC" w:rsidRPr="00BE404B">
        <w:rPr>
          <w:b/>
          <w:bCs/>
        </w:rPr>
        <w:t>35</w:t>
      </w:r>
      <w:r w:rsidRPr="00BE404B">
        <w:rPr>
          <w:b/>
          <w:bCs/>
        </w:rPr>
        <w:t xml:space="preserve">/2017 </w:t>
      </w:r>
      <w:r w:rsidR="00E05CE1" w:rsidRPr="00BE404B">
        <w:rPr>
          <w:b/>
          <w:bCs/>
        </w:rPr>
        <w:t>(X.27.)</w:t>
      </w:r>
      <w:r w:rsidRPr="00BE404B">
        <w:rPr>
          <w:b/>
          <w:bCs/>
        </w:rPr>
        <w:t xml:space="preserve"> rendelethez</w:t>
      </w:r>
    </w:p>
    <w:bookmarkEnd w:id="0"/>
    <w:p w:rsidR="00D7316A" w:rsidRPr="00B3652C" w:rsidRDefault="00D7316A" w:rsidP="00D7316A">
      <w:pPr>
        <w:pStyle w:val="Elterjesztsbekezds"/>
        <w:widowControl w:val="0"/>
        <w:spacing w:before="240"/>
        <w:ind w:firstLine="0"/>
        <w:rPr>
          <w:b/>
          <w:sz w:val="36"/>
          <w:szCs w:val="36"/>
        </w:rPr>
      </w:pPr>
      <w:r w:rsidRPr="00B3652C">
        <w:rPr>
          <w:b/>
          <w:sz w:val="36"/>
          <w:szCs w:val="36"/>
        </w:rPr>
        <w:t>Helyben biztosítható közfeladatok körében ellátandó helyi önkormányzati feladatok jegyzéke</w:t>
      </w:r>
      <w:r w:rsidRPr="00B3652C">
        <w:rPr>
          <w:rStyle w:val="Lbjegyzet-hivatkozs"/>
          <w:b/>
          <w:sz w:val="36"/>
          <w:szCs w:val="36"/>
        </w:rPr>
        <w:footnoteReference w:id="1"/>
      </w:r>
    </w:p>
    <w:tbl>
      <w:tblPr>
        <w:tblW w:w="107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1426"/>
        <w:gridCol w:w="3118"/>
      </w:tblGrid>
      <w:tr w:rsidR="00D7316A" w:rsidRPr="00B3652C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Feladat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Jogszabály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Kormányzati funkció száma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Feladatellátás módja*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Települési szabályozási terv készítése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LXXVIII. tv. 6.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42/2007. (IX. 7.) önkormányzati rendelet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Köztisztaság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9/2014. (III. 28.) rendelet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  <w:r w:rsidRPr="00B3652C">
              <w:rPr>
                <w:rFonts w:ascii="Calibri" w:hAnsi="Calibri"/>
                <w:sz w:val="22"/>
                <w:szCs w:val="22"/>
                <w:lang w:eastAsia="zh-CN"/>
              </w:rPr>
              <w:t> </w:t>
            </w:r>
            <w:r w:rsidRPr="00B3652C">
              <w:rPr>
                <w:sz w:val="24"/>
                <w:szCs w:val="24"/>
                <w:lang w:eastAsia="zh-CN"/>
              </w:rPr>
              <w:t>Önkormányzati tulajdonú gazdasági társaság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Előadó-művészeti szervezetek támogatása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7.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12/2015. (IV. 02.) önkormányzati rendelet</w:t>
            </w:r>
          </w:p>
        </w:tc>
      </w:tr>
      <w:tr w:rsidR="00D7316A" w:rsidRPr="00B3652C" w:rsidTr="00D7316A">
        <w:trPr>
          <w:trHeight w:val="7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Műemlékvédelem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2001. évi LXIV. tv. 41. §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3/2000. (II. 18.) önkormányzati rendelet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Közművelődési tevékenység támogatása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CXL. tv. 80.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12/2015. (IV. 02.) önkormányzati rendelet</w:t>
            </w:r>
          </w:p>
        </w:tc>
      </w:tr>
      <w:tr w:rsidR="00D7316A" w:rsidRPr="00B3652C" w:rsidTr="00D7316A">
        <w:trPr>
          <w:trHeight w:val="69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Szociális ellátások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10/2012. (III. 30.) önkormányzati rendelet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Védetté nyilvánítás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1996. évi LIII. tv. 24. § (1) b)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4/1998. (III. 27.) rendelet és 13/1999. (IV. 30.) rendelet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Talajterhelési díj megállapítása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2003. évi LXXXIX. tv.  26.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15/2012. (V. 25.) rendelet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Adó-, vám- és jövedéki igazgatás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4/1995. (III. 7.) rendelet, 38/2000. (XII. 1.) rendelet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Köztemető-fenntartás, és működtetés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013320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Vásárolt szolgáltatás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vagyonnal való gazdálkodással kapcsolatos feladatok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9.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013350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 </w:t>
            </w:r>
          </w:p>
        </w:tc>
      </w:tr>
      <w:tr w:rsidR="00D7316A" w:rsidRPr="00A25CF1" w:rsidTr="00D7316A">
        <w:trPr>
          <w:trHeight w:val="129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 Más szerv részére végzett pénzügyi – gazdálkodási, üzemeltetési és egyéb szolgáltatások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 Mötv. 13. § (1) 13.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013360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 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 xml:space="preserve">Informatikai fejlesztések, szolgáltatások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013370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Honvédelem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Mötv. 13. § (1) 12.</w:t>
            </w:r>
            <w:r w:rsidRPr="00A25CF1">
              <w:rPr>
                <w:bCs/>
                <w:sz w:val="24"/>
                <w:szCs w:val="24"/>
                <w:lang w:eastAsia="zh-CN"/>
              </w:rPr>
              <w:br/>
              <w:t xml:space="preserve">2011. CXIII.t. 18. § (2), 29. §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021020 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Polgármester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Polgári védelem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12.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022010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 </w:t>
            </w:r>
            <w:r w:rsidRPr="00A25CF1">
              <w:rPr>
                <w:bCs/>
                <w:sz w:val="24"/>
                <w:szCs w:val="24"/>
                <w:lang w:eastAsia="zh-CN"/>
              </w:rPr>
              <w:t>Polgármester</w:t>
            </w:r>
          </w:p>
        </w:tc>
      </w:tr>
      <w:tr w:rsidR="00D7316A" w:rsidRPr="00A25CF1" w:rsidTr="00D7316A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Közterület rendjének fenntartása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031030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 </w:t>
            </w:r>
          </w:p>
        </w:tc>
      </w:tr>
      <w:tr w:rsidR="00D7316A" w:rsidRPr="00A25CF1" w:rsidTr="00D7316A">
        <w:trPr>
          <w:trHeight w:val="67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Tűz és katasztrófavédelmi tevékenységek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 xml:space="preserve">Mötv. 13. § (1) 12.  </w:t>
            </w:r>
          </w:p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1996. évi XIII.tv. 31. § (1)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032020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 xml:space="preserve">Polgármester, </w:t>
            </w:r>
          </w:p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Köztestület útján</w:t>
            </w:r>
          </w:p>
        </w:tc>
      </w:tr>
      <w:tr w:rsidR="00D7316A" w:rsidRPr="00ED1B0A" w:rsidTr="00D7316A">
        <w:trPr>
          <w:trHeight w:val="67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ED1B0A">
              <w:rPr>
                <w:sz w:val="24"/>
                <w:szCs w:val="24"/>
                <w:lang w:eastAsia="zh-CN"/>
              </w:rPr>
              <w:lastRenderedPageBreak/>
              <w:t>Általános gazdasági és kereskedelmi ügyek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ED1B0A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ED1B0A">
              <w:rPr>
                <w:bCs/>
                <w:sz w:val="24"/>
                <w:szCs w:val="24"/>
                <w:lang w:eastAsia="zh-CN"/>
              </w:rPr>
              <w:t>041110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ED1B0A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Területfejlesztés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1997. évi LXXVIII. tv. 6 - 6/B. 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Rövid időtartamú közfoglalkoztatás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2011. évi CVI. tv.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041231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Start-munka program - Téli közfoglalkoztatás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2011. évi CVI. tv.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Hosszabb időtartamú közfoglalkoztatás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2011. évi CVI. tv.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041233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Országos közfoglalkoztatási program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2011. évi CVI. tv.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Közfoglalkoztatási mintaprogram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2011. évi CVI. tv.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041237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Közvetlenül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 xml:space="preserve">Halászat, haltenyésztés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 2013. évi CII. törvény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042360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Közvetlenül és önkormányzati intézmény útján</w:t>
            </w:r>
          </w:p>
        </w:tc>
      </w:tr>
      <w:tr w:rsidR="00D7316A" w:rsidRPr="00ED1B0A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ED1B0A">
              <w:rPr>
                <w:sz w:val="24"/>
                <w:szCs w:val="24"/>
                <w:lang w:eastAsia="zh-CN"/>
              </w:rPr>
              <w:t>Egyéb energiaipar igazgatása és támogatása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ED1B0A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ED1B0A">
              <w:rPr>
                <w:sz w:val="24"/>
                <w:szCs w:val="24"/>
                <w:lang w:eastAsia="zh-CN"/>
              </w:rPr>
              <w:t>043610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ED1B0A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ED1B0A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Feldolgozóipari igazgatás támogatása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044210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Út, autópálya építés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1988. évi I. tv. 29-35.§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045120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Közvetlenül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Híd, alagútépítés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1989. évi I. tv. 29-35.§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045130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Közvetlenül</w:t>
            </w:r>
          </w:p>
        </w:tc>
      </w:tr>
      <w:tr w:rsidR="00D7316A" w:rsidRPr="00B3652C" w:rsidTr="00D7316A">
        <w:trPr>
          <w:trHeight w:val="79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Városi és elővárosi közúti személyszállítás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6/2003. (III. 28.) rendelet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045140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Vásárolt szolgáltatás</w:t>
            </w:r>
          </w:p>
        </w:tc>
      </w:tr>
      <w:tr w:rsidR="00D7316A" w:rsidRPr="00B3652C" w:rsidTr="00D7316A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Út, híd fenntartás, üzemeltetés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045160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B3652C" w:rsidTr="00D7316A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Parkolók biztosítása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045170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A25CF1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Vezetékes műsorelosztás, városi és kábeltelevíziós rendszerek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046020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 </w:t>
            </w:r>
            <w:r w:rsidRPr="00A25CF1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Egyéb távközlés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046030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106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 xml:space="preserve">Piac </w:t>
            </w:r>
            <w:r w:rsidRPr="00A25CF1">
              <w:rPr>
                <w:bCs/>
                <w:sz w:val="24"/>
                <w:szCs w:val="24"/>
                <w:lang w:eastAsia="zh-CN"/>
              </w:rPr>
              <w:t>üzemeltetése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9/2012. (II. 29.) önkormányzati rendelet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047120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109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Turizmusfejlesztés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047320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Ár- és belvízvédelem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11.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047410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Nem veszélyes hulladék kezelése, ártalmatlanítása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2012. évi CLXXXV. tv. 35. §,  10/2014. (III. 28.)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051040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Önkormányzati tulajdonú gazdasági társaság útján</w:t>
            </w:r>
          </w:p>
        </w:tc>
      </w:tr>
      <w:tr w:rsidR="00D7316A" w:rsidRPr="00B3652C" w:rsidTr="00D7316A">
        <w:trPr>
          <w:trHeight w:val="70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Veszélyes hulladék begyűjtése, szállítása, átrakása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051050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Szennyvíz gyűjtése, tisztítása, elhelyezése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052020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Vásárolt szolgáltatás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lastRenderedPageBreak/>
              <w:t>Szennyvízcsatorna építése, fenntartása, üzemeltetése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052080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 és vásárolt szolgáltatás útján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Lakóépület építése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061020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B3652C" w:rsidTr="00D7316A">
        <w:trPr>
          <w:trHeight w:val="10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Vízellátással kapcsolatos közmű építése, fenntartása, üzemeltetése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063080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Vásárolt szolgáltatás</w:t>
            </w:r>
          </w:p>
        </w:tc>
      </w:tr>
      <w:tr w:rsidR="00D7316A" w:rsidRPr="00B3652C" w:rsidTr="00D7316A">
        <w:trPr>
          <w:trHeight w:val="6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Közvilágítás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2.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064010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Vásárolt szolgáltatás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Zöldterület-kezelés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066010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Önkormányzat hivatala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Város –községgazdálkodási egyéb szolgáltatások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2.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066020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Háziorvosi alapellátás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072111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Szerződéses jogviszonyban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Házi gyermekorvosi alapellátás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072111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Szerződéses jogviszonyban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Háziorvosi ügyeleti ellátás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072112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Szerződéses jogviszonyban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Fogorvosi alapellátás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072311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Szerződéses jogviszonyban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Terápiás célú gyógyfürdő-és kapcsolódó szolgáltatások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072460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Önkormányzati intézmény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Család és nővédelmi egészségügyi gondozás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074031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intézmény útján</w:t>
            </w:r>
          </w:p>
        </w:tc>
      </w:tr>
      <w:tr w:rsidR="00D7316A" w:rsidRPr="00B3652C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Ifjúságegészségügyi gondozás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1997. évi CLIV. tv. 152.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074032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intézmény útján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Kábítószer-megelőzés programjai, tevékenységei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 80/2013. (X.16.) OGY határozat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074052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Mentálhigiénés Egyesület</w:t>
            </w:r>
          </w:p>
        </w:tc>
      </w:tr>
      <w:tr w:rsidR="00D7316A" w:rsidRPr="00B3652C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Sportlétesítmények fenntartása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B3652C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B3652C">
              <w:rPr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081030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 xml:space="preserve">Önkormányzati intézmények, </w:t>
            </w:r>
            <w:r w:rsidRPr="00A25CF1">
              <w:rPr>
                <w:bCs/>
                <w:sz w:val="24"/>
                <w:szCs w:val="24"/>
                <w:lang w:eastAsia="zh-CN"/>
              </w:rPr>
              <w:t>sportszervezetek</w:t>
            </w:r>
            <w:r w:rsidRPr="00A25CF1">
              <w:rPr>
                <w:sz w:val="24"/>
                <w:szCs w:val="24"/>
                <w:lang w:eastAsia="zh-CN"/>
              </w:rPr>
              <w:t xml:space="preserve">             Önkormányzat hivatala útján</w:t>
            </w:r>
          </w:p>
        </w:tc>
      </w:tr>
      <w:tr w:rsidR="00D7316A" w:rsidRPr="00906EE6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Versenysport és utánpótlás-nevelés</w:t>
            </w:r>
            <w:r>
              <w:rPr>
                <w:color w:val="000000"/>
                <w:sz w:val="24"/>
                <w:szCs w:val="24"/>
                <w:lang w:eastAsia="zh-CN"/>
              </w:rPr>
              <w:t>i tevékenység és támogatása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081041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Közvetlenül és sportszervezetek útján</w:t>
            </w:r>
          </w:p>
        </w:tc>
      </w:tr>
      <w:tr w:rsidR="00D7316A" w:rsidRPr="00906EE6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Iskolai diáksport-tevékenység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és</w:t>
            </w:r>
            <w:r w:rsidRPr="00906EE6">
              <w:rPr>
                <w:color w:val="000000"/>
                <w:sz w:val="24"/>
                <w:szCs w:val="24"/>
                <w:lang w:eastAsia="zh-CN"/>
              </w:rPr>
              <w:t xml:space="preserve"> támogatása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081043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Közvetlenül és köznevelési intézmények útján</w:t>
            </w:r>
          </w:p>
        </w:tc>
      </w:tr>
      <w:tr w:rsidR="00D7316A" w:rsidRPr="00906EE6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Szabadidősport tevékenység és támogatása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081045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Önkormányzati támogatás révén</w:t>
            </w:r>
          </w:p>
        </w:tc>
      </w:tr>
      <w:tr w:rsidR="00D7316A" w:rsidRPr="00906EE6" w:rsidTr="00D7316A">
        <w:trPr>
          <w:trHeight w:val="6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Szabadidős park, fürdő és strandszolgáltatás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081061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Önkormányzati intézmény útján</w:t>
            </w:r>
          </w:p>
        </w:tc>
      </w:tr>
      <w:tr w:rsidR="00D7316A" w:rsidRPr="00906EE6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Üdülői szálláshely –szolgáltatás és étkeztetés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Mötv. 13. § (1) 13.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6A" w:rsidRPr="00906EE6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081071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906EE6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Közművelődési – hagyományos közösségi, kulturális értékek gondozása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906EE6">
              <w:rPr>
                <w:color w:val="000000"/>
                <w:sz w:val="24"/>
                <w:szCs w:val="24"/>
                <w:lang w:eastAsia="zh-CN"/>
              </w:rPr>
              <w:t>082092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906EE6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Közművelődési koncepció, </w:t>
            </w:r>
            <w:r w:rsidRPr="00906EE6">
              <w:rPr>
                <w:color w:val="000000"/>
                <w:sz w:val="24"/>
                <w:szCs w:val="24"/>
                <w:lang w:eastAsia="zh-CN"/>
              </w:rPr>
              <w:t>Civil szervezetek útján</w:t>
            </w:r>
          </w:p>
        </w:tc>
      </w:tr>
      <w:tr w:rsidR="00ED1B0A" w:rsidRPr="00ED1B0A" w:rsidTr="00D7316A">
        <w:trPr>
          <w:trHeight w:val="61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0A" w:rsidRPr="00ED1B0A" w:rsidRDefault="00ED1B0A" w:rsidP="00D7316A">
            <w:pPr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ED1B0A">
              <w:rPr>
                <w:b/>
                <w:color w:val="000000"/>
                <w:sz w:val="24"/>
                <w:szCs w:val="24"/>
                <w:lang w:eastAsia="zh-CN"/>
              </w:rPr>
              <w:t>Múzeumi, közművelődési közönségkapcsolati tevékenység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B0A" w:rsidRPr="00ED1B0A" w:rsidRDefault="00ED1B0A" w:rsidP="00D7316A">
            <w:pPr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ED1B0A">
              <w:rPr>
                <w:b/>
                <w:color w:val="000000"/>
                <w:sz w:val="24"/>
                <w:szCs w:val="24"/>
                <w:lang w:eastAsia="zh-CN"/>
              </w:rPr>
              <w:t xml:space="preserve">Mötv. 13. § (1) 7.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0A" w:rsidRPr="00ED1B0A" w:rsidRDefault="00ED1B0A" w:rsidP="00D7316A">
            <w:pPr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ED1B0A">
              <w:rPr>
                <w:b/>
                <w:color w:val="000000"/>
                <w:sz w:val="24"/>
                <w:szCs w:val="24"/>
                <w:lang w:eastAsia="zh-CN"/>
              </w:rPr>
              <w:t>082064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0A" w:rsidRPr="00ED1B0A" w:rsidRDefault="00ED1B0A" w:rsidP="00D7316A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1B0A">
              <w:rPr>
                <w:b/>
                <w:bCs/>
                <w:color w:val="000000"/>
                <w:sz w:val="24"/>
                <w:szCs w:val="24"/>
                <w:lang w:eastAsia="zh-CN"/>
              </w:rPr>
              <w:t>Közvetl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e</w:t>
            </w:r>
            <w:r w:rsidRPr="00ED1B0A">
              <w:rPr>
                <w:b/>
                <w:bCs/>
                <w:color w:val="000000"/>
                <w:sz w:val="24"/>
                <w:szCs w:val="24"/>
                <w:lang w:eastAsia="zh-CN"/>
              </w:rPr>
              <w:t>nül</w:t>
            </w:r>
          </w:p>
        </w:tc>
      </w:tr>
      <w:tr w:rsidR="00D7316A" w:rsidRPr="00A25CF1" w:rsidTr="00D7316A">
        <w:trPr>
          <w:trHeight w:val="61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Könyvkiadás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083020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bCs/>
                <w:color w:val="000000"/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A25CF1" w:rsidTr="00D7316A">
        <w:trPr>
          <w:trHeight w:val="61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Egyéb kiadói tevékenység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083030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bCs/>
                <w:color w:val="000000"/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A25CF1" w:rsidTr="00D7316A">
        <w:trPr>
          <w:trHeight w:val="126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lastRenderedPageBreak/>
              <w:t>A fiatalok társadalmi integrációját segítő struktúra, szakmai szolgáltatások fejlesztése, működtetése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 88/2009. (X. 29.) OGY határozat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084070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bCs/>
                <w:color w:val="000000"/>
                <w:sz w:val="24"/>
                <w:szCs w:val="24"/>
                <w:lang w:eastAsia="zh-CN"/>
              </w:rPr>
              <w:t>Ifjúsági koncepció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Nemzetközi kulturális együttműködés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7.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086030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Mindenféle egyéb szabadidős szolgáltatás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15.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086090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intézmény útján</w:t>
            </w:r>
          </w:p>
        </w:tc>
      </w:tr>
      <w:tr w:rsidR="00D7316A" w:rsidRPr="00A25CF1" w:rsidTr="00D7316A">
        <w:trPr>
          <w:trHeight w:val="6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Óvodai nevelés, ellátás szakmai feladatai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6.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091110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révén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Óvodai nevelés, ellátás működtetési feladatai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2012. évi CXC. tv. 2.§ (4)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091140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révén</w:t>
            </w:r>
          </w:p>
        </w:tc>
      </w:tr>
      <w:tr w:rsidR="00D7316A" w:rsidRPr="00A25CF1" w:rsidTr="00D7316A">
        <w:trPr>
          <w:trHeight w:val="126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Köznevelési intézmény 1-4. évfolyamán tanulók nevelésével, oktatásával összefüggő működtetési feladatok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2012. évi CXC. tv. 74-76.§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A25CF1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Alapfokú művészetoktatással összefüggő működtetési feladatok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2012. évi CXC. tv. 74-76.§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091250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A25CF1" w:rsidTr="00D7316A">
        <w:trPr>
          <w:trHeight w:val="126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Köznevelési intézmény 5-8. évfolyamán tanulók nevelésével, oktatásával összefüggő működtetési feladatok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2012. évi CXC. tv. 74-76.§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092120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Gyermekétkeztetés köznevelési intézményekben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1997. évi XXXI. tv.  21/A (1) b)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096015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 xml:space="preserve">Önkormányzati hivatal, vásárolt szolgáltatás útján 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Munkahelyi étkeztetés köznevelési intézményekben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096025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hivatal, vásárolt szolgáltatás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Köznevelési intézményben tanulók lakhatásának biztosítása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1997. évi XXXI. tv.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096030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hivatal, vásárolt szolgáltatás útján</w:t>
            </w:r>
          </w:p>
        </w:tc>
      </w:tr>
      <w:tr w:rsidR="00D7316A" w:rsidRPr="00A25CF1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Pedagógiai szakszolgáltató tevékenység működtetési feladatai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2012. évi CXC. tv. 74-76.§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098022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hivatal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Pszichiátriai betegek közösségi alapellátása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1993. évi III. tv. 65/F.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101143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Támogató szolgáltatás fogyatékos személyek részére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1993. évi III. tv. 65/C.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101222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Gyermekek napközbeni ellátása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1997. évi XXXI. tv. 94.§ (3) a)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104030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Gyermekétkeztetés bölcsődében, fogyatékosok nappali intézményében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1997. évi XXXI. tv. 21/A § (1) a)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104035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 xml:space="preserve">Önkormányzati társulás, vásárolt szolgáltatás útján 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Intézményen kívüli gyermekétkeztetés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1997. évi XXXI. tv. 21/C.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104037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hivatal, vásárolt szolgáltatás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Család- és gyermekjóléti szolgáltatások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1997. évi XXXI. tv. 40.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104042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lastRenderedPageBreak/>
              <w:t>Család- és gyermekvédelmi központ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1997. évi XXXI. tv. 40/A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104043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bCs/>
                <w:sz w:val="24"/>
                <w:szCs w:val="24"/>
                <w:lang w:eastAsia="zh-CN"/>
              </w:rPr>
            </w:pPr>
            <w:r w:rsidRPr="00A25CF1">
              <w:rPr>
                <w:bCs/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Foglalkoztatást elősegítő képzések és egyéb támogatás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105020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Közvetlenül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Lakóingatlan szociális célú bérbeadása, üzemeltetése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106010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A25CF1" w:rsidTr="00D7316A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Lakásfenntartással. lakhatással összefüggő ellátások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10/2012. (III. 30.) önkormányzati rendelet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106020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Hajléktalanok átmeneti ellátása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1993. évi III. tv. 80. § (2) f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107013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73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Szociális foglalkoztatás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 xml:space="preserve">  1993. évi III. tv. 99/B. - 99/C. §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107030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Önkormányzati társulás útján</w:t>
            </w:r>
          </w:p>
        </w:tc>
      </w:tr>
      <w:tr w:rsidR="00D7316A" w:rsidRPr="00A25CF1" w:rsidTr="00D7316A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Szociális étkeztetés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Mötv. 13. § (1) 8.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107051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sz w:val="24"/>
                <w:szCs w:val="24"/>
                <w:lang w:eastAsia="zh-CN"/>
              </w:rPr>
            </w:pPr>
            <w:r w:rsidRPr="00A25CF1">
              <w:rPr>
                <w:sz w:val="24"/>
                <w:szCs w:val="24"/>
                <w:lang w:eastAsia="zh-CN"/>
              </w:rPr>
              <w:t>Önkormányzat hivatala útján</w:t>
            </w:r>
          </w:p>
        </w:tc>
      </w:tr>
      <w:tr w:rsidR="00D7316A" w:rsidRPr="00A25CF1" w:rsidTr="00D7316A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Romák társadalmi integrációját elősegítő tevékenységek és programok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107090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6A" w:rsidRPr="00A25CF1" w:rsidRDefault="00D7316A" w:rsidP="00D7316A">
            <w:pPr>
              <w:rPr>
                <w:color w:val="000000"/>
                <w:sz w:val="24"/>
                <w:szCs w:val="24"/>
                <w:lang w:eastAsia="zh-CN"/>
              </w:rPr>
            </w:pPr>
            <w:r w:rsidRPr="00A25CF1">
              <w:rPr>
                <w:color w:val="000000"/>
                <w:sz w:val="24"/>
                <w:szCs w:val="24"/>
                <w:lang w:eastAsia="zh-CN"/>
              </w:rPr>
              <w:t>Közvetlenül</w:t>
            </w:r>
          </w:p>
        </w:tc>
      </w:tr>
    </w:tbl>
    <w:p w:rsidR="00D7316A" w:rsidRPr="00A25CF1" w:rsidRDefault="00D7316A" w:rsidP="00D7316A">
      <w:pPr>
        <w:pStyle w:val="Elterjesztsbekezds"/>
        <w:widowControl w:val="0"/>
        <w:spacing w:before="240"/>
        <w:ind w:firstLine="0"/>
        <w:rPr>
          <w:sz w:val="36"/>
          <w:szCs w:val="36"/>
        </w:rPr>
      </w:pPr>
    </w:p>
    <w:p w:rsidR="00D7316A" w:rsidRDefault="00D7316A" w:rsidP="00D7316A"/>
    <w:p w:rsidR="00D7316A" w:rsidRDefault="00D7316A" w:rsidP="00D7316A"/>
    <w:p w:rsidR="00987379" w:rsidRDefault="00987379"/>
    <w:sectPr w:rsidR="00987379" w:rsidSect="00D7316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B1" w:rsidRDefault="009514B1" w:rsidP="00D7316A">
      <w:r>
        <w:separator/>
      </w:r>
    </w:p>
  </w:endnote>
  <w:endnote w:type="continuationSeparator" w:id="0">
    <w:p w:rsidR="009514B1" w:rsidRDefault="009514B1" w:rsidP="00D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781430"/>
      <w:docPartObj>
        <w:docPartGallery w:val="Page Numbers (Bottom of Page)"/>
        <w:docPartUnique/>
      </w:docPartObj>
    </w:sdtPr>
    <w:sdtEndPr/>
    <w:sdtContent>
      <w:p w:rsidR="00D7316A" w:rsidRDefault="00AB27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16A" w:rsidRDefault="00D731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B1" w:rsidRDefault="009514B1" w:rsidP="00D7316A">
      <w:r>
        <w:separator/>
      </w:r>
    </w:p>
  </w:footnote>
  <w:footnote w:type="continuationSeparator" w:id="0">
    <w:p w:rsidR="009514B1" w:rsidRDefault="009514B1" w:rsidP="00D7316A">
      <w:r>
        <w:continuationSeparator/>
      </w:r>
    </w:p>
  </w:footnote>
  <w:footnote w:id="1">
    <w:p w:rsidR="00D7316A" w:rsidRDefault="00D7316A" w:rsidP="00D7316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706"/>
    <w:multiLevelType w:val="hybridMultilevel"/>
    <w:tmpl w:val="38987BCE"/>
    <w:lvl w:ilvl="0" w:tplc="73B09D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0E6DF3"/>
    <w:multiLevelType w:val="hybridMultilevel"/>
    <w:tmpl w:val="E0DAA564"/>
    <w:lvl w:ilvl="0" w:tplc="20F0E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E0661"/>
    <w:multiLevelType w:val="hybridMultilevel"/>
    <w:tmpl w:val="FAE4B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D656C"/>
    <w:multiLevelType w:val="hybridMultilevel"/>
    <w:tmpl w:val="509E39F2"/>
    <w:lvl w:ilvl="0" w:tplc="DD26B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6A"/>
    <w:rsid w:val="000C2DBC"/>
    <w:rsid w:val="000D126C"/>
    <w:rsid w:val="000D7C37"/>
    <w:rsid w:val="000E0DCC"/>
    <w:rsid w:val="00180404"/>
    <w:rsid w:val="00217EE0"/>
    <w:rsid w:val="00253415"/>
    <w:rsid w:val="003654CB"/>
    <w:rsid w:val="00365542"/>
    <w:rsid w:val="0052752B"/>
    <w:rsid w:val="00660AFE"/>
    <w:rsid w:val="006F5136"/>
    <w:rsid w:val="009514B1"/>
    <w:rsid w:val="00987379"/>
    <w:rsid w:val="00AB27AC"/>
    <w:rsid w:val="00BE404B"/>
    <w:rsid w:val="00BF7989"/>
    <w:rsid w:val="00C76D33"/>
    <w:rsid w:val="00D11F47"/>
    <w:rsid w:val="00D7316A"/>
    <w:rsid w:val="00D940A5"/>
    <w:rsid w:val="00DD7082"/>
    <w:rsid w:val="00E05CE1"/>
    <w:rsid w:val="00E46EC3"/>
    <w:rsid w:val="00E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AC1AB-4744-405E-ADCA-BBE109B7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D7316A"/>
    <w:pPr>
      <w:keepNext/>
      <w:tabs>
        <w:tab w:val="right" w:pos="8789"/>
      </w:tabs>
      <w:autoSpaceDE w:val="0"/>
      <w:autoSpaceDN w:val="0"/>
      <w:jc w:val="both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D731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terjesztsbekezds">
    <w:name w:val="Előterjesztés bekezdés"/>
    <w:basedOn w:val="Norml"/>
    <w:rsid w:val="00D7316A"/>
    <w:pPr>
      <w:spacing w:after="120"/>
      <w:ind w:firstLine="709"/>
      <w:jc w:val="both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7316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316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7316A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D731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31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qFormat/>
    <w:rsid w:val="00D731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731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316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8694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Sztrein Beáta</dc:creator>
  <cp:lastModifiedBy>Szabóné Vass Orsolya</cp:lastModifiedBy>
  <cp:revision>2</cp:revision>
  <dcterms:created xsi:type="dcterms:W3CDTF">2017-10-27T07:31:00Z</dcterms:created>
  <dcterms:modified xsi:type="dcterms:W3CDTF">2017-10-27T07:31:00Z</dcterms:modified>
</cp:coreProperties>
</file>