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F7BC" w14:textId="1D079272" w:rsidR="00034ED6" w:rsidRPr="005216F9" w:rsidRDefault="00034ED6" w:rsidP="005216F9">
      <w:pPr>
        <w:pStyle w:val="Listaszerbekezds"/>
        <w:numPr>
          <w:ilvl w:val="0"/>
          <w:numId w:val="3"/>
        </w:numPr>
        <w:jc w:val="right"/>
        <w:rPr>
          <w:rFonts w:ascii="Arial" w:hAnsi="Arial" w:cs="Arial"/>
        </w:rPr>
      </w:pPr>
      <w:r w:rsidRPr="005216F9">
        <w:rPr>
          <w:rFonts w:ascii="Arial" w:hAnsi="Arial" w:cs="Arial"/>
        </w:rPr>
        <w:t>melléklet a 5/20</w:t>
      </w:r>
      <w:r w:rsidR="00D13C77" w:rsidRPr="005216F9">
        <w:rPr>
          <w:rFonts w:ascii="Arial" w:hAnsi="Arial" w:cs="Arial"/>
        </w:rPr>
        <w:t>13</w:t>
      </w:r>
      <w:r w:rsidRPr="005216F9">
        <w:rPr>
          <w:rFonts w:ascii="Arial" w:hAnsi="Arial" w:cs="Arial"/>
        </w:rPr>
        <w:t>. (</w:t>
      </w:r>
      <w:r w:rsidR="00D13C77" w:rsidRPr="005216F9">
        <w:rPr>
          <w:rFonts w:ascii="Arial" w:hAnsi="Arial" w:cs="Arial"/>
        </w:rPr>
        <w:t>IV.8</w:t>
      </w:r>
      <w:r w:rsidRPr="005216F9">
        <w:rPr>
          <w:rFonts w:ascii="Arial" w:hAnsi="Arial" w:cs="Arial"/>
        </w:rPr>
        <w:t>.) önkormányzati rendelethez</w:t>
      </w:r>
    </w:p>
    <w:p w14:paraId="7913DBA8" w14:textId="77777777" w:rsidR="00034ED6" w:rsidRDefault="00034ED6" w:rsidP="00034ED6">
      <w:pPr>
        <w:jc w:val="both"/>
        <w:rPr>
          <w:rFonts w:ascii="Arial" w:hAnsi="Arial" w:cs="Arial"/>
        </w:rPr>
      </w:pPr>
    </w:p>
    <w:p w14:paraId="09DEBF9C" w14:textId="77777777" w:rsidR="00034ED6" w:rsidRDefault="00034ED6" w:rsidP="00034ED6">
      <w:pPr>
        <w:jc w:val="both"/>
        <w:rPr>
          <w:rFonts w:ascii="Arial" w:hAnsi="Arial" w:cs="Arial"/>
        </w:rPr>
      </w:pPr>
    </w:p>
    <w:p w14:paraId="416975A6" w14:textId="77777777" w:rsidR="00034ED6" w:rsidRDefault="00034ED6" w:rsidP="00034ED6"/>
    <w:p w14:paraId="05D34111" w14:textId="77777777" w:rsidR="00034ED6" w:rsidRPr="002331D1" w:rsidRDefault="00034ED6" w:rsidP="00034ED6">
      <w:pPr>
        <w:jc w:val="center"/>
        <w:rPr>
          <w:b/>
          <w:u w:val="single"/>
        </w:rPr>
      </w:pPr>
      <w:r w:rsidRPr="002331D1">
        <w:rPr>
          <w:b/>
          <w:u w:val="single"/>
        </w:rPr>
        <w:t>ÜZLETI VAGYON</w:t>
      </w:r>
    </w:p>
    <w:p w14:paraId="1473E1E6" w14:textId="77777777" w:rsidR="00034ED6" w:rsidRDefault="00034ED6" w:rsidP="00034ED6"/>
    <w:p w14:paraId="3CADFB4A" w14:textId="77777777" w:rsidR="00034ED6" w:rsidRPr="002331D1" w:rsidRDefault="00034ED6" w:rsidP="00034ED6">
      <w:pPr>
        <w:rPr>
          <w:b/>
          <w:u w:val="single"/>
        </w:rPr>
      </w:pPr>
      <w:r w:rsidRPr="002331D1">
        <w:rPr>
          <w:rFonts w:ascii="Arial" w:hAnsi="Arial" w:cs="Arial"/>
          <w:b/>
          <w:u w:val="single"/>
        </w:rPr>
        <w:t>12113 forgalomképes földterületek</w:t>
      </w:r>
    </w:p>
    <w:p w14:paraId="798E0B57" w14:textId="77777777" w:rsidR="00034ED6" w:rsidRDefault="00034ED6" w:rsidP="00034ED6"/>
    <w:tbl>
      <w:tblPr>
        <w:tblW w:w="84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1980"/>
        <w:gridCol w:w="5040"/>
      </w:tblGrid>
      <w:tr w:rsidR="00034ED6" w:rsidRPr="00352422" w14:paraId="0967A327" w14:textId="77777777" w:rsidTr="0036285D">
        <w:trPr>
          <w:trHeight w:val="270"/>
        </w:trPr>
        <w:tc>
          <w:tcPr>
            <w:tcW w:w="1450" w:type="dxa"/>
            <w:shd w:val="clear" w:color="auto" w:fill="auto"/>
            <w:noWrap/>
            <w:vAlign w:val="bottom"/>
          </w:tcPr>
          <w:p w14:paraId="5955F10E" w14:textId="77777777" w:rsidR="00034ED6" w:rsidRPr="00352422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10D8804" w14:textId="77777777" w:rsidR="00034ED6" w:rsidRPr="00352422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52422">
              <w:rPr>
                <w:rFonts w:ascii="Arial" w:hAnsi="Arial" w:cs="Arial"/>
              </w:rPr>
              <w:t>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0F27EACE" w14:textId="77777777" w:rsidR="00034ED6" w:rsidRPr="00352422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52422">
              <w:rPr>
                <w:rFonts w:ascii="Arial" w:hAnsi="Arial" w:cs="Arial"/>
              </w:rPr>
              <w:t>B</w:t>
            </w:r>
          </w:p>
        </w:tc>
      </w:tr>
      <w:tr w:rsidR="00034ED6" w:rsidRPr="00E25565" w14:paraId="4CF72712" w14:textId="77777777" w:rsidTr="0036285D">
        <w:trPr>
          <w:trHeight w:val="270"/>
        </w:trPr>
        <w:tc>
          <w:tcPr>
            <w:tcW w:w="1450" w:type="dxa"/>
            <w:shd w:val="clear" w:color="auto" w:fill="auto"/>
            <w:noWrap/>
            <w:vAlign w:val="bottom"/>
          </w:tcPr>
          <w:p w14:paraId="67EAB920" w14:textId="77777777" w:rsidR="00034ED6" w:rsidRPr="00E25565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2CCF60A" w14:textId="77777777" w:rsidR="00034ED6" w:rsidRPr="00E25565" w:rsidRDefault="00034ED6" w:rsidP="0036285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25565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7C07A94F" w14:textId="77777777" w:rsidR="00034ED6" w:rsidRPr="00E25565" w:rsidRDefault="00034ED6" w:rsidP="0036285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25565">
              <w:rPr>
                <w:rFonts w:ascii="Arial" w:hAnsi="Arial" w:cs="Arial"/>
                <w:b/>
              </w:rPr>
              <w:t>Megnevezés</w:t>
            </w:r>
          </w:p>
        </w:tc>
      </w:tr>
      <w:tr w:rsidR="00034ED6" w14:paraId="584896E9" w14:textId="77777777" w:rsidTr="0036285D">
        <w:trPr>
          <w:trHeight w:val="525"/>
        </w:trPr>
        <w:tc>
          <w:tcPr>
            <w:tcW w:w="1450" w:type="dxa"/>
            <w:shd w:val="clear" w:color="auto" w:fill="auto"/>
            <w:noWrap/>
            <w:vAlign w:val="bottom"/>
          </w:tcPr>
          <w:p w14:paraId="40A2C29E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F110283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0107/13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0A9A30A3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Anyaggödör</w:t>
            </w:r>
          </w:p>
        </w:tc>
      </w:tr>
      <w:tr w:rsidR="00034ED6" w14:paraId="128F79D5" w14:textId="77777777" w:rsidTr="0036285D">
        <w:trPr>
          <w:trHeight w:val="525"/>
        </w:trPr>
        <w:tc>
          <w:tcPr>
            <w:tcW w:w="1450" w:type="dxa"/>
            <w:shd w:val="clear" w:color="auto" w:fill="auto"/>
            <w:noWrap/>
            <w:vAlign w:val="bottom"/>
          </w:tcPr>
          <w:p w14:paraId="73D23D3C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38429C5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053/17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604357E3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Szántó, gyep</w:t>
            </w:r>
          </w:p>
        </w:tc>
      </w:tr>
      <w:tr w:rsidR="00034ED6" w14:paraId="506A9CF6" w14:textId="77777777" w:rsidTr="0036285D">
        <w:trPr>
          <w:trHeight w:val="480"/>
        </w:trPr>
        <w:tc>
          <w:tcPr>
            <w:tcW w:w="1450" w:type="dxa"/>
            <w:shd w:val="clear" w:color="auto" w:fill="auto"/>
            <w:noWrap/>
            <w:vAlign w:val="bottom"/>
          </w:tcPr>
          <w:p w14:paraId="2541961B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0284659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021/10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041FBB8C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Szántó, gyep</w:t>
            </w:r>
          </w:p>
        </w:tc>
      </w:tr>
      <w:tr w:rsidR="00034ED6" w14:paraId="71482710" w14:textId="77777777" w:rsidTr="0036285D">
        <w:trPr>
          <w:trHeight w:val="555"/>
        </w:trPr>
        <w:tc>
          <w:tcPr>
            <w:tcW w:w="1450" w:type="dxa"/>
            <w:shd w:val="clear" w:color="auto" w:fill="auto"/>
            <w:noWrap/>
            <w:vAlign w:val="bottom"/>
          </w:tcPr>
          <w:p w14:paraId="25145E90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97C81F2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053/29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5891ED44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Szántó, gyep</w:t>
            </w:r>
          </w:p>
        </w:tc>
      </w:tr>
      <w:tr w:rsidR="00034ED6" w14:paraId="07371449" w14:textId="77777777" w:rsidTr="0036285D">
        <w:trPr>
          <w:trHeight w:val="555"/>
        </w:trPr>
        <w:tc>
          <w:tcPr>
            <w:tcW w:w="1450" w:type="dxa"/>
            <w:shd w:val="clear" w:color="auto" w:fill="auto"/>
            <w:noWrap/>
            <w:vAlign w:val="bottom"/>
          </w:tcPr>
          <w:p w14:paraId="780F7716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45884F3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2F11ECA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</w:t>
            </w:r>
          </w:p>
        </w:tc>
      </w:tr>
      <w:tr w:rsidR="00034ED6" w14:paraId="77429A66" w14:textId="77777777" w:rsidTr="0036285D">
        <w:trPr>
          <w:trHeight w:val="555"/>
        </w:trPr>
        <w:tc>
          <w:tcPr>
            <w:tcW w:w="1450" w:type="dxa"/>
            <w:shd w:val="clear" w:color="auto" w:fill="auto"/>
            <w:noWrap/>
            <w:vAlign w:val="bottom"/>
          </w:tcPr>
          <w:p w14:paraId="6711F362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6B2DFA7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122/2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73AD679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</w:t>
            </w:r>
          </w:p>
        </w:tc>
      </w:tr>
      <w:tr w:rsidR="00034ED6" w14:paraId="2B14FC87" w14:textId="77777777" w:rsidTr="0036285D">
        <w:trPr>
          <w:trHeight w:val="570"/>
        </w:trPr>
        <w:tc>
          <w:tcPr>
            <w:tcW w:w="1450" w:type="dxa"/>
            <w:shd w:val="clear" w:color="auto" w:fill="auto"/>
            <w:noWrap/>
            <w:vAlign w:val="bottom"/>
          </w:tcPr>
          <w:p w14:paraId="512A2EF8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A58B9EE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8E1D780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Kossuth L. u.</w:t>
            </w:r>
          </w:p>
        </w:tc>
      </w:tr>
      <w:tr w:rsidR="00034ED6" w14:paraId="22BA6096" w14:textId="77777777" w:rsidTr="0036285D">
        <w:trPr>
          <w:trHeight w:val="600"/>
        </w:trPr>
        <w:tc>
          <w:tcPr>
            <w:tcW w:w="1450" w:type="dxa"/>
            <w:shd w:val="clear" w:color="auto" w:fill="auto"/>
            <w:noWrap/>
            <w:vAlign w:val="bottom"/>
          </w:tcPr>
          <w:p w14:paraId="5F289544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2F343D2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97D9B44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Kossuth L. u.</w:t>
            </w:r>
          </w:p>
        </w:tc>
      </w:tr>
      <w:tr w:rsidR="00034ED6" w14:paraId="626D6ADD" w14:textId="77777777" w:rsidTr="0036285D">
        <w:trPr>
          <w:trHeight w:val="570"/>
        </w:trPr>
        <w:tc>
          <w:tcPr>
            <w:tcW w:w="1450" w:type="dxa"/>
            <w:shd w:val="clear" w:color="auto" w:fill="auto"/>
            <w:noWrap/>
            <w:vAlign w:val="bottom"/>
          </w:tcPr>
          <w:p w14:paraId="63182F02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1D05BBC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15C0661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Kossuth L. u.</w:t>
            </w:r>
          </w:p>
        </w:tc>
      </w:tr>
      <w:tr w:rsidR="00034ED6" w14:paraId="6939BDFC" w14:textId="77777777" w:rsidTr="0036285D">
        <w:trPr>
          <w:trHeight w:val="555"/>
        </w:trPr>
        <w:tc>
          <w:tcPr>
            <w:tcW w:w="1450" w:type="dxa"/>
            <w:shd w:val="clear" w:color="auto" w:fill="auto"/>
            <w:noWrap/>
            <w:vAlign w:val="bottom"/>
          </w:tcPr>
          <w:p w14:paraId="1AA97FE5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39C4556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D1CE994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Kossuth L. u. kert</w:t>
            </w:r>
          </w:p>
        </w:tc>
      </w:tr>
      <w:tr w:rsidR="00034ED6" w14:paraId="277FC3DA" w14:textId="77777777" w:rsidTr="0036285D">
        <w:trPr>
          <w:trHeight w:val="555"/>
        </w:trPr>
        <w:tc>
          <w:tcPr>
            <w:tcW w:w="1450" w:type="dxa"/>
            <w:shd w:val="clear" w:color="auto" w:fill="auto"/>
            <w:noWrap/>
            <w:vAlign w:val="bottom"/>
          </w:tcPr>
          <w:p w14:paraId="673A69FA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7007835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81061AB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Kossuth L. u.</w:t>
            </w:r>
          </w:p>
        </w:tc>
      </w:tr>
      <w:tr w:rsidR="00034ED6" w14:paraId="23586AF2" w14:textId="77777777" w:rsidTr="0036285D">
        <w:trPr>
          <w:trHeight w:val="480"/>
        </w:trPr>
        <w:tc>
          <w:tcPr>
            <w:tcW w:w="1450" w:type="dxa"/>
            <w:shd w:val="clear" w:color="auto" w:fill="auto"/>
            <w:noWrap/>
            <w:vAlign w:val="bottom"/>
          </w:tcPr>
          <w:p w14:paraId="6B8936DE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A0AD717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CEA4B52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Kossuth L. u.</w:t>
            </w:r>
          </w:p>
        </w:tc>
      </w:tr>
      <w:tr w:rsidR="00034ED6" w14:paraId="2788FD19" w14:textId="77777777" w:rsidTr="0036285D">
        <w:trPr>
          <w:trHeight w:val="600"/>
        </w:trPr>
        <w:tc>
          <w:tcPr>
            <w:tcW w:w="1450" w:type="dxa"/>
            <w:shd w:val="clear" w:color="auto" w:fill="auto"/>
            <w:noWrap/>
            <w:vAlign w:val="bottom"/>
          </w:tcPr>
          <w:p w14:paraId="120B9DCF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2B1C425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8BEB740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Kossuth L. u. kert</w:t>
            </w:r>
          </w:p>
        </w:tc>
      </w:tr>
      <w:tr w:rsidR="00034ED6" w14:paraId="1519473D" w14:textId="77777777" w:rsidTr="0036285D">
        <w:trPr>
          <w:trHeight w:val="585"/>
        </w:trPr>
        <w:tc>
          <w:tcPr>
            <w:tcW w:w="1450" w:type="dxa"/>
            <w:shd w:val="clear" w:color="auto" w:fill="auto"/>
            <w:noWrap/>
            <w:vAlign w:val="bottom"/>
          </w:tcPr>
          <w:p w14:paraId="4D6282AB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73BCB1D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BEBEE14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Kossuth L. u.</w:t>
            </w:r>
          </w:p>
        </w:tc>
      </w:tr>
      <w:tr w:rsidR="00034ED6" w14:paraId="49B96AFF" w14:textId="77777777" w:rsidTr="0036285D">
        <w:trPr>
          <w:trHeight w:val="495"/>
        </w:trPr>
        <w:tc>
          <w:tcPr>
            <w:tcW w:w="1450" w:type="dxa"/>
            <w:shd w:val="clear" w:color="auto" w:fill="auto"/>
            <w:noWrap/>
            <w:vAlign w:val="bottom"/>
          </w:tcPr>
          <w:p w14:paraId="05CEBE10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75E298D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26CF9D7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Lőtér földterülete</w:t>
            </w:r>
          </w:p>
        </w:tc>
      </w:tr>
      <w:tr w:rsidR="00034ED6" w14:paraId="54FD0BB5" w14:textId="77777777" w:rsidTr="0036285D">
        <w:trPr>
          <w:trHeight w:val="555"/>
        </w:trPr>
        <w:tc>
          <w:tcPr>
            <w:tcW w:w="1450" w:type="dxa"/>
            <w:shd w:val="clear" w:color="auto" w:fill="auto"/>
            <w:noWrap/>
            <w:vAlign w:val="bottom"/>
          </w:tcPr>
          <w:p w14:paraId="694A93D2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D15E1A9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B7F12B1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Rendőr szolgálati lakás földterülete</w:t>
            </w:r>
          </w:p>
        </w:tc>
      </w:tr>
      <w:tr w:rsidR="00034ED6" w14:paraId="1849279B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FEE4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2607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8B308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Szabadság u.</w:t>
            </w:r>
          </w:p>
        </w:tc>
      </w:tr>
      <w:tr w:rsidR="00034ED6" w14:paraId="76CE377D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15C9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ADDC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3DC11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Egészségügyi szolgálati lakás földterülete</w:t>
            </w:r>
          </w:p>
        </w:tc>
      </w:tr>
      <w:tr w:rsidR="00034ED6" w14:paraId="19DB0F57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A2E8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78B8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701/16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D0DE7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Rózsa F. u.</w:t>
            </w:r>
          </w:p>
        </w:tc>
      </w:tr>
      <w:tr w:rsidR="00034ED6" w14:paraId="09EDF484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4DD5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93F6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898/1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F04F5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Sallai u. 16.</w:t>
            </w:r>
          </w:p>
        </w:tc>
      </w:tr>
      <w:tr w:rsidR="00034ED6" w14:paraId="1625F2DA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1757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1E99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8C40E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Május 1. utca kert</w:t>
            </w:r>
          </w:p>
        </w:tc>
      </w:tr>
      <w:tr w:rsidR="00034ED6" w14:paraId="1C9ABFBD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5DA7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9BF2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E694E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Május 1. utcai kertek</w:t>
            </w:r>
          </w:p>
        </w:tc>
      </w:tr>
      <w:tr w:rsidR="00034ED6" w14:paraId="241819BA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666F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BA0B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905/1/A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60C71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Hő-központ </w:t>
            </w:r>
            <w:proofErr w:type="gramStart"/>
            <w:r>
              <w:rPr>
                <w:rFonts w:ascii="Arial" w:hAnsi="Arial" w:cs="Arial"/>
              </w:rPr>
              <w:t>Május</w:t>
            </w:r>
            <w:proofErr w:type="gramEnd"/>
            <w:r>
              <w:rPr>
                <w:rFonts w:ascii="Arial" w:hAnsi="Arial" w:cs="Arial"/>
              </w:rPr>
              <w:t xml:space="preserve"> 1. utcai lakások földterülete</w:t>
            </w:r>
          </w:p>
        </w:tc>
      </w:tr>
      <w:tr w:rsidR="00034ED6" w14:paraId="61C4CEDB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C3C5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362E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965D8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Május 1. utcai kertek</w:t>
            </w:r>
          </w:p>
        </w:tc>
      </w:tr>
      <w:tr w:rsidR="00034ED6" w14:paraId="418C97F0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9B06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0B80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DEA92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Termőföld</w:t>
            </w:r>
          </w:p>
        </w:tc>
      </w:tr>
      <w:tr w:rsidR="00034ED6" w14:paraId="251A487A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B52B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0A70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911/65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94007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terület, Búcsú tér</w:t>
            </w:r>
          </w:p>
        </w:tc>
      </w:tr>
      <w:tr w:rsidR="00034ED6" w14:paraId="6BDC3BBE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3494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FDD0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EBB4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- termőföld</w:t>
            </w:r>
          </w:p>
        </w:tc>
      </w:tr>
      <w:tr w:rsidR="00034ED6" w14:paraId="72DBCFF8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E2D4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D420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4CC3C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Sallai úti bolt (BEFAG) földterülete</w:t>
            </w:r>
          </w:p>
        </w:tc>
      </w:tr>
      <w:tr w:rsidR="00034ED6" w14:paraId="7C4C0BC7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4371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4B0C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9F515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</w:t>
            </w:r>
          </w:p>
        </w:tc>
      </w:tr>
      <w:tr w:rsidR="00034ED6" w14:paraId="10B66B47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D9BE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F8A8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1105/1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52C6F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Deáki puszta bolt földterülete</w:t>
            </w:r>
          </w:p>
        </w:tc>
      </w:tr>
      <w:tr w:rsidR="00034ED6" w14:paraId="45D49B85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4B2D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C2A9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1115/2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6818C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</w:t>
            </w:r>
          </w:p>
        </w:tc>
      </w:tr>
      <w:tr w:rsidR="00034ED6" w14:paraId="22D05E0C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17FC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E0C9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1115/4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7485F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</w:t>
            </w:r>
          </w:p>
        </w:tc>
      </w:tr>
      <w:tr w:rsidR="00034ED6" w14:paraId="3809E9AA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BDD0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AB07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1115/5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81CE9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</w:t>
            </w:r>
          </w:p>
        </w:tc>
      </w:tr>
      <w:tr w:rsidR="00034ED6" w14:paraId="728CB918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027C" w14:textId="77777777" w:rsidR="00034ED6" w:rsidRDefault="00034ED6" w:rsidP="00034ED6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462F" w14:textId="77777777" w:rsidR="00034ED6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1115/7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34BB9" w14:textId="77777777" w:rsidR="00034ED6" w:rsidRDefault="00034ED6" w:rsidP="003628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</w:t>
            </w:r>
          </w:p>
        </w:tc>
      </w:tr>
    </w:tbl>
    <w:p w14:paraId="1BA5B319" w14:textId="77777777" w:rsidR="00034ED6" w:rsidRDefault="00034ED6" w:rsidP="00034ED6"/>
    <w:p w14:paraId="3ED496C8" w14:textId="77777777" w:rsidR="00034ED6" w:rsidRDefault="00034ED6" w:rsidP="00034ED6"/>
    <w:p w14:paraId="7CA9422E" w14:textId="77777777" w:rsidR="00034ED6" w:rsidRPr="00A95B31" w:rsidRDefault="00034ED6" w:rsidP="00034ED6">
      <w:pPr>
        <w:rPr>
          <w:b/>
          <w:u w:val="single"/>
        </w:rPr>
      </w:pPr>
      <w:r w:rsidRPr="00A95B31">
        <w:rPr>
          <w:rFonts w:ascii="Arial" w:hAnsi="Arial" w:cs="Arial"/>
          <w:b/>
          <w:u w:val="single"/>
        </w:rPr>
        <w:t>12123 forgalomképes telkek</w:t>
      </w:r>
    </w:p>
    <w:p w14:paraId="045CE284" w14:textId="77777777" w:rsidR="00034ED6" w:rsidRDefault="00034ED6" w:rsidP="00034ED6"/>
    <w:tbl>
      <w:tblPr>
        <w:tblW w:w="84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1980"/>
        <w:gridCol w:w="5040"/>
      </w:tblGrid>
      <w:tr w:rsidR="00034ED6" w:rsidRPr="00352422" w14:paraId="1190E365" w14:textId="77777777" w:rsidTr="0036285D">
        <w:trPr>
          <w:trHeight w:val="270"/>
        </w:trPr>
        <w:tc>
          <w:tcPr>
            <w:tcW w:w="1450" w:type="dxa"/>
            <w:shd w:val="clear" w:color="auto" w:fill="auto"/>
            <w:noWrap/>
            <w:vAlign w:val="bottom"/>
          </w:tcPr>
          <w:p w14:paraId="7A6A828B" w14:textId="77777777" w:rsidR="00034ED6" w:rsidRPr="00352422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31F0F39" w14:textId="77777777" w:rsidR="00034ED6" w:rsidRPr="00352422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52422">
              <w:rPr>
                <w:rFonts w:ascii="Arial" w:hAnsi="Arial" w:cs="Arial"/>
              </w:rPr>
              <w:t>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3997D9F2" w14:textId="77777777" w:rsidR="00034ED6" w:rsidRPr="00352422" w:rsidRDefault="00034ED6" w:rsidP="0036285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52422">
              <w:rPr>
                <w:rFonts w:ascii="Arial" w:hAnsi="Arial" w:cs="Arial"/>
              </w:rPr>
              <w:t>B</w:t>
            </w:r>
          </w:p>
        </w:tc>
      </w:tr>
      <w:tr w:rsidR="00034ED6" w:rsidRPr="00233AA3" w14:paraId="4B29AE9F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624B" w14:textId="77777777" w:rsidR="00034ED6" w:rsidRPr="00233AA3" w:rsidRDefault="00034ED6" w:rsidP="003628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D7D3" w14:textId="77777777" w:rsidR="00034ED6" w:rsidRPr="00233AA3" w:rsidRDefault="00034ED6" w:rsidP="0036285D">
            <w:pPr>
              <w:jc w:val="center"/>
              <w:rPr>
                <w:rFonts w:ascii="Arial" w:hAnsi="Arial" w:cs="Arial"/>
                <w:b/>
              </w:rPr>
            </w:pPr>
            <w:r w:rsidRPr="00233AA3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F87CD" w14:textId="77777777" w:rsidR="00034ED6" w:rsidRPr="00233AA3" w:rsidRDefault="00034ED6" w:rsidP="0036285D">
            <w:pPr>
              <w:jc w:val="center"/>
              <w:rPr>
                <w:rFonts w:ascii="Arial" w:hAnsi="Arial" w:cs="Arial"/>
                <w:b/>
              </w:rPr>
            </w:pPr>
            <w:r w:rsidRPr="00233AA3">
              <w:rPr>
                <w:rFonts w:ascii="Arial" w:hAnsi="Arial" w:cs="Arial"/>
                <w:b/>
              </w:rPr>
              <w:t>Megnevezés</w:t>
            </w:r>
          </w:p>
        </w:tc>
      </w:tr>
      <w:tr w:rsidR="00034ED6" w14:paraId="08BB4341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D9DD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AD6F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911/11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02D01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2119BD49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FCE76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4108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BCAA3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6FB1FAB3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6CD6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4D58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1106/1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70FB3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350D113B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9978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59F2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69272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552E7A0B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ADAFA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7ACB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68CA6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03500A47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EB9C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A3ED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1115/9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89670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610DC99E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F320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E859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1115/10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36104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55ABC3A6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9334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25CE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1005/18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F299A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0E205343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94D1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E3C7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911/48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91891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2E8799AD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E9FD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4EAD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911/71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60C6D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37770D3F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40CA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4F0B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911/55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5FB50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266E7279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3FF61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0FBE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911/51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DCE41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731DB41F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6425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D7A0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911/56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CFC73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2DC208B9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FC20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300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911/75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315A5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  <w:tr w:rsidR="00034ED6" w14:paraId="22AF3103" w14:textId="77777777" w:rsidTr="0036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7A60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6E32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911/43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4C48" w14:textId="77777777" w:rsidR="00034ED6" w:rsidRDefault="00034ED6" w:rsidP="0036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Beépítetlen terület (lakótelek)</w:t>
            </w:r>
          </w:p>
        </w:tc>
      </w:tr>
    </w:tbl>
    <w:p w14:paraId="35F8052D" w14:textId="77777777" w:rsidR="00034ED6" w:rsidRDefault="00034ED6" w:rsidP="00034ED6"/>
    <w:p w14:paraId="06EB54F6" w14:textId="77777777" w:rsidR="00034ED6" w:rsidRDefault="00034ED6" w:rsidP="00034ED6"/>
    <w:p w14:paraId="0D270B08" w14:textId="77777777" w:rsidR="00034ED6" w:rsidRPr="00457904" w:rsidRDefault="00034ED6" w:rsidP="00034ED6">
      <w:pPr>
        <w:rPr>
          <w:rFonts w:ascii="Arial" w:hAnsi="Arial" w:cs="Arial"/>
          <w:b/>
          <w:u w:val="single"/>
        </w:rPr>
      </w:pPr>
      <w:r w:rsidRPr="00457904">
        <w:rPr>
          <w:rFonts w:ascii="Arial" w:hAnsi="Arial" w:cs="Arial"/>
          <w:b/>
          <w:u w:val="single"/>
        </w:rPr>
        <w:t>121433 Egyéb forgalomképes ingatlan</w:t>
      </w:r>
    </w:p>
    <w:p w14:paraId="2DDEE515" w14:textId="77777777" w:rsidR="00034ED6" w:rsidRDefault="00034ED6" w:rsidP="00034ED6"/>
    <w:tbl>
      <w:tblPr>
        <w:tblW w:w="84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1980"/>
        <w:gridCol w:w="5040"/>
      </w:tblGrid>
      <w:tr w:rsidR="00034ED6" w:rsidRPr="00457904" w14:paraId="3454A43B" w14:textId="77777777" w:rsidTr="0036285D">
        <w:trPr>
          <w:trHeight w:val="270"/>
        </w:trPr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32CA" w14:textId="77777777" w:rsidR="00034ED6" w:rsidRPr="00457904" w:rsidRDefault="00034ED6" w:rsidP="003628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5942" w14:textId="77777777" w:rsidR="00034ED6" w:rsidRPr="00457904" w:rsidRDefault="00034ED6" w:rsidP="0036285D">
            <w:pPr>
              <w:jc w:val="center"/>
              <w:rPr>
                <w:rFonts w:ascii="Arial" w:hAnsi="Arial" w:cs="Arial"/>
              </w:rPr>
            </w:pPr>
            <w:r w:rsidRPr="00457904">
              <w:rPr>
                <w:rFonts w:ascii="Arial" w:hAnsi="Arial" w:cs="Arial"/>
              </w:rPr>
              <w:t>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105B3" w14:textId="77777777" w:rsidR="00034ED6" w:rsidRPr="00457904" w:rsidRDefault="00034ED6" w:rsidP="0036285D">
            <w:pPr>
              <w:jc w:val="center"/>
              <w:rPr>
                <w:rFonts w:ascii="Arial" w:hAnsi="Arial" w:cs="Arial"/>
              </w:rPr>
            </w:pPr>
            <w:r w:rsidRPr="00457904">
              <w:rPr>
                <w:rFonts w:ascii="Arial" w:hAnsi="Arial" w:cs="Arial"/>
              </w:rPr>
              <w:t>B</w:t>
            </w:r>
          </w:p>
        </w:tc>
      </w:tr>
      <w:tr w:rsidR="00034ED6" w:rsidRPr="00457904" w14:paraId="17AE7012" w14:textId="77777777" w:rsidTr="0036285D">
        <w:trPr>
          <w:trHeight w:val="270"/>
        </w:trPr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3D2F" w14:textId="77777777" w:rsidR="00034ED6" w:rsidRPr="00457904" w:rsidRDefault="00034ED6" w:rsidP="0036285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EE12" w14:textId="77777777" w:rsidR="00034ED6" w:rsidRPr="00457904" w:rsidRDefault="00034ED6" w:rsidP="0036285D">
            <w:pPr>
              <w:jc w:val="center"/>
              <w:rPr>
                <w:rFonts w:ascii="Arial" w:hAnsi="Arial" w:cs="Arial"/>
                <w:b/>
              </w:rPr>
            </w:pPr>
            <w:r w:rsidRPr="00457904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9F2A6" w14:textId="77777777" w:rsidR="00034ED6" w:rsidRPr="00457904" w:rsidRDefault="00034ED6" w:rsidP="0036285D">
            <w:pPr>
              <w:jc w:val="center"/>
              <w:rPr>
                <w:rFonts w:ascii="Arial" w:hAnsi="Arial" w:cs="Arial"/>
                <w:b/>
              </w:rPr>
            </w:pPr>
            <w:r w:rsidRPr="00457904">
              <w:rPr>
                <w:rFonts w:ascii="Arial" w:hAnsi="Arial" w:cs="Arial"/>
                <w:b/>
              </w:rPr>
              <w:t>Megnevezés</w:t>
            </w:r>
          </w:p>
        </w:tc>
      </w:tr>
      <w:tr w:rsidR="00034ED6" w14:paraId="4A6A8274" w14:textId="77777777" w:rsidTr="0036285D">
        <w:trPr>
          <w:trHeight w:val="270"/>
        </w:trPr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0E2AFF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44EA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0182/9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49B66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Halastó</w:t>
            </w:r>
          </w:p>
        </w:tc>
      </w:tr>
      <w:tr w:rsidR="00034ED6" w14:paraId="150E1A06" w14:textId="77777777" w:rsidTr="0036285D">
        <w:trPr>
          <w:trHeight w:val="270"/>
        </w:trPr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B7348" w14:textId="77777777" w:rsidR="00034ED6" w:rsidRDefault="00034ED6" w:rsidP="00034ED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7482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9A08" w14:textId="77777777" w:rsidR="00034ED6" w:rsidRDefault="00034ED6" w:rsidP="00362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lakóház, udvar, gazdasági épület</w:t>
            </w:r>
          </w:p>
        </w:tc>
      </w:tr>
    </w:tbl>
    <w:p w14:paraId="590907FC" w14:textId="77777777" w:rsidR="00034ED6" w:rsidRDefault="00034ED6" w:rsidP="00034ED6"/>
    <w:p w14:paraId="4A84240A" w14:textId="77777777" w:rsidR="00034ED6" w:rsidRPr="00C53356" w:rsidRDefault="00034ED6" w:rsidP="00034ED6">
      <w:pPr>
        <w:jc w:val="both"/>
        <w:rPr>
          <w:rFonts w:ascii="Arial" w:hAnsi="Arial" w:cs="Arial"/>
        </w:rPr>
      </w:pPr>
    </w:p>
    <w:p w14:paraId="4A677723" w14:textId="77777777" w:rsidR="00034ED6" w:rsidRPr="0037179A" w:rsidRDefault="00034ED6" w:rsidP="00034ED6">
      <w:pPr>
        <w:tabs>
          <w:tab w:val="center" w:pos="6237"/>
        </w:tabs>
        <w:jc w:val="both"/>
        <w:rPr>
          <w:rFonts w:ascii="Arial" w:hAnsi="Arial" w:cs="Arial"/>
        </w:rPr>
      </w:pPr>
    </w:p>
    <w:p w14:paraId="7E525BF1" w14:textId="77777777" w:rsidR="00034ED6" w:rsidRDefault="00034ED6" w:rsidP="00034ED6"/>
    <w:p w14:paraId="6899672D" w14:textId="77777777" w:rsidR="002230D3" w:rsidRDefault="002230D3"/>
    <w:sectPr w:rsidR="002230D3" w:rsidSect="00CD19BF">
      <w:footerReference w:type="even" r:id="rId7"/>
      <w:footerReference w:type="default" r:id="rId8"/>
      <w:headerReference w:type="first" r:id="rId9"/>
      <w:pgSz w:w="11907" w:h="16840" w:code="9"/>
      <w:pgMar w:top="1418" w:right="1418" w:bottom="1276" w:left="1418" w:header="709" w:footer="90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46F8" w14:textId="77777777" w:rsidR="003438A2" w:rsidRDefault="003438A2" w:rsidP="00034ED6">
      <w:r>
        <w:separator/>
      </w:r>
    </w:p>
  </w:endnote>
  <w:endnote w:type="continuationSeparator" w:id="0">
    <w:p w14:paraId="3AD2B394" w14:textId="77777777" w:rsidR="003438A2" w:rsidRDefault="003438A2" w:rsidP="0003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31C6" w14:textId="77777777" w:rsidR="00CD19BF" w:rsidRDefault="003438A2" w:rsidP="007C3E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27E85146" w14:textId="77777777" w:rsidR="00CD19BF" w:rsidRDefault="003438A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B4BD" w14:textId="77777777" w:rsidR="00CD19BF" w:rsidRDefault="003438A2" w:rsidP="0090037E">
    <w:pPr>
      <w:pStyle w:val="llb"/>
      <w:framePr w:wrap="around" w:vAnchor="text" w:hAnchor="margin" w:xAlign="center" w:y="1"/>
      <w:rPr>
        <w:rStyle w:val="Oldalszm"/>
      </w:rPr>
    </w:pPr>
  </w:p>
  <w:p w14:paraId="50C97D64" w14:textId="77777777" w:rsidR="00067F3E" w:rsidRDefault="003438A2" w:rsidP="0070599F">
    <w:pPr>
      <w:pStyle w:val="llb"/>
      <w:rPr>
        <w:rFonts w:ascii="Arial" w:hAnsi="Arial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5DC6E" w14:textId="77777777" w:rsidR="003438A2" w:rsidRDefault="003438A2" w:rsidP="00034ED6">
      <w:r>
        <w:separator/>
      </w:r>
    </w:p>
  </w:footnote>
  <w:footnote w:type="continuationSeparator" w:id="0">
    <w:p w14:paraId="22129013" w14:textId="77777777" w:rsidR="003438A2" w:rsidRDefault="003438A2" w:rsidP="0003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36610483"/>
  <w:p w14:paraId="46B1BE7A" w14:textId="77777777" w:rsidR="00FC015B" w:rsidRPr="000F683E" w:rsidRDefault="003438A2" w:rsidP="00FC015B">
    <w:pPr>
      <w:jc w:val="both"/>
      <w:rPr>
        <w:rFonts w:ascii="Arial" w:hAnsi="Arial" w:cs="Arial"/>
      </w:rPr>
    </w:pPr>
    <w:r w:rsidRPr="000F683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BB1B6" wp14:editId="5ECD6311">
              <wp:simplePos x="0" y="0"/>
              <wp:positionH relativeFrom="column">
                <wp:posOffset>-162560</wp:posOffset>
              </wp:positionH>
              <wp:positionV relativeFrom="paragraph">
                <wp:posOffset>43180</wp:posOffset>
              </wp:positionV>
              <wp:extent cx="6041390" cy="0"/>
              <wp:effectExtent l="0" t="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13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029DE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3.4pt" to="46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" strokeweight="3pt">
              <v:stroke linestyle="thinThin"/>
            </v:line>
          </w:pict>
        </mc:Fallback>
      </mc:AlternateConten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64F2"/>
    <w:multiLevelType w:val="hybridMultilevel"/>
    <w:tmpl w:val="F8E4D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1C43"/>
    <w:multiLevelType w:val="hybridMultilevel"/>
    <w:tmpl w:val="BDF4AB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8932F5"/>
    <w:multiLevelType w:val="hybridMultilevel"/>
    <w:tmpl w:val="66600E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21"/>
    <w:rsid w:val="00034ED6"/>
    <w:rsid w:val="00171821"/>
    <w:rsid w:val="002230D3"/>
    <w:rsid w:val="003438A2"/>
    <w:rsid w:val="005216F9"/>
    <w:rsid w:val="00D1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11F4"/>
  <w15:chartTrackingRefBased/>
  <w15:docId w15:val="{9ABD7D27-5E08-4985-BCCE-2100BEA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4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34E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4E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34ED6"/>
  </w:style>
  <w:style w:type="character" w:styleId="Hiperhivatkozs">
    <w:name w:val="Hyperlink"/>
    <w:rsid w:val="00034ED6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034E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4E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2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Titkar</cp:lastModifiedBy>
  <cp:revision>4</cp:revision>
  <dcterms:created xsi:type="dcterms:W3CDTF">2021-03-16T12:47:00Z</dcterms:created>
  <dcterms:modified xsi:type="dcterms:W3CDTF">2021-03-16T12:54:00Z</dcterms:modified>
</cp:coreProperties>
</file>