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769A" w:rsidRDefault="006A1039" w:rsidP="00B97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</w:t>
      </w:r>
      <w:r w:rsidR="00B9769A">
        <w:rPr>
          <w:rFonts w:ascii="Times New Roman" w:eastAsia="Times New Roman" w:hAnsi="Times New Roman" w:cs="Times New Roman"/>
          <w:sz w:val="24"/>
          <w:szCs w:val="24"/>
          <w:lang w:eastAsia="hu-HU"/>
        </w:rPr>
        <w:t>. melléklet a</w:t>
      </w:r>
      <w:proofErr w:type="gramStart"/>
      <w:r w:rsidR="00B9769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..</w:t>
      </w:r>
      <w:proofErr w:type="gramEnd"/>
      <w:r w:rsidR="00B9769A">
        <w:rPr>
          <w:rFonts w:ascii="Times New Roman" w:eastAsia="Times New Roman" w:hAnsi="Times New Roman" w:cs="Times New Roman"/>
          <w:sz w:val="24"/>
          <w:szCs w:val="24"/>
          <w:lang w:eastAsia="hu-HU"/>
        </w:rPr>
        <w:t>/2018. (V…………...) önkormányzati rendelethez</w:t>
      </w:r>
    </w:p>
    <w:p w:rsidR="00B9769A" w:rsidRDefault="00B9769A" w:rsidP="00B97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9769A" w:rsidRPr="00A65999" w:rsidRDefault="00B9769A" w:rsidP="00B97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T</w:t>
      </w:r>
      <w:r w:rsidRPr="00A65999">
        <w:rPr>
          <w:rFonts w:ascii="Times New Roman" w:eastAsia="Times New Roman" w:hAnsi="Times New Roman" w:cs="Times New Roman"/>
          <w:sz w:val="24"/>
          <w:szCs w:val="24"/>
          <w:lang w:eastAsia="hu-HU"/>
        </w:rPr>
        <w:t>ÁRSULÁSOK ÉS A TÁRSULÁSOKRA ÁTRUHÁZOTT HATÁSKÖRÖK:</w:t>
      </w:r>
    </w:p>
    <w:p w:rsidR="00B9769A" w:rsidRDefault="00B9769A" w:rsidP="00B97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9769A" w:rsidRDefault="00B9769A" w:rsidP="00B97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9769A" w:rsidRPr="00CD6AD8" w:rsidRDefault="00B9769A" w:rsidP="00B976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CD6AD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1. A Sajó-Bódva Völgye és Környéke Önkormányzati Társulás</w:t>
      </w:r>
    </w:p>
    <w:p w:rsidR="00CD6AD8" w:rsidRDefault="00CD6AD8" w:rsidP="00B97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9769A" w:rsidRPr="00A65999" w:rsidRDefault="00B9769A" w:rsidP="00B97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65999">
        <w:rPr>
          <w:rFonts w:ascii="Times New Roman" w:eastAsia="Times New Roman" w:hAnsi="Times New Roman" w:cs="Times New Roman"/>
          <w:sz w:val="24"/>
          <w:szCs w:val="24"/>
          <w:lang w:eastAsia="hu-HU"/>
        </w:rPr>
        <w:t>Gondoskodik a hulladékról szóló 2012. évi CLXXXV. törvény 33-37/A. §-</w:t>
      </w:r>
      <w:proofErr w:type="spellStart"/>
      <w:r w:rsidRPr="00A65999">
        <w:rPr>
          <w:rFonts w:ascii="Times New Roman" w:eastAsia="Times New Roman" w:hAnsi="Times New Roman" w:cs="Times New Roman"/>
          <w:sz w:val="24"/>
          <w:szCs w:val="24"/>
          <w:lang w:eastAsia="hu-HU"/>
        </w:rPr>
        <w:t>ában</w:t>
      </w:r>
      <w:proofErr w:type="spellEnd"/>
      <w:r w:rsidRPr="00A6599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meghatározott </w:t>
      </w:r>
    </w:p>
    <w:p w:rsidR="00B9769A" w:rsidRPr="00A65999" w:rsidRDefault="00B9769A" w:rsidP="00B97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65999">
        <w:rPr>
          <w:rFonts w:ascii="Times New Roman" w:eastAsia="Times New Roman" w:hAnsi="Times New Roman" w:cs="Times New Roman"/>
          <w:sz w:val="24"/>
          <w:szCs w:val="24"/>
          <w:lang w:eastAsia="hu-HU"/>
        </w:rPr>
        <w:t>hulladékgazdálkodási feladatok és hatáskörök ellátásáról.</w:t>
      </w:r>
    </w:p>
    <w:p w:rsidR="00B9769A" w:rsidRDefault="00B9769A" w:rsidP="00B97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9769A" w:rsidRPr="00CD6AD8" w:rsidRDefault="00B9769A" w:rsidP="00B976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CD6AD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2. </w:t>
      </w:r>
      <w:r w:rsidRPr="00CD6AD8"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  <w:t>Bódvaszilas Környéki</w:t>
      </w:r>
      <w:r w:rsidRPr="00CD6AD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Családsegítő és Gyermekjóléti Intézményfenntartó </w:t>
      </w:r>
      <w:r w:rsidRPr="00CD6AD8"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  <w:t>Társulás</w:t>
      </w:r>
    </w:p>
    <w:p w:rsidR="00B9769A" w:rsidRDefault="00B9769A" w:rsidP="00B97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9769A" w:rsidRPr="00A65999" w:rsidRDefault="00B9769A" w:rsidP="00B97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65999">
        <w:rPr>
          <w:rFonts w:ascii="Times New Roman" w:eastAsia="Times New Roman" w:hAnsi="Times New Roman" w:cs="Times New Roman"/>
          <w:sz w:val="24"/>
          <w:szCs w:val="24"/>
          <w:lang w:eastAsia="hu-HU"/>
        </w:rPr>
        <w:t>a)</w:t>
      </w:r>
      <w:r w:rsidR="00B24C1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A6599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társulás által fenntartott intézmény útján ellátott, a szociális igazgatásról és szociális </w:t>
      </w:r>
    </w:p>
    <w:p w:rsidR="00B9769A" w:rsidRPr="00A65999" w:rsidRDefault="00B9769A" w:rsidP="00B97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6599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ellátásokról szóló 1993. évi III. törvényben (továbbiakban: Sztv.) meghatározott </w:t>
      </w:r>
    </w:p>
    <w:p w:rsidR="00B9769A" w:rsidRPr="00A65999" w:rsidRDefault="00B9769A" w:rsidP="00B97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65999">
        <w:rPr>
          <w:rFonts w:ascii="Times New Roman" w:eastAsia="Times New Roman" w:hAnsi="Times New Roman" w:cs="Times New Roman"/>
          <w:sz w:val="24"/>
          <w:szCs w:val="24"/>
          <w:lang w:eastAsia="hu-HU"/>
        </w:rPr>
        <w:t>feladatok:</w:t>
      </w:r>
    </w:p>
    <w:p w:rsidR="00B9769A" w:rsidRDefault="00B9769A" w:rsidP="00B97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9769A" w:rsidRPr="00A65999" w:rsidRDefault="00B9769A" w:rsidP="00B97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A65999">
        <w:rPr>
          <w:rFonts w:ascii="Times New Roman" w:eastAsia="Times New Roman" w:hAnsi="Times New Roman" w:cs="Times New Roman"/>
          <w:sz w:val="24"/>
          <w:szCs w:val="24"/>
          <w:lang w:eastAsia="hu-HU"/>
        </w:rPr>
        <w:t>aa</w:t>
      </w:r>
      <w:proofErr w:type="spellEnd"/>
      <w:r w:rsidRPr="00A65999">
        <w:rPr>
          <w:rFonts w:ascii="Times New Roman" w:eastAsia="Times New Roman" w:hAnsi="Times New Roman" w:cs="Times New Roman"/>
          <w:sz w:val="24"/>
          <w:szCs w:val="24"/>
          <w:lang w:eastAsia="hu-HU"/>
        </w:rPr>
        <w:t>) Sztv. 63. §-</w:t>
      </w:r>
      <w:proofErr w:type="spellStart"/>
      <w:r w:rsidRPr="00A65999">
        <w:rPr>
          <w:rFonts w:ascii="Times New Roman" w:eastAsia="Times New Roman" w:hAnsi="Times New Roman" w:cs="Times New Roman"/>
          <w:sz w:val="24"/>
          <w:szCs w:val="24"/>
          <w:lang w:eastAsia="hu-HU"/>
        </w:rPr>
        <w:t>ában</w:t>
      </w:r>
      <w:proofErr w:type="spellEnd"/>
      <w:r w:rsidRPr="00A6599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meghatározott házi segítségnyújtás,</w:t>
      </w:r>
    </w:p>
    <w:p w:rsidR="00B9769A" w:rsidRPr="00A65999" w:rsidRDefault="00B9769A" w:rsidP="00B97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6599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ab) Sztv. 64. </w:t>
      </w:r>
      <w:proofErr w:type="gramStart"/>
      <w:r w:rsidRPr="00A65999">
        <w:rPr>
          <w:rFonts w:ascii="Times New Roman" w:eastAsia="Times New Roman" w:hAnsi="Times New Roman" w:cs="Times New Roman"/>
          <w:sz w:val="24"/>
          <w:szCs w:val="24"/>
          <w:lang w:eastAsia="hu-HU"/>
        </w:rPr>
        <w:t>§.</w:t>
      </w:r>
      <w:proofErr w:type="spellStart"/>
      <w:r w:rsidRPr="00A65999">
        <w:rPr>
          <w:rFonts w:ascii="Times New Roman" w:eastAsia="Times New Roman" w:hAnsi="Times New Roman" w:cs="Times New Roman"/>
          <w:sz w:val="24"/>
          <w:szCs w:val="24"/>
          <w:lang w:eastAsia="hu-HU"/>
        </w:rPr>
        <w:t>ában</w:t>
      </w:r>
      <w:proofErr w:type="spellEnd"/>
      <w:proofErr w:type="gramEnd"/>
      <w:r w:rsidRPr="00A6599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meghatározott családsegítés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B9769A" w:rsidRDefault="00B9769A" w:rsidP="00B97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9769A" w:rsidRPr="00A65999" w:rsidRDefault="00B9769A" w:rsidP="00B97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65999">
        <w:rPr>
          <w:rFonts w:ascii="Times New Roman" w:eastAsia="Times New Roman" w:hAnsi="Times New Roman" w:cs="Times New Roman"/>
          <w:sz w:val="24"/>
          <w:szCs w:val="24"/>
          <w:lang w:eastAsia="hu-HU"/>
        </w:rPr>
        <w:t>b)</w:t>
      </w:r>
      <w:r w:rsidR="00B24C1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A6599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gyermekek védelméről és a gyámügyi igazgatásról szóló 1997. évi XXI. törvény 39.§ és </w:t>
      </w:r>
    </w:p>
    <w:p w:rsidR="00B9769A" w:rsidRPr="00A65999" w:rsidRDefault="00B9769A" w:rsidP="00B97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65999">
        <w:rPr>
          <w:rFonts w:ascii="Times New Roman" w:eastAsia="Times New Roman" w:hAnsi="Times New Roman" w:cs="Times New Roman"/>
          <w:sz w:val="24"/>
          <w:szCs w:val="24"/>
          <w:lang w:eastAsia="hu-HU"/>
        </w:rPr>
        <w:t>40 §-</w:t>
      </w:r>
      <w:proofErr w:type="spellStart"/>
      <w:r w:rsidRPr="00A65999">
        <w:rPr>
          <w:rFonts w:ascii="Times New Roman" w:eastAsia="Times New Roman" w:hAnsi="Times New Roman" w:cs="Times New Roman"/>
          <w:sz w:val="24"/>
          <w:szCs w:val="24"/>
          <w:lang w:eastAsia="hu-HU"/>
        </w:rPr>
        <w:t>aiban</w:t>
      </w:r>
      <w:proofErr w:type="spellEnd"/>
      <w:r w:rsidRPr="00A6599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meghatározott gyermekjóléti szolgáltatási feladatok.</w:t>
      </w:r>
    </w:p>
    <w:p w:rsidR="00B9769A" w:rsidRDefault="00B9769A" w:rsidP="00B97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9769A" w:rsidRPr="00CD6AD8" w:rsidRDefault="00B9769A" w:rsidP="00B976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CD6AD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3. Edelényi Kistérség Többcélú Társulása</w:t>
      </w:r>
    </w:p>
    <w:p w:rsidR="00B9769A" w:rsidRDefault="00B9769A" w:rsidP="00B97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24C12" w:rsidRDefault="00B24C12" w:rsidP="00B97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a) Az egészségügyről szóló 1997. évi CLIV törvény 152. § (1) bekezdés c) pontjában meghatározott egészségügyi alapellátás körében gondoskodik hétközi és hétvégi orvosi ügyeleti rendszer összehangolásáról, közös működtetéséről</w:t>
      </w:r>
    </w:p>
    <w:p w:rsidR="00B24C12" w:rsidRDefault="00B24C12" w:rsidP="00B97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24C12" w:rsidRDefault="00B24C12" w:rsidP="00B97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b) területfejlesztési feladatok</w:t>
      </w:r>
    </w:p>
    <w:p w:rsidR="00B24C12" w:rsidRDefault="00B24C12" w:rsidP="00B97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24C12" w:rsidRDefault="00B24C12" w:rsidP="00B97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c) a térség közigazgatási ügyintézésének korszerűsítése</w:t>
      </w:r>
    </w:p>
    <w:p w:rsidR="00BB3630" w:rsidRDefault="00BB3630" w:rsidP="00B97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24C12" w:rsidRDefault="00B24C12" w:rsidP="00B97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d) Család- gyermek</w:t>
      </w:r>
      <w:r w:rsidR="00BB3630">
        <w:rPr>
          <w:rFonts w:ascii="Times New Roman" w:eastAsia="Times New Roman" w:hAnsi="Times New Roman" w:cs="Times New Roman"/>
          <w:sz w:val="24"/>
          <w:szCs w:val="24"/>
          <w:lang w:eastAsia="hu-HU"/>
        </w:rPr>
        <w:t>- és ifjúségvédelem a gyermekek védelméről és a gyámügyi igazgatásról szóló 1997. évi XXXI. törvény 15.§ (2) bekezdése b) pontja keretében ifjúsági feladatok térségi szintű koordinálása, szervezése</w:t>
      </w:r>
    </w:p>
    <w:p w:rsidR="00BB3630" w:rsidRDefault="00BB3630" w:rsidP="00B97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B3630" w:rsidRDefault="00BB3630" w:rsidP="00B97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e) Települési és térségi esélyegyenlőségi tervek elkészítése, esélyegyenlőségi program megvalósítása, esélyegyenlőség megvalósulásának elősegítése</w:t>
      </w:r>
    </w:p>
    <w:p w:rsidR="00BB3630" w:rsidRDefault="00BB3630" w:rsidP="00B97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B3630" w:rsidRDefault="00BB3630" w:rsidP="00B97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f) bűnmegelőzési együttműködés</w:t>
      </w:r>
    </w:p>
    <w:p w:rsidR="00BB3630" w:rsidRDefault="00BB3630" w:rsidP="00B97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B3630" w:rsidRDefault="00BB3630" w:rsidP="00B97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g)</w:t>
      </w:r>
      <w:r w:rsidR="00075DE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t</w:t>
      </w:r>
      <w:r w:rsidR="00075DEC">
        <w:rPr>
          <w:rFonts w:ascii="Times New Roman" w:eastAsia="Times New Roman" w:hAnsi="Times New Roman" w:cs="Times New Roman"/>
          <w:sz w:val="24"/>
          <w:szCs w:val="24"/>
          <w:lang w:eastAsia="hu-HU"/>
        </w:rPr>
        <w:t>urizmusfejlesztés, idegenforgalom</w:t>
      </w:r>
    </w:p>
    <w:p w:rsidR="00075DEC" w:rsidRDefault="00075DEC" w:rsidP="00B97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75DEC" w:rsidRDefault="00075DEC" w:rsidP="00B97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h) térségi közművelődési tevékenységek koordinálása, térségi identitás erősítése, kulturális örökség őrzése</w:t>
      </w:r>
    </w:p>
    <w:p w:rsidR="00075DEC" w:rsidRDefault="00075DEC" w:rsidP="00B97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75DEC" w:rsidRDefault="00075DEC" w:rsidP="00B97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i) helyi környezet- és természetvédelem, ivóvízellátás, vízgazdálkodás, vízkárelhárítás valamint bel- és csapadékvíz-elvezetés feladatainak összehangolása</w:t>
      </w:r>
    </w:p>
    <w:p w:rsidR="00075DEC" w:rsidRDefault="00075DEC" w:rsidP="00B97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75DEC" w:rsidRDefault="00075DEC" w:rsidP="00B97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j) térségi foglalkoztatás-politikai célok összehangolása</w:t>
      </w:r>
    </w:p>
    <w:p w:rsidR="00075DEC" w:rsidRDefault="00075DEC" w:rsidP="00B97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75DEC" w:rsidRDefault="00075DEC" w:rsidP="00B97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k) sport feladatok</w:t>
      </w:r>
    </w:p>
    <w:p w:rsidR="00075DEC" w:rsidRDefault="00075DEC" w:rsidP="00B97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75DEC" w:rsidRDefault="00075DEC" w:rsidP="00B97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l) nemzetközi és térségi külföldi kapcsolatok</w:t>
      </w:r>
    </w:p>
    <w:p w:rsidR="00075DEC" w:rsidRDefault="00075DEC" w:rsidP="00B97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75DEC" w:rsidRDefault="00075DEC" w:rsidP="00B97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m) településfejlesztési, településrendezési feladatok koordinálása</w:t>
      </w:r>
    </w:p>
    <w:p w:rsidR="00075DEC" w:rsidRDefault="00075DEC" w:rsidP="00B97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75DEC" w:rsidRDefault="00075DEC" w:rsidP="00B97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n) nemzetiségi ügyek támogatása</w:t>
      </w:r>
    </w:p>
    <w:p w:rsidR="00075DEC" w:rsidRDefault="00075DEC" w:rsidP="00B97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75DEC" w:rsidRDefault="00075DEC" w:rsidP="00B97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o) közterület rendjének fenntartása</w:t>
      </w:r>
    </w:p>
    <w:p w:rsidR="00B9769A" w:rsidRDefault="00B9769A" w:rsidP="00B9769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D6AD8" w:rsidRPr="00CD6AD8" w:rsidRDefault="00CD6AD8" w:rsidP="00CD6AD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D6AD8">
        <w:rPr>
          <w:rFonts w:ascii="Times New Roman" w:hAnsi="Times New Roman" w:cs="Times New Roman"/>
          <w:b/>
          <w:sz w:val="24"/>
          <w:szCs w:val="24"/>
        </w:rPr>
        <w:t xml:space="preserve">4. Hidvégardó </w:t>
      </w:r>
      <w:r w:rsidRPr="00CD6AD8">
        <w:rPr>
          <w:rFonts w:ascii="Times New Roman" w:hAnsi="Times New Roman" w:cs="Times New Roman"/>
          <w:b/>
          <w:iCs/>
          <w:sz w:val="24"/>
          <w:szCs w:val="24"/>
        </w:rPr>
        <w:t>Környéki Önkormányzati Társulás</w:t>
      </w:r>
      <w:r w:rsidRPr="00CD6AD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D6AD8" w:rsidRPr="00CD6AD8" w:rsidRDefault="00CD6AD8" w:rsidP="00CD6A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 w:rsidRPr="00CD6AD8">
        <w:rPr>
          <w:rFonts w:ascii="Times New Roman" w:hAnsi="Times New Roman" w:cs="Times New Roman"/>
          <w:sz w:val="24"/>
          <w:szCs w:val="24"/>
        </w:rPr>
        <w:t xml:space="preserve"> Szociális alapszolgáltatási feladatok ellátása </w:t>
      </w:r>
    </w:p>
    <w:p w:rsidR="00CD6AD8" w:rsidRPr="00CD6AD8" w:rsidRDefault="00CD6AD8" w:rsidP="00CD6AD8">
      <w:pPr>
        <w:jc w:val="both"/>
        <w:rPr>
          <w:rFonts w:ascii="Times New Roman" w:hAnsi="Times New Roman" w:cs="Times New Roman"/>
          <w:sz w:val="24"/>
          <w:szCs w:val="24"/>
        </w:rPr>
      </w:pPr>
      <w:r w:rsidRPr="00CD6AD8">
        <w:rPr>
          <w:rFonts w:ascii="Times New Roman" w:hAnsi="Times New Roman" w:cs="Times New Roman"/>
          <w:sz w:val="24"/>
          <w:szCs w:val="24"/>
        </w:rPr>
        <w:t xml:space="preserve">         a)  Szociális ékeztetés</w:t>
      </w:r>
    </w:p>
    <w:p w:rsidR="00CD6AD8" w:rsidRPr="00CD6AD8" w:rsidRDefault="00CD6AD8" w:rsidP="00CD6AD8">
      <w:pPr>
        <w:jc w:val="both"/>
        <w:rPr>
          <w:rFonts w:ascii="Times New Roman" w:hAnsi="Times New Roman" w:cs="Times New Roman"/>
          <w:sz w:val="24"/>
          <w:szCs w:val="24"/>
        </w:rPr>
      </w:pPr>
      <w:r w:rsidRPr="00CD6AD8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spellStart"/>
      <w:r w:rsidRPr="00CD6AD8">
        <w:rPr>
          <w:rFonts w:ascii="Times New Roman" w:hAnsi="Times New Roman" w:cs="Times New Roman"/>
          <w:sz w:val="24"/>
          <w:szCs w:val="24"/>
        </w:rPr>
        <w:t>b.</w:t>
      </w:r>
      <w:proofErr w:type="spellEnd"/>
      <w:r w:rsidRPr="00CD6AD8">
        <w:rPr>
          <w:rFonts w:ascii="Times New Roman" w:hAnsi="Times New Roman" w:cs="Times New Roman"/>
          <w:sz w:val="24"/>
          <w:szCs w:val="24"/>
        </w:rPr>
        <w:t>) Gyermek étkeztetés</w:t>
      </w:r>
    </w:p>
    <w:p w:rsidR="00CD6AD8" w:rsidRPr="00CD6AD8" w:rsidRDefault="00CD6AD8" w:rsidP="00CD6AD8">
      <w:pPr>
        <w:jc w:val="both"/>
        <w:rPr>
          <w:rFonts w:ascii="Times New Roman" w:hAnsi="Times New Roman" w:cs="Times New Roman"/>
          <w:sz w:val="24"/>
          <w:szCs w:val="24"/>
        </w:rPr>
      </w:pPr>
      <w:r w:rsidRPr="00CD6AD8">
        <w:rPr>
          <w:rFonts w:ascii="Times New Roman" w:hAnsi="Times New Roman" w:cs="Times New Roman"/>
          <w:sz w:val="24"/>
          <w:szCs w:val="24"/>
        </w:rPr>
        <w:t xml:space="preserve">A feladatok ellátására a társulás fenntartja és működteti a Napközi Otthonos Óvoda szervezeti egységet és a hozzá kapcsolódó konyhát és éttermet.  </w:t>
      </w:r>
    </w:p>
    <w:p w:rsidR="00CD6AD8" w:rsidRPr="00CD6AD8" w:rsidRDefault="00CD6AD8" w:rsidP="00CD6AD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</w:t>
      </w:r>
      <w:r w:rsidRPr="00CD6AD8">
        <w:rPr>
          <w:rFonts w:ascii="Times New Roman" w:hAnsi="Times New Roman" w:cs="Times New Roman"/>
          <w:sz w:val="24"/>
          <w:szCs w:val="24"/>
        </w:rPr>
        <w:t>.</w:t>
      </w:r>
      <w:proofErr w:type="spellEnd"/>
      <w:r w:rsidRPr="00CD6AD8">
        <w:rPr>
          <w:rFonts w:ascii="Times New Roman" w:hAnsi="Times New Roman" w:cs="Times New Roman"/>
          <w:sz w:val="24"/>
          <w:szCs w:val="24"/>
        </w:rPr>
        <w:t xml:space="preserve">    Köznevelési feladat ellátása</w:t>
      </w:r>
    </w:p>
    <w:p w:rsidR="00CD6AD8" w:rsidRPr="00CD6AD8" w:rsidRDefault="00CD6AD8" w:rsidP="00CD6AD8">
      <w:pPr>
        <w:jc w:val="both"/>
        <w:rPr>
          <w:rFonts w:ascii="Times New Roman" w:hAnsi="Times New Roman" w:cs="Times New Roman"/>
          <w:sz w:val="24"/>
          <w:szCs w:val="24"/>
        </w:rPr>
      </w:pPr>
      <w:r w:rsidRPr="00CD6AD8">
        <w:rPr>
          <w:rFonts w:ascii="Times New Roman" w:hAnsi="Times New Roman" w:cs="Times New Roman"/>
          <w:sz w:val="24"/>
          <w:szCs w:val="24"/>
        </w:rPr>
        <w:t xml:space="preserve">       Óvodai ellátás</w:t>
      </w:r>
    </w:p>
    <w:p w:rsidR="00CD6AD8" w:rsidRPr="00CD6AD8" w:rsidRDefault="00CD6AD8" w:rsidP="00CD6AD8">
      <w:pPr>
        <w:jc w:val="both"/>
        <w:rPr>
          <w:rFonts w:ascii="Times New Roman" w:hAnsi="Times New Roman" w:cs="Times New Roman"/>
          <w:sz w:val="24"/>
          <w:szCs w:val="24"/>
        </w:rPr>
      </w:pPr>
      <w:r w:rsidRPr="00CD6AD8">
        <w:rPr>
          <w:rFonts w:ascii="Times New Roman" w:hAnsi="Times New Roman" w:cs="Times New Roman"/>
          <w:sz w:val="24"/>
          <w:szCs w:val="24"/>
        </w:rPr>
        <w:t>A feladatok ellátására a társulás fenntartja és működteti a Napközi Otthonos Óvoda közoktatási intézményt</w:t>
      </w:r>
    </w:p>
    <w:p w:rsidR="00CD6AD8" w:rsidRPr="00CD6AD8" w:rsidRDefault="00CD6AD8" w:rsidP="00CD6A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CD6AD8">
        <w:rPr>
          <w:rFonts w:ascii="Times New Roman" w:hAnsi="Times New Roman" w:cs="Times New Roman"/>
          <w:sz w:val="24"/>
          <w:szCs w:val="24"/>
        </w:rPr>
        <w:t>. Egészségügyi alapellátás</w:t>
      </w:r>
    </w:p>
    <w:p w:rsidR="00CD6AD8" w:rsidRPr="00CD6AD8" w:rsidRDefault="00CD6AD8" w:rsidP="00CD6AD8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</w:t>
      </w:r>
      <w:r w:rsidRPr="00CD6AD8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CD6AD8">
        <w:rPr>
          <w:rFonts w:ascii="Times New Roman" w:hAnsi="Times New Roman" w:cs="Times New Roman"/>
          <w:sz w:val="24"/>
          <w:szCs w:val="24"/>
        </w:rPr>
        <w:t>) Háziorvosi szolgálat</w:t>
      </w:r>
    </w:p>
    <w:p w:rsidR="00CD6AD8" w:rsidRPr="00CD6AD8" w:rsidRDefault="00CD6AD8" w:rsidP="00CD6AD8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</w:t>
      </w:r>
      <w:r w:rsidRPr="00CD6AD8">
        <w:rPr>
          <w:rFonts w:ascii="Times New Roman" w:hAnsi="Times New Roman" w:cs="Times New Roman"/>
          <w:sz w:val="24"/>
          <w:szCs w:val="24"/>
        </w:rPr>
        <w:t>b</w:t>
      </w:r>
      <w:proofErr w:type="spellEnd"/>
      <w:r w:rsidRPr="00CD6AD8">
        <w:rPr>
          <w:rFonts w:ascii="Times New Roman" w:hAnsi="Times New Roman" w:cs="Times New Roman"/>
          <w:sz w:val="24"/>
          <w:szCs w:val="24"/>
        </w:rPr>
        <w:t>) Védőnői szolgálat</w:t>
      </w:r>
    </w:p>
    <w:p w:rsidR="00CD6AD8" w:rsidRPr="00CD6AD8" w:rsidRDefault="00CD6AD8" w:rsidP="00CD6AD8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CD6AD8">
        <w:rPr>
          <w:rFonts w:ascii="Times New Roman" w:hAnsi="Times New Roman" w:cs="Times New Roman"/>
          <w:sz w:val="24"/>
          <w:szCs w:val="24"/>
        </w:rPr>
        <w:t>c) Fogászat</w:t>
      </w:r>
    </w:p>
    <w:p w:rsidR="00CD6AD8" w:rsidRPr="00CD6AD8" w:rsidRDefault="00CD6AD8" w:rsidP="00CD6AD8">
      <w:pPr>
        <w:jc w:val="both"/>
        <w:rPr>
          <w:rFonts w:ascii="Times New Roman" w:hAnsi="Times New Roman" w:cs="Times New Roman"/>
          <w:sz w:val="24"/>
          <w:szCs w:val="24"/>
        </w:rPr>
      </w:pPr>
      <w:r w:rsidRPr="00CD6AD8">
        <w:rPr>
          <w:rFonts w:ascii="Times New Roman" w:hAnsi="Times New Roman" w:cs="Times New Roman"/>
          <w:sz w:val="24"/>
          <w:szCs w:val="24"/>
        </w:rPr>
        <w:t xml:space="preserve">A Társulás gondoskodik az egészségügyi alapellátás keretén belül a fentebb rögzített feladatok ellátásáról.   </w:t>
      </w:r>
    </w:p>
    <w:p w:rsidR="00CD6AD8" w:rsidRPr="00CD6AD8" w:rsidRDefault="00CD6AD8" w:rsidP="00CD6A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d. </w:t>
      </w:r>
      <w:r w:rsidRPr="00CD6AD8">
        <w:rPr>
          <w:rFonts w:ascii="Times New Roman" w:hAnsi="Times New Roman" w:cs="Times New Roman"/>
          <w:sz w:val="24"/>
          <w:szCs w:val="24"/>
        </w:rPr>
        <w:t>Épületüzemeltetési, épület-fenntartási feladatok</w:t>
      </w:r>
    </w:p>
    <w:p w:rsidR="00CD6AD8" w:rsidRPr="00CD6AD8" w:rsidRDefault="00CD6AD8" w:rsidP="00CD6AD8">
      <w:pPr>
        <w:jc w:val="both"/>
        <w:rPr>
          <w:rFonts w:ascii="Times New Roman" w:hAnsi="Times New Roman" w:cs="Times New Roman"/>
          <w:sz w:val="24"/>
          <w:szCs w:val="24"/>
        </w:rPr>
      </w:pPr>
      <w:r w:rsidRPr="00CD6AD8">
        <w:rPr>
          <w:rFonts w:ascii="Times New Roman" w:hAnsi="Times New Roman" w:cs="Times New Roman"/>
          <w:sz w:val="24"/>
          <w:szCs w:val="24"/>
        </w:rPr>
        <w:t xml:space="preserve"> A   Társulás   térítésmentes   használatában   van   a   Hidvégardó Községi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6AD8">
        <w:rPr>
          <w:rFonts w:ascii="Times New Roman" w:hAnsi="Times New Roman" w:cs="Times New Roman"/>
          <w:sz w:val="24"/>
          <w:szCs w:val="24"/>
        </w:rPr>
        <w:t>Önkormányzat tulajdonát   képező</w:t>
      </w:r>
      <w:bookmarkStart w:id="0" w:name="_GoBack"/>
      <w:bookmarkEnd w:id="0"/>
      <w:r w:rsidRPr="00CD6AD8">
        <w:rPr>
          <w:rFonts w:ascii="Times New Roman" w:hAnsi="Times New Roman" w:cs="Times New Roman"/>
          <w:sz w:val="24"/>
          <w:szCs w:val="24"/>
        </w:rPr>
        <w:t xml:space="preserve"> 3768 Hidvégardó Tornai út 106. alatti hivatal irodaépülete.</w:t>
      </w:r>
    </w:p>
    <w:p w:rsidR="00CD6AD8" w:rsidRDefault="00CD6AD8" w:rsidP="00CD6AD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D6AD8" w:rsidRPr="00CD6AD8" w:rsidRDefault="00CD6AD8" w:rsidP="00CD6AD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D6AD8" w:rsidRPr="00A65999" w:rsidRDefault="00CD6AD8" w:rsidP="00B9769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57A41" w:rsidRDefault="00957A41"/>
    <w:sectPr w:rsidR="00957A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4AE1"/>
    <w:multiLevelType w:val="hybridMultilevel"/>
    <w:tmpl w:val="00003D6C"/>
    <w:lvl w:ilvl="0" w:tplc="00002CD6">
      <w:start w:val="1"/>
      <w:numFmt w:val="decimal"/>
      <w:lvlText w:val="1.%1."/>
      <w:lvlJc w:val="left"/>
      <w:pPr>
        <w:tabs>
          <w:tab w:val="num" w:pos="1070"/>
        </w:tabs>
        <w:ind w:left="1070" w:hanging="360"/>
      </w:pPr>
      <w:rPr>
        <w:rFonts w:cs="Times New Roman"/>
      </w:rPr>
    </w:lvl>
    <w:lvl w:ilvl="1" w:tplc="000072AE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69A"/>
    <w:rsid w:val="00075DEC"/>
    <w:rsid w:val="006A1039"/>
    <w:rsid w:val="007D788A"/>
    <w:rsid w:val="00957A41"/>
    <w:rsid w:val="00B24C12"/>
    <w:rsid w:val="00B9769A"/>
    <w:rsid w:val="00BB3630"/>
    <w:rsid w:val="00CD6AD8"/>
    <w:rsid w:val="00FC0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B3613"/>
  <w15:chartTrackingRefBased/>
  <w15:docId w15:val="{9A957135-CDB5-46AD-A3DD-0306BA6D6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B9769A"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390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Soltész Edit</dc:creator>
  <cp:keywords/>
  <dc:description/>
  <cp:lastModifiedBy>dr. Soltész Edit</cp:lastModifiedBy>
  <cp:revision>3</cp:revision>
  <dcterms:created xsi:type="dcterms:W3CDTF">2018-05-15T10:23:00Z</dcterms:created>
  <dcterms:modified xsi:type="dcterms:W3CDTF">2018-05-16T10:39:00Z</dcterms:modified>
</cp:coreProperties>
</file>