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60" w:rsidRPr="004C764B" w:rsidRDefault="003D4960" w:rsidP="003D4960">
      <w:pPr>
        <w:jc w:val="center"/>
        <w:rPr>
          <w:b/>
        </w:rPr>
      </w:pPr>
      <w:r w:rsidRPr="004C764B">
        <w:rPr>
          <w:b/>
        </w:rPr>
        <w:t>Bőny Község Önkormányzata Képviselő-testületének</w:t>
      </w:r>
      <w:r w:rsidRPr="004C764B">
        <w:rPr>
          <w:b/>
        </w:rPr>
        <w:br/>
      </w:r>
      <w:r>
        <w:rPr>
          <w:b/>
        </w:rPr>
        <w:t>5</w:t>
      </w:r>
      <w:r w:rsidRPr="004C764B">
        <w:rPr>
          <w:b/>
        </w:rPr>
        <w:t>/2015.(</w:t>
      </w:r>
      <w:r>
        <w:rPr>
          <w:b/>
        </w:rPr>
        <w:t>III</w:t>
      </w:r>
      <w:bookmarkStart w:id="0" w:name="_GoBack"/>
      <w:bookmarkEnd w:id="0"/>
      <w:r>
        <w:rPr>
          <w:b/>
        </w:rPr>
        <w:t>. 31.</w:t>
      </w:r>
      <w:r w:rsidRPr="004C764B">
        <w:rPr>
          <w:b/>
        </w:rPr>
        <w:t>) önkormányzati rendelete</w:t>
      </w:r>
      <w:r w:rsidRPr="004C764B">
        <w:rPr>
          <w:b/>
        </w:rPr>
        <w:br/>
        <w:t>az önkormányzat 2014. évi költségvetéséről szóló</w:t>
      </w:r>
      <w:r w:rsidRPr="004C764B">
        <w:rPr>
          <w:b/>
        </w:rPr>
        <w:br/>
        <w:t xml:space="preserve">1/2014. (II.25.) önkormányzati rendelet módosításáról </w:t>
      </w:r>
    </w:p>
    <w:p w:rsidR="003D4960" w:rsidRDefault="003D4960" w:rsidP="003D4960">
      <w:pPr>
        <w:jc w:val="center"/>
        <w:rPr>
          <w:b/>
          <w:u w:val="single"/>
        </w:rPr>
      </w:pPr>
    </w:p>
    <w:p w:rsidR="003D4960" w:rsidRDefault="003D4960" w:rsidP="003D4960">
      <w:pPr>
        <w:jc w:val="both"/>
      </w:pPr>
    </w:p>
    <w:p w:rsidR="003D4960" w:rsidRDefault="003D4960" w:rsidP="003D4960">
      <w:pPr>
        <w:jc w:val="both"/>
      </w:pPr>
      <w:r>
        <w:t>Bőny Község Önkormányzata Képviselő-testülete az Alaptörvény 32. cikk (1) bekezdés f) pontjában megfogalmazott eredeti jogalkotói hatáskörében eljárva, a köztársasági megbízottak, valamint egyes centrális alárendeltségű szervek feladat- és hatásköreiről szóló 1991. évi XX. Törvény 138. § (1) bekezdésének b) pontjában meghatározott feladatkörében eljárva a következőket rendeli el:</w:t>
      </w:r>
    </w:p>
    <w:p w:rsidR="003D4960" w:rsidRDefault="003D4960" w:rsidP="003D4960">
      <w:pPr>
        <w:jc w:val="both"/>
      </w:pPr>
    </w:p>
    <w:p w:rsidR="003D4960" w:rsidRDefault="003D4960" w:rsidP="003D4960">
      <w:pPr>
        <w:jc w:val="center"/>
      </w:pPr>
      <w:r>
        <w:t>1. §</w:t>
      </w:r>
    </w:p>
    <w:p w:rsidR="003D4960" w:rsidRDefault="003D4960" w:rsidP="003D4960">
      <w:pPr>
        <w:jc w:val="both"/>
      </w:pPr>
      <w:r>
        <w:t xml:space="preserve">Bőny Község Önkormányzata 2014. évi költségvetéséről szóló 1/2014.(II.25.) önkormányzati rendelet 4. § (1) bekezdése helyébe a következő rendelkezés lép: </w:t>
      </w:r>
    </w:p>
    <w:p w:rsidR="003D4960" w:rsidRDefault="003D4960" w:rsidP="003D4960"/>
    <w:p w:rsidR="003D4960" w:rsidRDefault="003D4960" w:rsidP="003D4960">
      <w:r>
        <w:t>(1) A 2014. évi költségvetés</w:t>
      </w:r>
    </w:p>
    <w:p w:rsidR="003D4960" w:rsidRDefault="003D4960" w:rsidP="003D4960">
      <w:r>
        <w:tab/>
      </w:r>
      <w:proofErr w:type="gramStart"/>
      <w:r>
        <w:t>a</w:t>
      </w:r>
      <w:proofErr w:type="gramEnd"/>
      <w:r>
        <w:t>) kiadási főösszege: 357.937 e Ft</w:t>
      </w:r>
    </w:p>
    <w:p w:rsidR="003D4960" w:rsidRDefault="003D4960" w:rsidP="003D4960">
      <w:r>
        <w:tab/>
        <w:t>b) bevételi főösszege: 357.937 e Ft</w:t>
      </w:r>
    </w:p>
    <w:p w:rsidR="003D4960" w:rsidRDefault="003D4960" w:rsidP="003D4960"/>
    <w:p w:rsidR="003D4960" w:rsidRDefault="003D4960" w:rsidP="003D4960">
      <w:pPr>
        <w:jc w:val="center"/>
      </w:pPr>
      <w:r>
        <w:t>2. §</w:t>
      </w:r>
    </w:p>
    <w:p w:rsidR="003D4960" w:rsidRDefault="003D4960" w:rsidP="003D4960">
      <w:r>
        <w:t>(1) A költségvetési rendelet 1. melléklete helyébe az 1. és 1.1. melléklet lép.</w:t>
      </w:r>
    </w:p>
    <w:p w:rsidR="003D4960" w:rsidRDefault="003D4960" w:rsidP="003D4960">
      <w:r>
        <w:t>(2) A költségvetési rendelet 2. melléklete helyébe a 2. melléklet lép.</w:t>
      </w:r>
    </w:p>
    <w:p w:rsidR="003D4960" w:rsidRDefault="003D4960" w:rsidP="003D4960">
      <w:r>
        <w:t>(3) A költségvetési rendelet 3. melléklete helyébe a 3. melléklet lép.</w:t>
      </w:r>
    </w:p>
    <w:p w:rsidR="003D4960" w:rsidRDefault="003D4960" w:rsidP="003D4960">
      <w:r>
        <w:t>(4) A költségvetési rendelet 4. melléklete helyébe a 4. melléklet lép.</w:t>
      </w:r>
    </w:p>
    <w:p w:rsidR="003D4960" w:rsidRDefault="003D4960" w:rsidP="003D4960">
      <w:r>
        <w:t>(5) A költségvetési rendelet 5. melléklete helyébe az 5. melléklet lép.</w:t>
      </w:r>
    </w:p>
    <w:p w:rsidR="003D4960" w:rsidRDefault="003D4960" w:rsidP="003D4960">
      <w:r>
        <w:t>(6) A költségvetési rendelet 6. melléklete helyébe a 6. melléklet lép.</w:t>
      </w:r>
    </w:p>
    <w:p w:rsidR="003D4960" w:rsidRDefault="003D4960" w:rsidP="003D4960">
      <w:r>
        <w:t>(7) A költségvetési rendelet 7. melléklete helyébe a 7. melléklet lép.</w:t>
      </w:r>
    </w:p>
    <w:p w:rsidR="003D4960" w:rsidRDefault="003D4960" w:rsidP="003D4960">
      <w:r>
        <w:t>(8) A költségvetési rendelet 8. melléklete helyébe a 8. melléklet lép.</w:t>
      </w:r>
    </w:p>
    <w:p w:rsidR="003D4960" w:rsidRDefault="003D4960" w:rsidP="003D4960">
      <w:r>
        <w:t xml:space="preserve">(9) A költségvetési rendelet 9. melléklete helyébe a 9. melléklet lép. </w:t>
      </w:r>
    </w:p>
    <w:p w:rsidR="003D4960" w:rsidRDefault="003D4960" w:rsidP="003D4960">
      <w:r>
        <w:t xml:space="preserve">(10) A költségvetési rendelet 10. melléklete helyébe a 10. melléklet lép. </w:t>
      </w:r>
    </w:p>
    <w:p w:rsidR="003D4960" w:rsidRDefault="003D4960" w:rsidP="003D4960"/>
    <w:p w:rsidR="003D4960" w:rsidRDefault="003D4960" w:rsidP="003D4960">
      <w:pPr>
        <w:jc w:val="center"/>
      </w:pPr>
      <w:r>
        <w:t>3. §</w:t>
      </w:r>
    </w:p>
    <w:p w:rsidR="003D4960" w:rsidRDefault="003D4960" w:rsidP="003D4960">
      <w:pPr>
        <w:jc w:val="both"/>
      </w:pPr>
      <w:r>
        <w:t xml:space="preserve">(1) Ez a rendelet a kihirdetését követő napon lép hatályba </w:t>
      </w:r>
      <w:r w:rsidRPr="000F5909">
        <w:t>és a hatálybalépését követő napon hatályát veszti</w:t>
      </w:r>
      <w:r>
        <w:t>.</w:t>
      </w:r>
    </w:p>
    <w:p w:rsidR="003D4960" w:rsidRDefault="003D4960" w:rsidP="003D4960">
      <w:pPr>
        <w:jc w:val="both"/>
      </w:pPr>
    </w:p>
    <w:p w:rsidR="003D4960" w:rsidRDefault="003D4960" w:rsidP="003D4960">
      <w:pPr>
        <w:jc w:val="both"/>
      </w:pPr>
      <w:r>
        <w:t>(2) A rendelet hatálybalépésével egyidejűleg hatályát veszti a 9/2014. (XI.25.) önkormányzati rendelet.</w:t>
      </w:r>
    </w:p>
    <w:p w:rsidR="003D4960" w:rsidRDefault="003D4960" w:rsidP="003D4960"/>
    <w:p w:rsidR="003D4960" w:rsidRDefault="003D4960" w:rsidP="003D4960"/>
    <w:p w:rsidR="003D4960" w:rsidRDefault="003D4960" w:rsidP="003D4960"/>
    <w:p w:rsidR="003D4960" w:rsidRDefault="003D4960" w:rsidP="003D4960">
      <w:pPr>
        <w:tabs>
          <w:tab w:val="left" w:pos="567"/>
          <w:tab w:val="left" w:leader="dot" w:pos="3969"/>
          <w:tab w:val="left" w:pos="4820"/>
          <w:tab w:val="left" w:leader="dot" w:pos="8789"/>
        </w:tabs>
      </w:pPr>
      <w:r>
        <w:tab/>
      </w:r>
      <w:r>
        <w:tab/>
      </w:r>
      <w:r>
        <w:tab/>
      </w:r>
      <w:r>
        <w:tab/>
      </w:r>
    </w:p>
    <w:p w:rsidR="003D4960" w:rsidRDefault="003D4960" w:rsidP="003D4960">
      <w:pPr>
        <w:tabs>
          <w:tab w:val="center" w:pos="2268"/>
          <w:tab w:val="center" w:pos="6804"/>
        </w:tabs>
      </w:pPr>
      <w:r>
        <w:tab/>
        <w:t>Dr. Muraközi László</w:t>
      </w:r>
      <w:r>
        <w:tab/>
        <w:t>Csizmadiáné dr. Kiss Ildikó</w:t>
      </w:r>
    </w:p>
    <w:p w:rsidR="003D4960" w:rsidRDefault="003D4960" w:rsidP="003D4960">
      <w:pPr>
        <w:tabs>
          <w:tab w:val="center" w:pos="2268"/>
          <w:tab w:val="center" w:pos="6804"/>
        </w:tabs>
      </w:pPr>
      <w:r>
        <w:tab/>
      </w:r>
      <w:proofErr w:type="gramStart"/>
      <w:r>
        <w:t>polgármester</w:t>
      </w:r>
      <w:proofErr w:type="gramEnd"/>
      <w:r>
        <w:tab/>
        <w:t>jegyző</w:t>
      </w:r>
    </w:p>
    <w:p w:rsidR="003D4960" w:rsidRDefault="003D4960" w:rsidP="003D4960">
      <w:pPr>
        <w:tabs>
          <w:tab w:val="center" w:pos="2268"/>
          <w:tab w:val="center" w:pos="6804"/>
        </w:tabs>
      </w:pPr>
    </w:p>
    <w:p w:rsidR="003D4960" w:rsidRDefault="003D4960" w:rsidP="003D4960">
      <w:pPr>
        <w:tabs>
          <w:tab w:val="center" w:pos="2268"/>
          <w:tab w:val="center" w:pos="6804"/>
        </w:tabs>
      </w:pPr>
    </w:p>
    <w:p w:rsidR="00A94D88" w:rsidRDefault="00A94D88"/>
    <w:sectPr w:rsidR="00A9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60"/>
    <w:rsid w:val="003D4960"/>
    <w:rsid w:val="00A9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cp:lastPrinted>2015-04-07T06:10:00Z</cp:lastPrinted>
  <dcterms:created xsi:type="dcterms:W3CDTF">2015-04-07T06:07:00Z</dcterms:created>
  <dcterms:modified xsi:type="dcterms:W3CDTF">2015-04-07T06:11:00Z</dcterms:modified>
</cp:coreProperties>
</file>