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C5" w:rsidRDefault="00413EC5" w:rsidP="00413EC5">
      <w:pPr>
        <w:jc w:val="both"/>
        <w:rPr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144"/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9207"/>
      </w:tblGrid>
      <w:tr w:rsidR="00413EC5" w:rsidRPr="003D7DA9" w:rsidTr="00D77256">
        <w:trPr>
          <w:trHeight w:val="300"/>
        </w:trPr>
        <w:tc>
          <w:tcPr>
            <w:tcW w:w="10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C5" w:rsidRPr="00127C21" w:rsidRDefault="00413EC5" w:rsidP="00D7725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413EC5" w:rsidRPr="00127C21" w:rsidRDefault="00413EC5" w:rsidP="00D77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E4743">
              <w:rPr>
                <w:rFonts w:ascii="Arial" w:hAnsi="Arial" w:cs="Arial"/>
                <w:b/>
                <w:bCs/>
                <w:sz w:val="20"/>
                <w:szCs w:val="20"/>
              </w:rPr>
              <w:t>. számú melléklet</w:t>
            </w:r>
            <w:r w:rsidR="00BB3061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="00BB3061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413EC5" w:rsidRPr="003D7DA9" w:rsidTr="00D77256">
        <w:trPr>
          <w:trHeight w:val="477"/>
        </w:trPr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2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Kormányzati funkció</w:t>
            </w:r>
          </w:p>
        </w:tc>
        <w:tc>
          <w:tcPr>
            <w:tcW w:w="9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2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</w:tr>
      <w:tr w:rsidR="00413EC5" w:rsidRPr="003D7DA9" w:rsidTr="00D77256">
        <w:trPr>
          <w:trHeight w:val="494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011130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011220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Adó-, vám- és jövedéki igazgatás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013320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Köztemető- fenntartás és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74D">
              <w:rPr>
                <w:rFonts w:ascii="Arial" w:hAnsi="Arial" w:cs="Arial"/>
                <w:sz w:val="20"/>
                <w:szCs w:val="20"/>
              </w:rPr>
              <w:t>működtetés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013350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Az önkormányzati vagyonnal való gazdálkodással kapcsolatos feladatok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016080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Kiemelt állami és önkormányzati rendezvények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031030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Közterület rendjének fenntartása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041231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Rövid időtartamú közfoglalkoztatás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041232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Start-munka program- Téli közfoglalkoztatás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041233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Hosszabb időtartamú közfoglalkoztatás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041236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Országos közfoglalkoztatási program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041237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Közfoglalkoztatási mintaprogram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045120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Út, autópálya építése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045140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Városi és elővárosi közúti személyszállítás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045160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Közutak, hidak, alagutak üzemeltetése, fenntartása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045161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Kerékpárutak üzemeltetése, fenntartása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047120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Piac üzemeltetése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047410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Ár- és belvízvédelemmel összefüggő tevékenységek</w:t>
            </w:r>
          </w:p>
        </w:tc>
      </w:tr>
      <w:tr w:rsidR="00413EC5" w:rsidRPr="003D7DA9" w:rsidTr="00D77256">
        <w:trPr>
          <w:trHeight w:val="47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051030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Nem veszélyes (települési) hulladék vegyes (ömlesztett) begyűjtése, szállítása</w:t>
            </w:r>
            <w:proofErr w:type="gramStart"/>
            <w:r w:rsidRPr="00D1274D">
              <w:rPr>
                <w:rFonts w:ascii="Arial" w:hAnsi="Arial" w:cs="Arial"/>
                <w:sz w:val="20"/>
                <w:szCs w:val="20"/>
              </w:rPr>
              <w:t>,átrakása</w:t>
            </w:r>
            <w:proofErr w:type="gramEnd"/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051050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Veszélyes hulladék begyűjtése, szállítása, átrakása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052020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Szennyvíz gyűjtése, tisztítása, elhelyezése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052080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Szennyvízcsatorna építése, fenntartása, üzemeltetése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061040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Telepszerű lakókörnyezetek felszámolását célzó programok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062020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Településfejlesztési projektek és támogatásuk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063020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 xml:space="preserve">Víztermelés, </w:t>
            </w:r>
            <w:proofErr w:type="spellStart"/>
            <w:r w:rsidRPr="00D1274D">
              <w:rPr>
                <w:rFonts w:ascii="Arial" w:hAnsi="Arial" w:cs="Arial"/>
                <w:sz w:val="20"/>
                <w:szCs w:val="20"/>
              </w:rPr>
              <w:t>-kezelés</w:t>
            </w:r>
            <w:proofErr w:type="spellEnd"/>
            <w:r w:rsidRPr="00D127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274D">
              <w:rPr>
                <w:rFonts w:ascii="Arial" w:hAnsi="Arial" w:cs="Arial"/>
                <w:sz w:val="20"/>
                <w:szCs w:val="20"/>
              </w:rPr>
              <w:t>-ellátás</w:t>
            </w:r>
            <w:proofErr w:type="spellEnd"/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063080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Vízellátással kapcsolatos közmű építése, fenntartása, üzemeltetése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064010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Közvilágítás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lastRenderedPageBreak/>
              <w:t>066010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Zöldterület-kezelés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066020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Város-, községgazdálkodási egyéb szolgáltatások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072111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Háziorvosi alapellátás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072112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Háziorvosi ügyeleti ellátás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072311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Fogorvosi alapellátás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074031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Család és nővédelmi egészségügyi gondozás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074032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274D">
              <w:rPr>
                <w:rFonts w:ascii="Arial" w:hAnsi="Arial" w:cs="Arial"/>
                <w:sz w:val="20"/>
                <w:szCs w:val="20"/>
              </w:rPr>
              <w:t>Ifjúság-egészségügyi gondozás</w:t>
            </w:r>
            <w:proofErr w:type="gramEnd"/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081030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Sportlétesítmények, edzőtáborok működtetése és fejlesztése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083030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Egyéb kiadói tevékenység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086020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Helyi, térségi közösségi tér biztosítása, működtetése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096015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Gyermekétkeztetés köznevelési intézményben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096025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Munkahelyi étkeztetés köznevelési intézményben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FFFFCC" w:fill="FFFFFF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104037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Intézményen kívüli gyermekétkeztetés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106020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Lakásfenntartással, lakhatással összefüggő ellátások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107080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Esélyegyenlőség elősegítését célzó tevékenységek és programok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091140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Óvodai nevelés, ellátás működtetés feladatai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104042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Család- és gyermekjóléti szolgáltatás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107051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Szociális étkeztetés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107052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Házi segítségnyújtás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107055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Falugondnoki, tanyagondnoki szolgáltatás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102031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Idősek nappali ellátása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104031</w:t>
            </w:r>
          </w:p>
        </w:tc>
        <w:tc>
          <w:tcPr>
            <w:tcW w:w="9207" w:type="dxa"/>
            <w:shd w:val="clear" w:color="auto" w:fill="auto"/>
            <w:vAlign w:val="bottom"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Gyermekek bölcsődei ellátása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25D7C" w:rsidRDefault="00413EC5" w:rsidP="00D7725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5D7C">
              <w:rPr>
                <w:rFonts w:ascii="Arial" w:hAnsi="Arial" w:cs="Arial"/>
                <w:i/>
                <w:sz w:val="20"/>
                <w:szCs w:val="20"/>
              </w:rPr>
              <w:t>013370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25D7C" w:rsidRDefault="00413EC5" w:rsidP="00D7725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5D7C">
              <w:rPr>
                <w:rFonts w:ascii="Arial" w:hAnsi="Arial" w:cs="Arial"/>
                <w:i/>
                <w:sz w:val="20"/>
                <w:szCs w:val="20"/>
              </w:rPr>
              <w:t>Informatikai fejlesztések, szolgáltatások</w:t>
            </w:r>
          </w:p>
        </w:tc>
      </w:tr>
    </w:tbl>
    <w:p w:rsidR="00413EC5" w:rsidRDefault="00413EC5" w:rsidP="00413EC5">
      <w:pPr>
        <w:rPr>
          <w:rFonts w:ascii="Arial" w:hAnsi="Arial" w:cs="Arial"/>
          <w:sz w:val="20"/>
          <w:szCs w:val="20"/>
        </w:rPr>
      </w:pPr>
    </w:p>
    <w:p w:rsidR="00350B0A" w:rsidRDefault="00350B0A"/>
    <w:sectPr w:rsidR="00350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2C" w:rsidRDefault="001E252C" w:rsidP="00BB3061">
      <w:r>
        <w:separator/>
      </w:r>
    </w:p>
  </w:endnote>
  <w:endnote w:type="continuationSeparator" w:id="0">
    <w:p w:rsidR="001E252C" w:rsidRDefault="001E252C" w:rsidP="00BB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2C" w:rsidRDefault="001E252C" w:rsidP="00BB3061">
      <w:r>
        <w:separator/>
      </w:r>
    </w:p>
  </w:footnote>
  <w:footnote w:type="continuationSeparator" w:id="0">
    <w:p w:rsidR="001E252C" w:rsidRDefault="001E252C" w:rsidP="00BB3061">
      <w:r>
        <w:continuationSeparator/>
      </w:r>
    </w:p>
  </w:footnote>
  <w:footnote w:id="1">
    <w:p w:rsidR="00BB3061" w:rsidRPr="00BB3061" w:rsidRDefault="00BB3061" w:rsidP="00BB3061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BB3061">
        <w:rPr>
          <w:rStyle w:val="Lbjegyzet-hivatkozs"/>
          <w:rFonts w:ascii="Arial" w:hAnsi="Arial" w:cs="Arial"/>
          <w:sz w:val="16"/>
          <w:szCs w:val="16"/>
        </w:rPr>
        <w:footnoteRef/>
      </w:r>
      <w:r w:rsidRPr="00BB3061">
        <w:rPr>
          <w:rFonts w:ascii="Arial" w:hAnsi="Arial" w:cs="Arial"/>
          <w:sz w:val="16"/>
          <w:szCs w:val="16"/>
        </w:rPr>
        <w:t xml:space="preserve"> Módosította Hajdúsámson Város Önkormányzata Képviselő-testületének 29/2016. (XII. 15.) önkormányzati rendelete 1.§</w:t>
      </w:r>
      <w:proofErr w:type="spellStart"/>
      <w:r w:rsidRPr="00BB3061">
        <w:rPr>
          <w:rFonts w:ascii="Arial" w:hAnsi="Arial" w:cs="Arial"/>
          <w:sz w:val="16"/>
          <w:szCs w:val="16"/>
        </w:rPr>
        <w:t>-</w:t>
      </w:r>
      <w:proofErr w:type="gramStart"/>
      <w:r w:rsidRPr="00BB3061">
        <w:rPr>
          <w:rFonts w:ascii="Arial" w:hAnsi="Arial" w:cs="Arial"/>
          <w:sz w:val="16"/>
          <w:szCs w:val="16"/>
        </w:rPr>
        <w:t>a</w:t>
      </w:r>
      <w:proofErr w:type="spellEnd"/>
      <w:r w:rsidRPr="00BB3061">
        <w:rPr>
          <w:rFonts w:ascii="Arial" w:hAnsi="Arial" w:cs="Arial"/>
          <w:sz w:val="16"/>
          <w:szCs w:val="16"/>
        </w:rPr>
        <w:t>.</w:t>
      </w:r>
      <w:proofErr w:type="gramEnd"/>
      <w:r w:rsidRPr="00BB3061">
        <w:rPr>
          <w:rFonts w:ascii="Arial" w:hAnsi="Arial" w:cs="Arial"/>
          <w:sz w:val="16"/>
          <w:szCs w:val="16"/>
        </w:rPr>
        <w:t xml:space="preserve"> Hatályos 2016. XII. 16-tól 2018. I. 25-ig</w:t>
      </w:r>
    </w:p>
  </w:footnote>
  <w:footnote w:id="2">
    <w:p w:rsidR="00BB3061" w:rsidRPr="00BB3061" w:rsidRDefault="00BB3061" w:rsidP="00BB3061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BB3061">
        <w:rPr>
          <w:rStyle w:val="Lbjegyzet-hivatkozs"/>
          <w:rFonts w:ascii="Arial" w:hAnsi="Arial" w:cs="Arial"/>
          <w:sz w:val="16"/>
          <w:szCs w:val="16"/>
        </w:rPr>
        <w:footnoteRef/>
      </w:r>
      <w:r w:rsidRPr="00BB3061">
        <w:rPr>
          <w:rFonts w:ascii="Arial" w:hAnsi="Arial" w:cs="Arial"/>
          <w:sz w:val="16"/>
          <w:szCs w:val="16"/>
        </w:rPr>
        <w:t xml:space="preserve"> Módosította Hajdúsámson Város Önkormányzata Képviselő-testületének 4/2018. (I. 25.) önkormányzati rendelete Hajdúsámson Város Önkormányzata Képviselő-testülete Szervezeti és Működési Szabályzatáról szóló 1/2016. (I. 29.) önkormányzati rendelet módosításáról szóló rendelet 1.§</w:t>
      </w:r>
      <w:proofErr w:type="spellStart"/>
      <w:r w:rsidRPr="00BB3061">
        <w:rPr>
          <w:rFonts w:ascii="Arial" w:hAnsi="Arial" w:cs="Arial"/>
          <w:sz w:val="16"/>
          <w:szCs w:val="16"/>
        </w:rPr>
        <w:t>-</w:t>
      </w:r>
      <w:proofErr w:type="gramStart"/>
      <w:r w:rsidRPr="00BB3061">
        <w:rPr>
          <w:rFonts w:ascii="Arial" w:hAnsi="Arial" w:cs="Arial"/>
          <w:sz w:val="16"/>
          <w:szCs w:val="16"/>
        </w:rPr>
        <w:t>a</w:t>
      </w:r>
      <w:proofErr w:type="spellEnd"/>
      <w:r w:rsidRPr="00BB3061">
        <w:rPr>
          <w:rFonts w:ascii="Arial" w:hAnsi="Arial" w:cs="Arial"/>
          <w:sz w:val="16"/>
          <w:szCs w:val="16"/>
        </w:rPr>
        <w:t>.</w:t>
      </w:r>
      <w:proofErr w:type="gramEnd"/>
      <w:r w:rsidRPr="00BB3061">
        <w:rPr>
          <w:rFonts w:ascii="Arial" w:hAnsi="Arial" w:cs="Arial"/>
          <w:sz w:val="16"/>
          <w:szCs w:val="16"/>
        </w:rPr>
        <w:t xml:space="preserve"> Hatályos 2018. I. 26-tól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C5"/>
    <w:rsid w:val="001E252C"/>
    <w:rsid w:val="00350B0A"/>
    <w:rsid w:val="00413EC5"/>
    <w:rsid w:val="00B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B30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B30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B30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B30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B30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B3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3236-FF88-49F8-82F0-A1D76494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2</cp:revision>
  <dcterms:created xsi:type="dcterms:W3CDTF">2018-01-29T13:11:00Z</dcterms:created>
  <dcterms:modified xsi:type="dcterms:W3CDTF">2018-01-30T08:03:00Z</dcterms:modified>
</cp:coreProperties>
</file>