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E2" w:rsidRPr="00F1206E" w:rsidRDefault="00273AE2" w:rsidP="00273AE2">
      <w:pPr>
        <w:widowControl w:val="0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</w:pPr>
      <w:r w:rsidRPr="00F1206E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>ELŐZETES HATÁSVIZSGÁLAT</w:t>
      </w:r>
    </w:p>
    <w:p w:rsidR="00273AE2" w:rsidRPr="00F1206E" w:rsidRDefault="00273AE2" w:rsidP="00273AE2">
      <w:pPr>
        <w:jc w:val="center"/>
        <w:rPr>
          <w:rFonts w:ascii="Times New Roman" w:hAnsi="Times New Roman" w:cs="Times New Roman"/>
          <w:b/>
          <w:sz w:val="28"/>
          <w:szCs w:val="28"/>
          <w:lang w:eastAsia="hu-HU"/>
        </w:rPr>
      </w:pPr>
      <w:r w:rsidRPr="00F1206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A közösségi együttélés alapvető szabályairól és ezek megszegésének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k</w:t>
      </w:r>
      <w:r w:rsidRPr="00F1206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övetkezményeiről szóló 8/2016. (X.25.) </w:t>
      </w:r>
      <w:r w:rsidRPr="00F1206E">
        <w:rPr>
          <w:rFonts w:ascii="Times New Roman" w:hAnsi="Times New Roman" w:cs="Times New Roman"/>
          <w:b/>
          <w:sz w:val="28"/>
          <w:szCs w:val="28"/>
          <w:lang w:eastAsia="hu-HU"/>
        </w:rPr>
        <w:t>Önkormányzati rendelet módosításáról</w:t>
      </w:r>
    </w:p>
    <w:p w:rsidR="00273AE2" w:rsidRPr="00F1206E" w:rsidRDefault="00273AE2" w:rsidP="00273AE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06E">
        <w:rPr>
          <w:rFonts w:ascii="Times New Roman" w:eastAsia="Calibri" w:hAnsi="Times New Roman" w:cs="Times New Roman"/>
          <w:bCs/>
          <w:sz w:val="28"/>
          <w:szCs w:val="28"/>
        </w:rPr>
        <w:t xml:space="preserve">A jogalkotásról szóló 2010. évi CXXX. tv. </w:t>
      </w:r>
      <w:r w:rsidRPr="00F1206E">
        <w:rPr>
          <w:rFonts w:ascii="Times New Roman" w:eastAsia="Calibri" w:hAnsi="Times New Roman" w:cs="Times New Roman"/>
          <w:sz w:val="28"/>
          <w:szCs w:val="28"/>
        </w:rPr>
        <w:t>17. § (1) bekezdése alapján a jogszabály előkészítője – a jogszabály feltételezett hatásaihoz igazodó részletességű – előzetes hatásvizsgálat elvégzésével felméri a szabályozás várható követelményeit. Az előzetes hatásvizsgálat eredményéről a Képviselő-testületet tájékoztatni kell.</w:t>
      </w:r>
    </w:p>
    <w:p w:rsidR="00273AE2" w:rsidRPr="00F1206E" w:rsidRDefault="00273AE2" w:rsidP="00273AE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06E">
        <w:rPr>
          <w:rFonts w:ascii="Times New Roman" w:eastAsia="Calibri" w:hAnsi="Times New Roman" w:cs="Times New Roman"/>
          <w:sz w:val="28"/>
          <w:szCs w:val="28"/>
        </w:rPr>
        <w:t>A törvény 17. § (2) bekezdése szerint a hatásvizsgálat során vizsgálni kell:</w:t>
      </w:r>
    </w:p>
    <w:p w:rsidR="00273AE2" w:rsidRPr="00F1206E" w:rsidRDefault="00273AE2" w:rsidP="00273AE2">
      <w:pPr>
        <w:spacing w:after="0"/>
        <w:ind w:firstLine="20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1206E">
        <w:rPr>
          <w:rFonts w:ascii="Times New Roman" w:eastAsia="Calibri" w:hAnsi="Times New Roman" w:cs="Times New Roman"/>
          <w:iCs/>
          <w:sz w:val="28"/>
          <w:szCs w:val="28"/>
        </w:rPr>
        <w:t>a</w:t>
      </w:r>
      <w:proofErr w:type="gramEnd"/>
      <w:r w:rsidRPr="00F1206E">
        <w:rPr>
          <w:rFonts w:ascii="Times New Roman" w:eastAsia="Calibri" w:hAnsi="Times New Roman" w:cs="Times New Roman"/>
          <w:iCs/>
          <w:sz w:val="28"/>
          <w:szCs w:val="28"/>
        </w:rPr>
        <w:t xml:space="preserve">) </w:t>
      </w:r>
      <w:proofErr w:type="spellStart"/>
      <w:r w:rsidRPr="00F1206E">
        <w:rPr>
          <w:rFonts w:ascii="Times New Roman" w:eastAsia="Calibri" w:hAnsi="Times New Roman" w:cs="Times New Roman"/>
          <w:sz w:val="28"/>
          <w:szCs w:val="28"/>
        </w:rPr>
        <w:t>a</w:t>
      </w:r>
      <w:proofErr w:type="spellEnd"/>
      <w:r w:rsidRPr="00F1206E">
        <w:rPr>
          <w:rFonts w:ascii="Times New Roman" w:eastAsia="Calibri" w:hAnsi="Times New Roman" w:cs="Times New Roman"/>
          <w:sz w:val="28"/>
          <w:szCs w:val="28"/>
        </w:rPr>
        <w:t xml:space="preserve"> tervezett jogszabály valamennyi jelentősnek ítélt hatását, különösen</w:t>
      </w:r>
    </w:p>
    <w:p w:rsidR="00273AE2" w:rsidRPr="00F1206E" w:rsidRDefault="00273AE2" w:rsidP="00273AE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206E">
        <w:rPr>
          <w:rFonts w:ascii="Times New Roman" w:eastAsia="Calibri" w:hAnsi="Times New Roman" w:cs="Times New Roman"/>
          <w:iCs/>
          <w:sz w:val="28"/>
          <w:szCs w:val="28"/>
        </w:rPr>
        <w:t>aa</w:t>
      </w:r>
      <w:proofErr w:type="spellEnd"/>
      <w:r w:rsidRPr="00F1206E">
        <w:rPr>
          <w:rFonts w:ascii="Times New Roman" w:eastAsia="Calibri" w:hAnsi="Times New Roman" w:cs="Times New Roman"/>
          <w:iCs/>
          <w:sz w:val="28"/>
          <w:szCs w:val="28"/>
        </w:rPr>
        <w:t xml:space="preserve">) </w:t>
      </w:r>
      <w:r w:rsidRPr="00F1206E">
        <w:rPr>
          <w:rFonts w:ascii="Times New Roman" w:eastAsia="Calibri" w:hAnsi="Times New Roman" w:cs="Times New Roman"/>
          <w:sz w:val="28"/>
          <w:szCs w:val="28"/>
        </w:rPr>
        <w:t>társadalmi, gazdasági, költségvetési hatásait,</w:t>
      </w:r>
    </w:p>
    <w:p w:rsidR="00273AE2" w:rsidRPr="00F1206E" w:rsidRDefault="00273AE2" w:rsidP="00273AE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1206E">
        <w:rPr>
          <w:rFonts w:ascii="Times New Roman" w:eastAsia="Calibri" w:hAnsi="Times New Roman" w:cs="Times New Roman"/>
          <w:iCs/>
          <w:sz w:val="28"/>
          <w:szCs w:val="28"/>
        </w:rPr>
        <w:t>ab</w:t>
      </w:r>
      <w:proofErr w:type="gramEnd"/>
      <w:r w:rsidRPr="00F1206E">
        <w:rPr>
          <w:rFonts w:ascii="Times New Roman" w:eastAsia="Calibri" w:hAnsi="Times New Roman" w:cs="Times New Roman"/>
          <w:iCs/>
          <w:sz w:val="28"/>
          <w:szCs w:val="28"/>
        </w:rPr>
        <w:t xml:space="preserve">) </w:t>
      </w:r>
      <w:r w:rsidRPr="00F1206E">
        <w:rPr>
          <w:rFonts w:ascii="Times New Roman" w:eastAsia="Calibri" w:hAnsi="Times New Roman" w:cs="Times New Roman"/>
          <w:sz w:val="28"/>
          <w:szCs w:val="28"/>
        </w:rPr>
        <w:t>környezeti és egészségi következményeit,</w:t>
      </w:r>
    </w:p>
    <w:p w:rsidR="00273AE2" w:rsidRPr="00F1206E" w:rsidRDefault="00273AE2" w:rsidP="00273AE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206E">
        <w:rPr>
          <w:rFonts w:ascii="Times New Roman" w:eastAsia="Calibri" w:hAnsi="Times New Roman" w:cs="Times New Roman"/>
          <w:iCs/>
          <w:sz w:val="28"/>
          <w:szCs w:val="28"/>
        </w:rPr>
        <w:t>ac</w:t>
      </w:r>
      <w:proofErr w:type="spellEnd"/>
      <w:r w:rsidRPr="00F1206E">
        <w:rPr>
          <w:rFonts w:ascii="Times New Roman" w:eastAsia="Calibri" w:hAnsi="Times New Roman" w:cs="Times New Roman"/>
          <w:iCs/>
          <w:sz w:val="28"/>
          <w:szCs w:val="28"/>
        </w:rPr>
        <w:t xml:space="preserve">) </w:t>
      </w:r>
      <w:r w:rsidRPr="00F1206E">
        <w:rPr>
          <w:rFonts w:ascii="Times New Roman" w:eastAsia="Calibri" w:hAnsi="Times New Roman" w:cs="Times New Roman"/>
          <w:sz w:val="28"/>
          <w:szCs w:val="28"/>
        </w:rPr>
        <w:t>adminisztratív terheket befolyásoló hatásait, valamint</w:t>
      </w:r>
    </w:p>
    <w:p w:rsidR="00273AE2" w:rsidRPr="00F1206E" w:rsidRDefault="00273AE2" w:rsidP="00273AE2">
      <w:pPr>
        <w:spacing w:after="0"/>
        <w:ind w:left="20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06E">
        <w:rPr>
          <w:rFonts w:ascii="Times New Roman" w:eastAsia="Calibri" w:hAnsi="Times New Roman" w:cs="Times New Roman"/>
          <w:iCs/>
          <w:sz w:val="28"/>
          <w:szCs w:val="28"/>
        </w:rPr>
        <w:t xml:space="preserve">b) </w:t>
      </w:r>
      <w:r w:rsidRPr="00F1206E">
        <w:rPr>
          <w:rFonts w:ascii="Times New Roman" w:eastAsia="Calibri" w:hAnsi="Times New Roman" w:cs="Times New Roman"/>
          <w:sz w:val="28"/>
          <w:szCs w:val="28"/>
        </w:rPr>
        <w:t>a jogszabály megalkotásának szükségességét, a jogalkotás elmaradásának várható következményeit, és</w:t>
      </w:r>
    </w:p>
    <w:p w:rsidR="00273AE2" w:rsidRPr="00F1206E" w:rsidRDefault="00273AE2" w:rsidP="00273AE2">
      <w:pPr>
        <w:ind w:left="20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06E">
        <w:rPr>
          <w:rFonts w:ascii="Times New Roman" w:eastAsia="Calibri" w:hAnsi="Times New Roman" w:cs="Times New Roman"/>
          <w:iCs/>
          <w:sz w:val="28"/>
          <w:szCs w:val="28"/>
        </w:rPr>
        <w:t xml:space="preserve">c) </w:t>
      </w:r>
      <w:r w:rsidRPr="00F1206E">
        <w:rPr>
          <w:rFonts w:ascii="Times New Roman" w:eastAsia="Calibri" w:hAnsi="Times New Roman" w:cs="Times New Roman"/>
          <w:sz w:val="28"/>
          <w:szCs w:val="28"/>
        </w:rPr>
        <w:t>a jogszabály alkalmazásához szükséges személyi, szervezeti, tárgyi és pénzügyi feltételeket.</w:t>
      </w:r>
    </w:p>
    <w:p w:rsidR="00273AE2" w:rsidRPr="00F1206E" w:rsidRDefault="00273AE2" w:rsidP="00273AE2">
      <w:pPr>
        <w:jc w:val="both"/>
        <w:rPr>
          <w:rFonts w:ascii="Times New Roman" w:hAnsi="Times New Roman" w:cs="Times New Roman"/>
          <w:b/>
          <w:sz w:val="28"/>
          <w:szCs w:val="28"/>
          <w:lang w:eastAsia="hu-HU"/>
        </w:rPr>
      </w:pPr>
      <w:r w:rsidRPr="00F1206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A közösségi együttélés alapvető szabályairól és ezek megszegésének következményeiről szóló 10/2016. (X.12.) </w:t>
      </w:r>
      <w:r w:rsidRPr="00F1206E">
        <w:rPr>
          <w:rFonts w:ascii="Times New Roman" w:hAnsi="Times New Roman" w:cs="Times New Roman"/>
          <w:b/>
          <w:sz w:val="28"/>
          <w:szCs w:val="28"/>
          <w:lang w:eastAsia="hu-HU"/>
        </w:rPr>
        <w:t xml:space="preserve">önkormányzati rendelet módosításáról </w:t>
      </w:r>
      <w:r w:rsidRPr="00F1206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szóló rendelet megalkotásáról</w:t>
      </w:r>
      <w:r w:rsidRPr="00F1206E">
        <w:rPr>
          <w:rFonts w:ascii="Times New Roman" w:eastAsia="Calibri" w:hAnsi="Times New Roman" w:cs="Times New Roman"/>
          <w:b/>
          <w:sz w:val="28"/>
          <w:szCs w:val="28"/>
        </w:rPr>
        <w:t xml:space="preserve"> – az előzetes hatásvizsgálat tükrében – az alábbi tájékoztatást adom:</w:t>
      </w:r>
    </w:p>
    <w:p w:rsidR="00273AE2" w:rsidRPr="00F1206E" w:rsidRDefault="00273AE2" w:rsidP="00273AE2">
      <w:pPr>
        <w:widowControl w:val="0"/>
        <w:jc w:val="both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</w:pPr>
      <w:proofErr w:type="gramStart"/>
      <w:r w:rsidRPr="00F1206E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>a</w:t>
      </w:r>
      <w:proofErr w:type="gramEnd"/>
      <w:r w:rsidRPr="00F1206E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>.) Az előzetes hatásvizsgálat eredménye az alábbiakban foglalható össze:</w:t>
      </w:r>
    </w:p>
    <w:p w:rsidR="00273AE2" w:rsidRPr="00F1206E" w:rsidRDefault="00273AE2" w:rsidP="00273A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206E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aa</w:t>
      </w:r>
      <w:proofErr w:type="spellEnd"/>
      <w:r w:rsidRPr="00F1206E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.) </w:t>
      </w:r>
      <w:r w:rsidRPr="00F1206E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>Társadalmi, gazdasági, költségvetési hatásvizsgálat:</w:t>
      </w:r>
      <w:r w:rsidRPr="00F1206E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 </w:t>
      </w:r>
    </w:p>
    <w:p w:rsidR="00273AE2" w:rsidRPr="00F1206E" w:rsidRDefault="00273AE2" w:rsidP="00273AE2">
      <w:pPr>
        <w:jc w:val="both"/>
        <w:rPr>
          <w:rFonts w:ascii="Times New Roman" w:hAnsi="Times New Roman" w:cs="Times New Roman"/>
          <w:sz w:val="28"/>
          <w:szCs w:val="28"/>
        </w:rPr>
      </w:pPr>
      <w:r w:rsidRPr="00F1206E">
        <w:rPr>
          <w:rFonts w:ascii="Times New Roman" w:hAnsi="Times New Roman" w:cs="Times New Roman"/>
          <w:sz w:val="28"/>
          <w:szCs w:val="28"/>
        </w:rPr>
        <w:t xml:space="preserve">A rendelet megalkotásával biztosítja Pócspetri Község Önkormányzata Képviselő-testülete, hogy mint alkotmányos alapjog a magántulajdon védelmét biztosítsa és összhangban szabályozza a közösségi együttélés szabályait más jogszabályokkal. </w:t>
      </w:r>
    </w:p>
    <w:p w:rsidR="00273AE2" w:rsidRPr="00F1206E" w:rsidRDefault="00273AE2" w:rsidP="00273AE2">
      <w:pPr>
        <w:widowControl w:val="0"/>
        <w:contextualSpacing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proofErr w:type="gramStart"/>
      <w:r w:rsidRPr="00F1206E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ab</w:t>
      </w:r>
      <w:proofErr w:type="gramEnd"/>
      <w:r w:rsidRPr="00F1206E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.) </w:t>
      </w:r>
      <w:r w:rsidRPr="00F1206E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>Környezeti és egészségi következményeinek hatásvizsgálata</w:t>
      </w:r>
      <w:r w:rsidRPr="00F1206E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: környezeti és egészségi következmények nincsenek.</w:t>
      </w:r>
    </w:p>
    <w:p w:rsidR="00273AE2" w:rsidRDefault="00273AE2" w:rsidP="00273AE2">
      <w:pPr>
        <w:widowControl w:val="0"/>
        <w:contextualSpacing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proofErr w:type="spellStart"/>
      <w:r w:rsidRPr="00F1206E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ac</w:t>
      </w:r>
      <w:proofErr w:type="spellEnd"/>
      <w:r w:rsidRPr="00F1206E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.)</w:t>
      </w:r>
      <w:r w:rsidRPr="00F1206E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 xml:space="preserve"> Adminisztratív terhek befolyásoló hatásainak vizsgálata</w:t>
      </w:r>
      <w:r w:rsidRPr="00F1206E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: a rendelet alkalmazása jelentős adminisztrációs terhet nem jelent.</w:t>
      </w:r>
    </w:p>
    <w:p w:rsidR="00273AE2" w:rsidRPr="00F1206E" w:rsidRDefault="00273AE2" w:rsidP="00273AE2">
      <w:pPr>
        <w:widowControl w:val="0"/>
        <w:contextualSpacing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273AE2" w:rsidRPr="00F1206E" w:rsidRDefault="00273AE2" w:rsidP="00273AE2">
      <w:pPr>
        <w:jc w:val="both"/>
        <w:rPr>
          <w:rFonts w:ascii="Times New Roman" w:hAnsi="Times New Roman" w:cs="Times New Roman"/>
          <w:sz w:val="28"/>
          <w:szCs w:val="28"/>
        </w:rPr>
      </w:pPr>
      <w:r w:rsidRPr="00F1206E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lastRenderedPageBreak/>
        <w:t>b.) Jogszabály megalkotása szükségességének, a jogalkotás elmaradásának várható következményeinek vizsgálata</w:t>
      </w:r>
      <w:proofErr w:type="gramStart"/>
      <w:r w:rsidRPr="00F1206E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:</w:t>
      </w:r>
      <w:r w:rsidRPr="00F1206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1206E">
        <w:rPr>
          <w:rFonts w:ascii="Times New Roman" w:hAnsi="Times New Roman" w:cs="Times New Roman"/>
          <w:sz w:val="28"/>
          <w:szCs w:val="28"/>
        </w:rPr>
        <w:t xml:space="preserve"> rendelet megalkotásának szükségessége az alkotmányos alapjog védelme és ágazati jogszabályokkal való összhang.  </w:t>
      </w:r>
    </w:p>
    <w:p w:rsidR="00273AE2" w:rsidRPr="00F1206E" w:rsidRDefault="00273AE2" w:rsidP="00273AE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206E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>c.</w:t>
      </w:r>
      <w:proofErr w:type="gramEnd"/>
      <w:r w:rsidRPr="00F1206E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>)</w:t>
      </w:r>
      <w:r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 xml:space="preserve"> S</w:t>
      </w:r>
      <w:r w:rsidRPr="00F1206E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>zervezeti, tárgyi és pénzügyi feltétel</w:t>
      </w:r>
      <w:r w:rsidRPr="00F1206E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: </w:t>
      </w:r>
      <w:r w:rsidRPr="00F1206E">
        <w:rPr>
          <w:rFonts w:ascii="Times New Roman" w:hAnsi="Times New Roman" w:cs="Times New Roman"/>
          <w:sz w:val="28"/>
          <w:szCs w:val="28"/>
        </w:rPr>
        <w:t>A jogszabály alkalmazásához a személyi, pénzügyi, tárgyi, szervezeti feltételei rendelkezésre állnak.</w:t>
      </w:r>
    </w:p>
    <w:p w:rsidR="00273AE2" w:rsidRPr="00F1206E" w:rsidRDefault="00273AE2" w:rsidP="00273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6E">
        <w:rPr>
          <w:rFonts w:ascii="Times New Roman" w:hAnsi="Times New Roman" w:cs="Times New Roman"/>
          <w:b/>
          <w:sz w:val="28"/>
          <w:szCs w:val="28"/>
        </w:rPr>
        <w:t>INDOKOLÁS</w:t>
      </w:r>
    </w:p>
    <w:p w:rsidR="00273AE2" w:rsidRPr="00F1206E" w:rsidRDefault="00273AE2" w:rsidP="00273AE2">
      <w:pPr>
        <w:jc w:val="center"/>
        <w:rPr>
          <w:rFonts w:ascii="Times New Roman" w:hAnsi="Times New Roman" w:cs="Times New Roman"/>
          <w:b/>
          <w:sz w:val="28"/>
          <w:szCs w:val="28"/>
          <w:lang w:eastAsia="hu-HU"/>
        </w:rPr>
      </w:pPr>
      <w:r w:rsidRPr="00F1206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A közösségi együttélés alapvető szabályairól és ezek megszegésének következményeiről szóló 10/2016. (X.12.) </w:t>
      </w:r>
      <w:r w:rsidRPr="00F1206E">
        <w:rPr>
          <w:rFonts w:ascii="Times New Roman" w:hAnsi="Times New Roman" w:cs="Times New Roman"/>
          <w:b/>
          <w:sz w:val="28"/>
          <w:szCs w:val="28"/>
          <w:lang w:eastAsia="hu-HU"/>
        </w:rPr>
        <w:t>önkormányzati módosításához</w:t>
      </w:r>
    </w:p>
    <w:p w:rsidR="00273AE2" w:rsidRPr="00F1206E" w:rsidRDefault="00273AE2" w:rsidP="00273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6E">
        <w:rPr>
          <w:rFonts w:ascii="Times New Roman" w:hAnsi="Times New Roman" w:cs="Times New Roman"/>
          <w:b/>
          <w:sz w:val="28"/>
          <w:szCs w:val="28"/>
        </w:rPr>
        <w:t>Általános indokolás</w:t>
      </w:r>
    </w:p>
    <w:p w:rsidR="00273AE2" w:rsidRPr="00F1206E" w:rsidRDefault="00273AE2" w:rsidP="00273AE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u-HU"/>
        </w:rPr>
      </w:pPr>
      <w:r w:rsidRPr="00F1206E">
        <w:rPr>
          <w:rFonts w:ascii="Times New Roman" w:hAnsi="Times New Roman" w:cs="Times New Roman"/>
          <w:sz w:val="28"/>
          <w:szCs w:val="28"/>
        </w:rPr>
        <w:t>Pócspetri Község Önkormányzatának Képviselő-testülete</w:t>
      </w:r>
      <w:r w:rsidRPr="00F1206E">
        <w:rPr>
          <w:rFonts w:ascii="Times New Roman" w:hAnsi="Times New Roman" w:cs="Times New Roman"/>
          <w:sz w:val="28"/>
          <w:szCs w:val="28"/>
          <w:lang w:eastAsia="hu-HU"/>
        </w:rPr>
        <w:t xml:space="preserve"> a </w:t>
      </w:r>
      <w:r w:rsidRPr="00F1206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10/2016. (X.12.) számú rendeletében szabályozza a közösségi együttélés alapvető szabályait és ezek megszegésének következményeit. A hatályon kívül helyezett rendelkezések nem voltak összhangban az alkotmányos alapjogokkal és hulladékgazdálkodási jogszabályokkal.</w:t>
      </w:r>
    </w:p>
    <w:p w:rsidR="00273AE2" w:rsidRPr="00F1206E" w:rsidRDefault="00273AE2" w:rsidP="00273AE2">
      <w:pPr>
        <w:jc w:val="both"/>
        <w:rPr>
          <w:rFonts w:ascii="Times New Roman" w:hAnsi="Times New Roman" w:cs="Times New Roman"/>
          <w:sz w:val="28"/>
          <w:szCs w:val="28"/>
          <w:lang w:eastAsia="hu-HU"/>
        </w:rPr>
      </w:pPr>
      <w:r w:rsidRPr="00F1206E">
        <w:rPr>
          <w:rFonts w:ascii="Times New Roman" w:hAnsi="Times New Roman" w:cs="Times New Roman"/>
          <w:sz w:val="28"/>
          <w:szCs w:val="28"/>
          <w:lang w:eastAsia="hu-HU"/>
        </w:rPr>
        <w:t>Ezért indokolt a rendelet módosítása.</w:t>
      </w:r>
    </w:p>
    <w:p w:rsidR="00273AE2" w:rsidRPr="00F1206E" w:rsidRDefault="00273AE2" w:rsidP="00273A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6E">
        <w:rPr>
          <w:rFonts w:ascii="Times New Roman" w:hAnsi="Times New Roman" w:cs="Times New Roman"/>
          <w:b/>
          <w:sz w:val="28"/>
          <w:szCs w:val="28"/>
        </w:rPr>
        <w:t>Részletes indokolás</w:t>
      </w:r>
    </w:p>
    <w:p w:rsidR="00273AE2" w:rsidRPr="00F1206E" w:rsidRDefault="00273AE2" w:rsidP="00273AE2">
      <w:pPr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hu-HU"/>
        </w:rPr>
      </w:pPr>
      <w:r w:rsidRPr="00F1206E">
        <w:rPr>
          <w:rFonts w:ascii="Times New Roman" w:hAnsi="Times New Roman" w:cs="Times New Roman"/>
          <w:sz w:val="28"/>
          <w:szCs w:val="28"/>
          <w:lang w:eastAsia="hu-HU"/>
        </w:rPr>
        <w:t>1. §</w:t>
      </w:r>
      <w:proofErr w:type="spellStart"/>
      <w:r w:rsidRPr="00F1206E">
        <w:rPr>
          <w:rFonts w:ascii="Times New Roman" w:hAnsi="Times New Roman" w:cs="Times New Roman"/>
          <w:sz w:val="28"/>
          <w:szCs w:val="28"/>
          <w:lang w:eastAsia="hu-HU"/>
        </w:rPr>
        <w:t>-hoz</w:t>
      </w:r>
      <w:proofErr w:type="spellEnd"/>
    </w:p>
    <w:p w:rsidR="00273AE2" w:rsidRPr="00F1206E" w:rsidRDefault="00273AE2" w:rsidP="00273A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06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A közösségi együttélés alapvető szabályairól és ezek megszegésének következményeiről szóló 10/2016. (X.12.) </w:t>
      </w:r>
      <w:r w:rsidRPr="00F1206E">
        <w:rPr>
          <w:rFonts w:ascii="Times New Roman" w:hAnsi="Times New Roman" w:cs="Times New Roman"/>
          <w:color w:val="000000"/>
          <w:sz w:val="28"/>
          <w:szCs w:val="28"/>
        </w:rPr>
        <w:t xml:space="preserve">önkormányzati rendelet alábbi pontjait helyezi hatályon kívül </w:t>
      </w:r>
    </w:p>
    <w:p w:rsidR="00273AE2" w:rsidRPr="00F1206E" w:rsidRDefault="00273AE2" w:rsidP="00273AE2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06E">
        <w:rPr>
          <w:rFonts w:ascii="Times New Roman" w:hAnsi="Times New Roman" w:cs="Times New Roman"/>
          <w:color w:val="000000"/>
          <w:sz w:val="28"/>
          <w:szCs w:val="28"/>
        </w:rPr>
        <w:t xml:space="preserve">(1) A 9.§ (1) bekezdés </w:t>
      </w:r>
      <w:proofErr w:type="gramStart"/>
      <w:r w:rsidRPr="00F1206E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F1206E">
        <w:rPr>
          <w:rFonts w:ascii="Times New Roman" w:hAnsi="Times New Roman" w:cs="Times New Roman"/>
          <w:color w:val="000000"/>
          <w:sz w:val="28"/>
          <w:szCs w:val="28"/>
        </w:rPr>
        <w:t xml:space="preserve"> és b) pontját.</w:t>
      </w:r>
    </w:p>
    <w:p w:rsidR="00273AE2" w:rsidRPr="00F1206E" w:rsidRDefault="00273AE2" w:rsidP="00273AE2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06E">
        <w:rPr>
          <w:rFonts w:ascii="Times New Roman" w:hAnsi="Times New Roman" w:cs="Times New Roman"/>
          <w:color w:val="000000"/>
          <w:sz w:val="28"/>
          <w:szCs w:val="28"/>
        </w:rPr>
        <w:t>(2) A 9.§ (2) bekezdését.</w:t>
      </w:r>
    </w:p>
    <w:p w:rsidR="00273AE2" w:rsidRPr="00F1206E" w:rsidRDefault="00273AE2" w:rsidP="00273AE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06E">
        <w:rPr>
          <w:rFonts w:ascii="Times New Roman" w:hAnsi="Times New Roman" w:cs="Times New Roman"/>
          <w:color w:val="000000"/>
          <w:sz w:val="28"/>
          <w:szCs w:val="28"/>
        </w:rPr>
        <w:t>A 11.§ (1) bekezdés b) pontját.</w:t>
      </w:r>
    </w:p>
    <w:p w:rsidR="00273AE2" w:rsidRPr="00F1206E" w:rsidRDefault="00273AE2" w:rsidP="00273AE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06E">
        <w:rPr>
          <w:rFonts w:ascii="Times New Roman" w:hAnsi="Times New Roman" w:cs="Times New Roman"/>
          <w:color w:val="000000"/>
          <w:sz w:val="28"/>
          <w:szCs w:val="28"/>
        </w:rPr>
        <w:t>A 12.§ (1) bekezdését.</w:t>
      </w:r>
    </w:p>
    <w:p w:rsidR="00273AE2" w:rsidRPr="00F1206E" w:rsidRDefault="00273AE2" w:rsidP="00273A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206E">
        <w:rPr>
          <w:rFonts w:ascii="Times New Roman" w:hAnsi="Times New Roman" w:cs="Times New Roman"/>
          <w:sz w:val="28"/>
          <w:szCs w:val="28"/>
        </w:rPr>
        <w:t>2. §</w:t>
      </w:r>
      <w:proofErr w:type="spellStart"/>
      <w:r w:rsidRPr="00F1206E">
        <w:rPr>
          <w:rFonts w:ascii="Times New Roman" w:hAnsi="Times New Roman" w:cs="Times New Roman"/>
          <w:sz w:val="28"/>
          <w:szCs w:val="28"/>
        </w:rPr>
        <w:t>-hoz</w:t>
      </w:r>
      <w:proofErr w:type="spellEnd"/>
    </w:p>
    <w:p w:rsidR="00273AE2" w:rsidRPr="00F1206E" w:rsidRDefault="00273AE2" w:rsidP="00273AE2">
      <w:pPr>
        <w:autoSpaceDN w:val="0"/>
        <w:adjustRightInd w:val="0"/>
        <w:rPr>
          <w:rFonts w:ascii="Times New Roman" w:hAnsi="Times New Roman" w:cs="Times New Roman"/>
          <w:sz w:val="28"/>
          <w:szCs w:val="28"/>
          <w:lang w:eastAsia="hu-HU"/>
        </w:rPr>
      </w:pPr>
      <w:r w:rsidRPr="00F1206E">
        <w:rPr>
          <w:rFonts w:ascii="Times New Roman" w:hAnsi="Times New Roman" w:cs="Times New Roman"/>
          <w:sz w:val="28"/>
          <w:szCs w:val="28"/>
        </w:rPr>
        <w:t xml:space="preserve">Hatályba léptető és hatályt vesztő rendelkezéseket tartalmazza. </w:t>
      </w:r>
    </w:p>
    <w:p w:rsidR="00925FCC" w:rsidRDefault="00925FCC">
      <w:bookmarkStart w:id="0" w:name="_GoBack"/>
      <w:bookmarkEnd w:id="0"/>
    </w:p>
    <w:sectPr w:rsidR="00925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F1A"/>
    <w:multiLevelType w:val="hybridMultilevel"/>
    <w:tmpl w:val="29DC5376"/>
    <w:lvl w:ilvl="0" w:tplc="E46ED1E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E2"/>
    <w:rsid w:val="00273AE2"/>
    <w:rsid w:val="0092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3A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3A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1</cp:revision>
  <dcterms:created xsi:type="dcterms:W3CDTF">2019-05-21T06:37:00Z</dcterms:created>
  <dcterms:modified xsi:type="dcterms:W3CDTF">2019-05-21T06:39:00Z</dcterms:modified>
</cp:coreProperties>
</file>