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0D5" w:rsidRPr="009545C3" w:rsidRDefault="002220D5" w:rsidP="002220D5">
      <w:pPr>
        <w:spacing w:after="0" w:line="300" w:lineRule="exact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1.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melléklet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a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3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>/201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5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>. (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II. 25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>.) önkormányzati rendelethez</w:t>
      </w:r>
    </w:p>
    <w:p w:rsidR="004C3DF1" w:rsidRDefault="004C3DF1" w:rsidP="002220D5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463625" w:rsidRPr="009545C3" w:rsidRDefault="00463625" w:rsidP="002220D5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4C3DF1" w:rsidRPr="009545C3" w:rsidRDefault="00687CE3" w:rsidP="002220D5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I. Hövej</w:t>
      </w:r>
      <w:r w:rsidR="004C3DF1"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Község Önkormányzata Képviselő-testületének a </w:t>
      </w:r>
      <w:r w:rsidR="00463625">
        <w:rPr>
          <w:rFonts w:ascii="Garamond" w:eastAsia="Times New Roman" w:hAnsi="Garamond" w:cs="Times New Roman"/>
          <w:sz w:val="24"/>
          <w:szCs w:val="24"/>
          <w:lang w:eastAsia="hu-HU"/>
        </w:rPr>
        <w:t>p</w:t>
      </w:r>
      <w:r w:rsidR="004C3DF1"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olgármesterre átruházott hatáskörei</w:t>
      </w:r>
    </w:p>
    <w:p w:rsidR="004C3DF1" w:rsidRDefault="004C3DF1" w:rsidP="002220D5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4C3DF1" w:rsidRPr="009545C3" w:rsidRDefault="004C3DF1" w:rsidP="002220D5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4C3DF1" w:rsidRDefault="004C3DF1" w:rsidP="002220D5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1. döntés 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>a ren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dkívüli települési támogatásról,</w:t>
      </w:r>
    </w:p>
    <w:p w:rsidR="004C3DF1" w:rsidRDefault="004C3DF1" w:rsidP="002220D5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2. döntés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elhunyt személy eltemettetésének kö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ltségeihez való hozzájárulásról,</w:t>
      </w:r>
    </w:p>
    <w:p w:rsidR="004C3DF1" w:rsidRDefault="004C3DF1" w:rsidP="002220D5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3. döntés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szülési támogatásról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4C3DF1" w:rsidRDefault="004C3DF1" w:rsidP="002220D5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4. döntés a köztemetésről,</w:t>
      </w:r>
    </w:p>
    <w:p w:rsidR="004C3DF1" w:rsidRDefault="004C3DF1" w:rsidP="002220D5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5. döntés az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étkeztetésről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4C3DF1" w:rsidRDefault="009D2469" w:rsidP="002220D5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4C3DF1">
        <w:rPr>
          <w:rFonts w:ascii="Garamond" w:eastAsia="Times New Roman" w:hAnsi="Garamond" w:cs="Times New Roman"/>
          <w:sz w:val="24"/>
          <w:szCs w:val="24"/>
          <w:lang w:eastAsia="hu-HU"/>
        </w:rPr>
        <w:t>. a</w:t>
      </w:r>
      <w:r w:rsidR="004C3DF1" w:rsidRPr="00B608A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mindenkori költségvetési rendeletben meghatározott döntési hatáskörök</w:t>
      </w:r>
      <w:r w:rsidR="004C3DF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gyakorlása,</w:t>
      </w:r>
      <w:r w:rsidR="004C3DF1" w:rsidRPr="00B608A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</w:t>
      </w:r>
      <w:r w:rsidR="004C3DF1">
        <w:rPr>
          <w:rFonts w:ascii="Garamond" w:eastAsia="Times New Roman" w:hAnsi="Garamond" w:cs="Times New Roman"/>
          <w:sz w:val="24"/>
          <w:szCs w:val="24"/>
          <w:lang w:eastAsia="hu-HU"/>
        </w:rPr>
        <w:t>ott</w:t>
      </w:r>
      <w:r w:rsidR="004C3DF1" w:rsidRPr="00B608A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meghatározottak szerint</w:t>
      </w:r>
      <w:r w:rsidR="004C3DF1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4C3DF1" w:rsidRDefault="009D2469" w:rsidP="002220D5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7</w:t>
      </w:r>
      <w:r w:rsidR="004C3DF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az </w:t>
      </w:r>
      <w:r w:rsidR="004C3DF1" w:rsidRPr="002D7793">
        <w:rPr>
          <w:rFonts w:ascii="Garamond" w:eastAsia="Times New Roman" w:hAnsi="Garamond" w:cs="Times New Roman"/>
          <w:sz w:val="24"/>
          <w:szCs w:val="24"/>
          <w:lang w:eastAsia="hu-HU"/>
        </w:rPr>
        <w:t>iskolai felvételi körzetek megállapításával, felülvizsgálatával kapcsolatos vélemény megadása</w:t>
      </w:r>
      <w:r w:rsidR="004C3DF1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4C3DF1" w:rsidRDefault="009D2469" w:rsidP="002220D5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highlight w:val="magenta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8</w:t>
      </w:r>
      <w:r w:rsidR="004C3DF1" w:rsidRPr="00D8636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4C3DF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kötelezettséget vállalhat </w:t>
      </w:r>
      <w:proofErr w:type="spellStart"/>
      <w:r w:rsidR="004C3DF1">
        <w:rPr>
          <w:rFonts w:ascii="Garamond" w:eastAsia="Times New Roman" w:hAnsi="Garamond" w:cs="Times New Roman"/>
          <w:sz w:val="24"/>
          <w:szCs w:val="24"/>
          <w:lang w:eastAsia="hu-HU"/>
        </w:rPr>
        <w:t>esetenként</w:t>
      </w:r>
      <w:proofErr w:type="spellEnd"/>
      <w:r w:rsidR="004C3DF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nettó</w:t>
      </w:r>
      <w:r w:rsidR="004C3DF1" w:rsidRPr="000F565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6A33E3">
        <w:rPr>
          <w:rFonts w:ascii="Garamond" w:eastAsia="Times New Roman" w:hAnsi="Garamond" w:cs="Times New Roman"/>
          <w:sz w:val="24"/>
          <w:szCs w:val="24"/>
          <w:lang w:eastAsia="hu-HU"/>
        </w:rPr>
        <w:t>2</w:t>
      </w:r>
      <w:r w:rsidR="004C3DF1">
        <w:rPr>
          <w:rFonts w:ascii="Garamond" w:eastAsia="Times New Roman" w:hAnsi="Garamond" w:cs="Times New Roman"/>
          <w:sz w:val="24"/>
          <w:szCs w:val="24"/>
          <w:lang w:eastAsia="hu-HU"/>
        </w:rPr>
        <w:t>50.000 forint értékhatárig,</w:t>
      </w:r>
    </w:p>
    <w:p w:rsidR="004C3DF1" w:rsidRPr="004F4535" w:rsidRDefault="009D2469" w:rsidP="002220D5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9</w:t>
      </w:r>
      <w:r w:rsidR="004C3DF1" w:rsidRPr="004F4535">
        <w:rPr>
          <w:rFonts w:ascii="Garamond" w:eastAsia="Times New Roman" w:hAnsi="Garamond" w:cs="Times New Roman"/>
          <w:sz w:val="24"/>
          <w:szCs w:val="24"/>
          <w:lang w:eastAsia="hu-HU"/>
        </w:rPr>
        <w:t>. megadja vagy megtagadja a tulajdonosi hozzájárulást közművekkel és ezek mérőberendezéseivel kapcsolatos munkák (felújítás, csere, hibaelhárítás, új közműbekötés) esetén,</w:t>
      </w:r>
    </w:p>
    <w:p w:rsidR="004C3DF1" w:rsidRPr="004F4535" w:rsidRDefault="004C3DF1" w:rsidP="002220D5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F4535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="009D2469">
        <w:rPr>
          <w:rFonts w:ascii="Garamond" w:eastAsia="Times New Roman" w:hAnsi="Garamond" w:cs="Times New Roman"/>
          <w:sz w:val="24"/>
          <w:szCs w:val="24"/>
          <w:lang w:eastAsia="hu-HU"/>
        </w:rPr>
        <w:t>0</w:t>
      </w:r>
      <w:r w:rsidRPr="004F4535">
        <w:rPr>
          <w:rFonts w:ascii="Garamond" w:eastAsia="Times New Roman" w:hAnsi="Garamond" w:cs="Times New Roman"/>
          <w:sz w:val="24"/>
          <w:szCs w:val="24"/>
          <w:lang w:eastAsia="hu-HU"/>
        </w:rPr>
        <w:t>. megadja vagy megtagadja a tulajdonosi hozzájárulást az ingatlanok telekhatár-rendezéséhez, szabályozásához,</w:t>
      </w:r>
    </w:p>
    <w:p w:rsidR="00687CE3" w:rsidRDefault="004C3DF1" w:rsidP="002220D5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F4535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="009D2469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Pr="004F4535">
        <w:rPr>
          <w:rFonts w:ascii="Garamond" w:eastAsia="Times New Roman" w:hAnsi="Garamond" w:cs="Times New Roman"/>
          <w:sz w:val="24"/>
          <w:szCs w:val="24"/>
          <w:lang w:eastAsia="hu-HU"/>
        </w:rPr>
        <w:t>. az átmenetileg szabad pénzeszközök lekötése vagy befektetése.</w:t>
      </w:r>
    </w:p>
    <w:p w:rsidR="00687CE3" w:rsidRDefault="00687CE3" w:rsidP="002220D5">
      <w:pPr>
        <w:spacing w:after="0" w:line="300" w:lineRule="exact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p w:rsidR="00687CE3" w:rsidRDefault="00687CE3" w:rsidP="002220D5">
      <w:pPr>
        <w:spacing w:after="0" w:line="300" w:lineRule="exact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p w:rsidR="009145F6" w:rsidRDefault="009145F6" w:rsidP="002220D5">
      <w:pPr>
        <w:spacing w:after="0" w:line="300" w:lineRule="exact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p w:rsidR="000240D8" w:rsidRDefault="00687CE3" w:rsidP="002220D5">
      <w:pPr>
        <w:spacing w:after="0" w:line="300" w:lineRule="exact"/>
        <w:jc w:val="center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II. Hövej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Község Önkormányzata Képviselő-testületének a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jegyzőre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átruházott hatáskörei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</w:t>
      </w:r>
    </w:p>
    <w:p w:rsidR="000240D8" w:rsidRDefault="000240D8" w:rsidP="002220D5">
      <w:pPr>
        <w:spacing w:after="0" w:line="300" w:lineRule="exact"/>
        <w:jc w:val="center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p w:rsidR="000240D8" w:rsidRPr="00B608A3" w:rsidRDefault="000240D8" w:rsidP="002220D5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1. a</w:t>
      </w:r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közúti közlekedésről szóló 1988. évi I. törvény 3. § (2) bekezdésében, 12. § (5) bekezdésében, 14. § (1) bekezdés a) pontjában, 29/B. § (2) bekezdés a) pontjában, 34. § (4) és (6) bekezdésében, 36. § (1), (3) és (4) bekezdésében, 37. § (2) és (3) bekezdésében, 41. §-</w:t>
      </w:r>
      <w:proofErr w:type="spellStart"/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>ában</w:t>
      </w:r>
      <w:proofErr w:type="spellEnd"/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>, 42. § (3) bekezdésében és 42/A. § (1) és (2) bekezdésében meghatározott hatáskörök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gyakorlása</w:t>
      </w:r>
      <w:r w:rsidR="009A064F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bookmarkStart w:id="0" w:name="_GoBack"/>
      <w:bookmarkEnd w:id="0"/>
    </w:p>
    <w:p w:rsidR="006C5C9E" w:rsidRPr="008A6DD1" w:rsidRDefault="006C5C9E" w:rsidP="002220D5">
      <w:pPr>
        <w:spacing w:after="0" w:line="300" w:lineRule="exact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sectPr w:rsidR="006C5C9E" w:rsidRPr="008A6D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C78" w:rsidRDefault="00BC7C78" w:rsidP="0010177B">
      <w:pPr>
        <w:spacing w:after="0" w:line="240" w:lineRule="auto"/>
      </w:pPr>
      <w:r>
        <w:separator/>
      </w:r>
    </w:p>
  </w:endnote>
  <w:endnote w:type="continuationSeparator" w:id="0">
    <w:p w:rsidR="00BC7C78" w:rsidRDefault="00BC7C78" w:rsidP="0010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77B" w:rsidRDefault="0010177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77B" w:rsidRDefault="0010177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77B" w:rsidRDefault="0010177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C78" w:rsidRDefault="00BC7C78" w:rsidP="0010177B">
      <w:pPr>
        <w:spacing w:after="0" w:line="240" w:lineRule="auto"/>
      </w:pPr>
      <w:r>
        <w:separator/>
      </w:r>
    </w:p>
  </w:footnote>
  <w:footnote w:type="continuationSeparator" w:id="0">
    <w:p w:rsidR="00BC7C78" w:rsidRDefault="00BC7C78" w:rsidP="0010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77B" w:rsidRDefault="0010177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77B" w:rsidRDefault="0010177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77B" w:rsidRDefault="0010177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9E"/>
    <w:rsid w:val="000142BF"/>
    <w:rsid w:val="000240D8"/>
    <w:rsid w:val="00043379"/>
    <w:rsid w:val="0005202C"/>
    <w:rsid w:val="0010177B"/>
    <w:rsid w:val="00152379"/>
    <w:rsid w:val="00153D42"/>
    <w:rsid w:val="001C44E4"/>
    <w:rsid w:val="002220D5"/>
    <w:rsid w:val="00234C67"/>
    <w:rsid w:val="002530BF"/>
    <w:rsid w:val="00291604"/>
    <w:rsid w:val="00312C04"/>
    <w:rsid w:val="003D3230"/>
    <w:rsid w:val="00463625"/>
    <w:rsid w:val="00484017"/>
    <w:rsid w:val="004C3DF1"/>
    <w:rsid w:val="005678B3"/>
    <w:rsid w:val="00591D57"/>
    <w:rsid w:val="00603307"/>
    <w:rsid w:val="00634C4D"/>
    <w:rsid w:val="006466CE"/>
    <w:rsid w:val="00687CE3"/>
    <w:rsid w:val="006A33E3"/>
    <w:rsid w:val="006C2576"/>
    <w:rsid w:val="006C5C9E"/>
    <w:rsid w:val="00700082"/>
    <w:rsid w:val="00755E92"/>
    <w:rsid w:val="008170E2"/>
    <w:rsid w:val="008A6DD1"/>
    <w:rsid w:val="009145F6"/>
    <w:rsid w:val="009A064F"/>
    <w:rsid w:val="009D2469"/>
    <w:rsid w:val="00A1271F"/>
    <w:rsid w:val="00BC7C78"/>
    <w:rsid w:val="00BD5DEB"/>
    <w:rsid w:val="00CD22F0"/>
    <w:rsid w:val="00D240FF"/>
    <w:rsid w:val="00D8643F"/>
    <w:rsid w:val="00E74116"/>
    <w:rsid w:val="00E80B35"/>
    <w:rsid w:val="00EA0A03"/>
    <w:rsid w:val="00F5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AA9B4"/>
  <w15:chartTrackingRefBased/>
  <w15:docId w15:val="{6C648677-CBFD-434E-9262-DEBFF005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C5C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0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177B"/>
  </w:style>
  <w:style w:type="paragraph" w:styleId="llb">
    <w:name w:val="footer"/>
    <w:basedOn w:val="Norml"/>
    <w:link w:val="llbChar"/>
    <w:uiPriority w:val="99"/>
    <w:unhideWhenUsed/>
    <w:rsid w:val="0010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2018-05-02T06:51:00Z</dcterms:created>
  <dcterms:modified xsi:type="dcterms:W3CDTF">2018-05-02T06:51:00Z</dcterms:modified>
</cp:coreProperties>
</file>