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09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"/>
        <w:gridCol w:w="1434"/>
        <w:gridCol w:w="4926"/>
        <w:gridCol w:w="1105"/>
        <w:gridCol w:w="407"/>
      </w:tblGrid>
      <w:tr w:rsidR="00472E3B" w:rsidRPr="00472E3B" w:rsidTr="00472E3B">
        <w:trPr>
          <w:trHeight w:val="31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64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1. számú </w:t>
            </w:r>
            <w:proofErr w:type="gramStart"/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melléklet  a</w:t>
            </w:r>
            <w:proofErr w:type="gramEnd"/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</w:t>
            </w: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/2016. önkormányzati rendelethez</w:t>
            </w:r>
          </w:p>
        </w:tc>
      </w:tr>
      <w:tr w:rsidR="00472E3B" w:rsidRPr="00472E3B" w:rsidTr="00472E3B">
        <w:trPr>
          <w:trHeight w:val="300"/>
        </w:trPr>
        <w:tc>
          <w:tcPr>
            <w:tcW w:w="7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Nyíradony </w:t>
            </w:r>
            <w:proofErr w:type="gramStart"/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Város  Önkormányzata</w:t>
            </w:r>
            <w:proofErr w:type="gramEnd"/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Mindösszesen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00"/>
        </w:trPr>
        <w:tc>
          <w:tcPr>
            <w:tcW w:w="7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Bevételek kiemelt előirányzatonként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00"/>
        </w:trPr>
        <w:tc>
          <w:tcPr>
            <w:tcW w:w="7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2016. évi költségvetés 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1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bookmarkStart w:id="0" w:name="_GoBack"/>
            <w:bookmarkEnd w:id="0"/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(ezer Ft)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255"/>
        </w:trPr>
        <w:tc>
          <w:tcPr>
            <w:tcW w:w="65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270"/>
        </w:trPr>
        <w:tc>
          <w:tcPr>
            <w:tcW w:w="65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00"/>
        </w:trPr>
        <w:tc>
          <w:tcPr>
            <w:tcW w:w="165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I.</w:t>
            </w:r>
          </w:p>
        </w:tc>
        <w:tc>
          <w:tcPr>
            <w:tcW w:w="60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C99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MŰKÖDÉSI BEVÉTELEK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57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B1.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Működési célú támogatás államháztartáson belülről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1 451 580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B11.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Önk. ált. működési támogatása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823 409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B111.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Helyi önk. működésének általános támogatása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163 541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B112.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Települési </w:t>
            </w:r>
            <w:proofErr w:type="spellStart"/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onkorm</w:t>
            </w:r>
            <w:proofErr w:type="spellEnd"/>
            <w:proofErr w:type="gramStart"/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..</w:t>
            </w:r>
            <w:proofErr w:type="gramEnd"/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egyes </w:t>
            </w:r>
            <w:proofErr w:type="spellStart"/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köznev</w:t>
            </w:r>
            <w:proofErr w:type="spellEnd"/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 fa. tám. óvoda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139 871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6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B113. 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Telep</w:t>
            </w:r>
            <w:proofErr w:type="gramStart"/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.önk</w:t>
            </w:r>
            <w:proofErr w:type="gramEnd"/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.szociális</w:t>
            </w:r>
            <w:proofErr w:type="spellEnd"/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, gyermekjóléti és gyermekétkeztetési feladatainak támogatása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360 926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B114.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Telep</w:t>
            </w:r>
            <w:proofErr w:type="gramStart"/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.önk</w:t>
            </w:r>
            <w:proofErr w:type="spellEnd"/>
            <w:proofErr w:type="gramEnd"/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 kulturális támogatása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9 071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6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B115.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Működési célú költségvetési támogatások és kiegészítő támogatások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150 000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B116.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Elszámolásból származó bevételek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B12.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Elvonások és befizetések bevételei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6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B14.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Működési célú </w:t>
            </w:r>
            <w:proofErr w:type="spellStart"/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visszatérintendő</w:t>
            </w:r>
            <w:proofErr w:type="spellEnd"/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támogatás, kölcsön visszatérülése </w:t>
            </w:r>
            <w:proofErr w:type="spellStart"/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ÁHT-n</w:t>
            </w:r>
            <w:proofErr w:type="spellEnd"/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belülről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6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B16.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Egyéb működési célú támogatások bevételi </w:t>
            </w:r>
            <w:proofErr w:type="spellStart"/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áht-n</w:t>
            </w:r>
            <w:proofErr w:type="spellEnd"/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belülről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628 171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285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CCFFCC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B3.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Közhatalmi bevételek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238 500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B34.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Vagyoni típusú adók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42 500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B35.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Termékek és szolgáltatások adói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192 200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B36.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közhatalmi bevételek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3 800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285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CCFFCC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B4 .</w:t>
            </w:r>
            <w:proofErr w:type="gramEnd"/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Működési bevételek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77 144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B401.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Készletértékesítés ellenértéke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B402.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Szolgáltatások ellenértéke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26 359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B403.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Közvetített szolgáltatások ellenértéke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7 874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B404.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Tulajdonosi bevételek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26 751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B405.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Ellátási díjak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1 960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B406.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Kiszámlázott általános forgalmi adó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14 200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B407.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Általános forgalmi adó visszatérítése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B408.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Kamatbevételek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B409.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pénzügyi műveletek bevételei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B410.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Biztosító által fizetett kártérítés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B411.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működési célú átvett pénzeszköz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CCFFCC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B6.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Működési célú átvett pénzeszköz 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2 000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6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B64.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Működési célú visszatérítendő tám</w:t>
            </w:r>
            <w:proofErr w:type="gramStart"/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.,</w:t>
            </w:r>
            <w:proofErr w:type="gramEnd"/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kölcsönök visszatérülése </w:t>
            </w:r>
            <w:proofErr w:type="spellStart"/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ÁHT-n</w:t>
            </w:r>
            <w:proofErr w:type="spellEnd"/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kívülről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2 000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15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B65.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működési célú átvett pénzeszközök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585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9900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9900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B1+B3+B4+B6</w:t>
            </w:r>
          </w:p>
        </w:tc>
        <w:tc>
          <w:tcPr>
            <w:tcW w:w="4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9900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MŰKÖDÉSI KÖLTSÉGVETÉSI BEVÉTELEK ÖSSZESEN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1 769 224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15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II.</w:t>
            </w:r>
          </w:p>
        </w:tc>
        <w:tc>
          <w:tcPr>
            <w:tcW w:w="60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C99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FELHALMOZÁSI  BEVÉTELEK</w:t>
            </w:r>
            <w:proofErr w:type="gramEnd"/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57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CCFFCC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B2.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Felhalmozási célú támogatás államháztartáson belülről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245 497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B21.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Felhalmozási célú önkormányzati támogatások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1. Központi előirányzatból felhalmozási célú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2. </w:t>
            </w:r>
            <w:proofErr w:type="spellStart"/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Kieg.támogatás</w:t>
            </w:r>
            <w:proofErr w:type="spellEnd"/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felhalm.célú</w:t>
            </w:r>
            <w:proofErr w:type="spellEnd"/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hiteltörl</w:t>
            </w:r>
            <w:proofErr w:type="spellEnd"/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6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B25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Egyéb felhalmozási célú támogatások bevételei </w:t>
            </w:r>
            <w:proofErr w:type="spellStart"/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áht-n</w:t>
            </w:r>
            <w:proofErr w:type="spellEnd"/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belülről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245 497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CCFFCC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B5.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Felhalmozási bevételek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62 000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B51.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Immateriális javak értékesítése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B52.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Ingatlanok értékesítése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62 000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B53.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tárgyi eszközök értékesítése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B54.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Részesedések értékesítése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CCFFCC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B7.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Felhalmozási célú átvett pénzeszköz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6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B74.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Felhalmozási célú </w:t>
            </w:r>
            <w:proofErr w:type="spellStart"/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visszatétítendő</w:t>
            </w:r>
            <w:proofErr w:type="spellEnd"/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támogatások, kölcsönök visszatérülése államháztartáson kívülről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15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B75.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felhalmozási célú átvett pénzeszköz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585"/>
        </w:trPr>
        <w:tc>
          <w:tcPr>
            <w:tcW w:w="2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B2+B5+B7</w:t>
            </w:r>
          </w:p>
        </w:tc>
        <w:tc>
          <w:tcPr>
            <w:tcW w:w="4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9900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FELHALMOZÁSI </w:t>
            </w:r>
            <w:proofErr w:type="gramStart"/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KÖLTSÉGVETÉSI  BEVÉTELEK</w:t>
            </w:r>
            <w:proofErr w:type="gramEnd"/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ÖSSZESEN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307 497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45"/>
        </w:trPr>
        <w:tc>
          <w:tcPr>
            <w:tcW w:w="220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u-HU"/>
              </w:rPr>
              <w:t>c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B1-B7</w:t>
            </w:r>
          </w:p>
        </w:tc>
        <w:tc>
          <w:tcPr>
            <w:tcW w:w="49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KÖLTSÉGVETÉSI BEVÉTELEK ÖSSZESEN 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u-HU"/>
              </w:rPr>
              <w:t>2 076 721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15"/>
        </w:trPr>
        <w:tc>
          <w:tcPr>
            <w:tcW w:w="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B8.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Finanszírozási bevételek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15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B81.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Belföldi finanszírozás bevételei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color w:val="000080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15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B811.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Hitel,</w:t>
            </w:r>
            <w:proofErr w:type="spellStart"/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-kölcsönfelvétel</w:t>
            </w:r>
            <w:proofErr w:type="spellEnd"/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áht-n</w:t>
            </w:r>
            <w:proofErr w:type="spellEnd"/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kívűlről</w:t>
            </w:r>
            <w:proofErr w:type="spellEnd"/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color w:val="000080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15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B8111.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Hosszú lejáratú hitelek</w:t>
            </w:r>
            <w:proofErr w:type="gramStart"/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,kölcsönök</w:t>
            </w:r>
            <w:proofErr w:type="gramEnd"/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felvétele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color w:val="00008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15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B8113.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Rövid lejáratú hitelek, kölcsönök felvétele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color w:val="000080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15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B813.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Maradvány igénybevétele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color w:val="00008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B8131.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Előző évi </w:t>
            </w:r>
            <w:proofErr w:type="spellStart"/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ktgv</w:t>
            </w:r>
            <w:proofErr w:type="spellEnd"/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 maradványának igénybevétele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color w:val="00008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color w:val="00008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15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color w:val="00008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15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816.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Központi irányítószervi támogatás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color w:val="00008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15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color w:val="00008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15"/>
        </w:trPr>
        <w:tc>
          <w:tcPr>
            <w:tcW w:w="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315"/>
        </w:trPr>
        <w:tc>
          <w:tcPr>
            <w:tcW w:w="65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u-HU"/>
              </w:rPr>
              <w:t>BEVÉTELEK MINDÖSSZESEN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u-HU"/>
              </w:rPr>
            </w:pPr>
            <w:r w:rsidRPr="00472E3B"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u-HU"/>
              </w:rPr>
              <w:t>2 176 721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25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E3B" w:rsidRPr="00472E3B" w:rsidTr="00472E3B">
        <w:trPr>
          <w:trHeight w:val="25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3B" w:rsidRPr="00472E3B" w:rsidRDefault="00472E3B" w:rsidP="00472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</w:tbl>
    <w:p w:rsidR="00DE7454" w:rsidRPr="00472E3B" w:rsidRDefault="00DE7454">
      <w:pPr>
        <w:rPr>
          <w:sz w:val="18"/>
          <w:szCs w:val="18"/>
        </w:rPr>
      </w:pPr>
    </w:p>
    <w:sectPr w:rsidR="00DE7454" w:rsidRPr="00472E3B" w:rsidSect="00472E3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E3B"/>
    <w:rsid w:val="00472E3B"/>
    <w:rsid w:val="00DE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0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</cp:revision>
  <dcterms:created xsi:type="dcterms:W3CDTF">2016-04-28T11:27:00Z</dcterms:created>
  <dcterms:modified xsi:type="dcterms:W3CDTF">2016-04-28T11:34:00Z</dcterms:modified>
</cp:coreProperties>
</file>