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4" w:rsidRPr="00AC1E29" w:rsidRDefault="00444854" w:rsidP="004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hatásvizsgálat, indok</w:t>
      </w:r>
      <w:r w:rsidR="00FA1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lás, véleményeztetés</w:t>
      </w:r>
    </w:p>
    <w:p w:rsidR="00444854" w:rsidRPr="00AC1E29" w:rsidRDefault="00444854" w:rsidP="004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hu-HU"/>
        </w:rPr>
      </w:pPr>
    </w:p>
    <w:p w:rsidR="000E648A" w:rsidRPr="000E648A" w:rsidRDefault="00E04B3C" w:rsidP="000E648A">
      <w:pPr>
        <w:keepNext/>
        <w:keepLines/>
        <w:widowControl w:val="0"/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Téseny</w:t>
      </w:r>
      <w:bookmarkStart w:id="0" w:name="_GoBack"/>
      <w:bookmarkEnd w:id="0"/>
      <w:r w:rsidR="00444854" w:rsidRPr="000E64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</w:t>
      </w:r>
      <w:r w:rsidR="003008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</w:t>
      </w:r>
      <w:r w:rsidR="00444854" w:rsidRPr="000E64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nkormányzata Képviselő-testületének </w:t>
      </w:r>
      <w:r w:rsidR="00FC2E84" w:rsidRPr="00FC2E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hivatali helyiségen és munkaidőn kívül történő házasságkötés engedélyezésének szabályairól és díjairól szóló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FC2E84" w:rsidRPr="00FC2E84">
        <w:rPr>
          <w:rFonts w:ascii="Times New Roman" w:eastAsia="Calibri" w:hAnsi="Times New Roman" w:cs="Times New Roman"/>
          <w:b/>
          <w:bCs/>
          <w:sz w:val="24"/>
          <w:szCs w:val="24"/>
        </w:rPr>
        <w:t>/2017. (VI. 1.) rendelet módosításáról</w:t>
      </w:r>
      <w:r w:rsidR="00FC2E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2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szóló </w:t>
      </w:r>
      <w:r w:rsidR="000E648A" w:rsidRPr="000E648A">
        <w:rPr>
          <w:rFonts w:ascii="Times New Roman" w:eastAsia="Calibri" w:hAnsi="Times New Roman" w:cs="Times New Roman"/>
          <w:b/>
          <w:bCs/>
          <w:sz w:val="24"/>
          <w:szCs w:val="24"/>
        </w:rPr>
        <w:t>önkormányzati rendelet tervezet</w:t>
      </w:r>
      <w:r w:rsidR="00CF7D81">
        <w:rPr>
          <w:rFonts w:ascii="Times New Roman" w:eastAsia="Calibri" w:hAnsi="Times New Roman" w:cs="Times New Roman"/>
          <w:b/>
          <w:bCs/>
          <w:sz w:val="24"/>
          <w:szCs w:val="24"/>
        </w:rPr>
        <w:t>é</w:t>
      </w:r>
      <w:r w:rsidR="000E648A" w:rsidRPr="000E648A">
        <w:rPr>
          <w:rFonts w:ascii="Times New Roman" w:eastAsia="Calibri" w:hAnsi="Times New Roman" w:cs="Times New Roman"/>
          <w:b/>
          <w:bCs/>
          <w:sz w:val="24"/>
          <w:szCs w:val="24"/>
        </w:rPr>
        <w:t>hez</w:t>
      </w:r>
    </w:p>
    <w:p w:rsidR="00444854" w:rsidRPr="00AC1E29" w:rsidRDefault="00444854" w:rsidP="0044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4854" w:rsidRPr="00AC1E29" w:rsidRDefault="00444854" w:rsidP="004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Előzetes hatásvizsgálat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17. §-</w:t>
      </w:r>
      <w:proofErr w:type="gramStart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tervezett jogszabály hatásai: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társadalmi, gazdasági, költségvetési hatás: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társadalmi hatása: </w:t>
      </w:r>
      <w:r w:rsidR="000E64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megalkotásával a helyi önkormányzati szabályozás átláthatóbbá válik, növekszik a jogbiztonság.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gazdasági hatása: nincs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költségvetési hatása: nincs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környezeti és egészségi következmények: nincsenek,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adminisztratív terheket befolyásoló hatások: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hivatalnak e</w:t>
      </w:r>
      <w:r w:rsidR="000E64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 kell látnia a rendelet megalkotásával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kapcsolatos adminisztratív feladatokat.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megalkotásának szükségessége, a jogalkotás elmaradásának várható következményei: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 w:rsidR="003008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rendelet megalkotása kötelező, 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3008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elmaradásának következménye a jogszabály alkotás elmulasztása miatti törvényességi észrevétel lehet.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alkalmazásához szükséges feltételek: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személyi feltétel: rendelkezésre áll. 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szervezeti feltétel: rendelkezésre áll.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tárgyi feltétel: rendelkezésre áll. 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pénzügyi feltétel: rendelkezésre áll.</w:t>
      </w:r>
    </w:p>
    <w:p w:rsidR="00444854" w:rsidRDefault="00444854" w:rsidP="004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Indoklás</w:t>
      </w:r>
    </w:p>
    <w:p w:rsidR="00E30506" w:rsidRPr="00AC1E29" w:rsidRDefault="00E30506" w:rsidP="004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30506" w:rsidRDefault="001E2FA2" w:rsidP="003008E3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anyakönyvi eljárásról szóló 2010. évi I. törvény 27. § (2) bekezdésének és 39. § (2) bekezdésének módosítása megszüntette a vasárnapi napon történő házasságkötésre vonatkozó lehetőséget. Ebből kifolyólag szükségessé vált a </w:t>
      </w:r>
      <w:r w:rsidR="00E04B3C">
        <w:rPr>
          <w:rFonts w:ascii="Times New Roman" w:eastAsia="Times New Roman" w:hAnsi="Times New Roman" w:cs="Times New Roman"/>
          <w:sz w:val="24"/>
          <w:szCs w:val="24"/>
          <w:lang w:eastAsia="hu-HU"/>
        </w:rPr>
        <w:t>Téseny</w:t>
      </w:r>
      <w:r w:rsidRPr="001E2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Képviselő-testületének a hivatali helyiségen és munkaidőn kívül történő házasságkötés engedélyezésének szabályairól és díjairól szóló </w:t>
      </w:r>
      <w:r w:rsidR="00E04B3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2FA2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(VI. 1.)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felülvizsgálata és módosítása.</w:t>
      </w:r>
    </w:p>
    <w:p w:rsidR="001E2FA2" w:rsidRDefault="001E2FA2" w:rsidP="003008E3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4854" w:rsidRPr="00AC1E29" w:rsidRDefault="00444854" w:rsidP="00300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rendeletnek nincs európai uniós joggal kapcsolatos összehangolási és egyeztetési vonatkozása.</w:t>
      </w:r>
    </w:p>
    <w:p w:rsidR="00444854" w:rsidRDefault="00444854" w:rsidP="004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Véleményeztetés</w:t>
      </w:r>
    </w:p>
    <w:p w:rsidR="00E30506" w:rsidRPr="00AC1E29" w:rsidRDefault="00E30506" w:rsidP="004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7D81" w:rsidRDefault="00CF7D81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7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rendelet-tervezetre a véleményeztetési eljárásban vélemény nem érkezett.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hatásvizsgálat, indoklás közzétételét szükségesnek tartom.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44854" w:rsidRPr="00AC1E29" w:rsidRDefault="003008E3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Baksa</w:t>
      </w:r>
      <w:r w:rsidR="004448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202</w:t>
      </w:r>
      <w:r w:rsidR="00CF7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0E64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.év </w:t>
      </w:r>
      <w:r w:rsidR="00CF7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március</w:t>
      </w:r>
      <w:r w:rsidR="000E64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hó </w:t>
      </w:r>
      <w:r w:rsidR="00CF7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23</w:t>
      </w:r>
      <w:r w:rsidR="00444854"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nap</w:t>
      </w:r>
    </w:p>
    <w:p w:rsidR="00444854" w:rsidRPr="00AC1E29" w:rsidRDefault="00444854" w:rsidP="00444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44854" w:rsidRPr="00AC1E29" w:rsidRDefault="003008E3" w:rsidP="00444854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Némethné dr. Salamon Krisztina s.k.</w:t>
      </w:r>
      <w:r w:rsidR="004448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</w:t>
      </w:r>
      <w:r w:rsidR="004448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jegyző</w:t>
      </w:r>
    </w:p>
    <w:p w:rsidR="00E30F6F" w:rsidRDefault="00E30F6F" w:rsidP="00E3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768F" w:rsidRDefault="0063768F"/>
    <w:sectPr w:rsidR="0063768F" w:rsidSect="00C128A7">
      <w:footerReference w:type="even" r:id="rId7"/>
      <w:footerReference w:type="default" r:id="rId8"/>
      <w:footerReference w:type="first" r:id="rId9"/>
      <w:pgSz w:w="11907" w:h="16840"/>
      <w:pgMar w:top="851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8D" w:rsidRDefault="0022168D">
      <w:pPr>
        <w:spacing w:after="0" w:line="240" w:lineRule="auto"/>
      </w:pPr>
      <w:r>
        <w:separator/>
      </w:r>
    </w:p>
  </w:endnote>
  <w:endnote w:type="continuationSeparator" w:id="0">
    <w:p w:rsidR="0022168D" w:rsidRDefault="0022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D3" w:rsidRDefault="00E30F6F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5ED3" w:rsidRDefault="00E04B3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D3" w:rsidRDefault="00E30F6F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5ACF">
      <w:rPr>
        <w:rStyle w:val="Oldalszm"/>
        <w:noProof/>
      </w:rPr>
      <w:t>2</w:t>
    </w:r>
    <w:r>
      <w:rPr>
        <w:rStyle w:val="Oldalszm"/>
      </w:rPr>
      <w:fldChar w:fldCharType="end"/>
    </w:r>
  </w:p>
  <w:p w:rsidR="00335ED3" w:rsidRDefault="00E30F6F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D3" w:rsidRDefault="00E30F6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04B3C">
      <w:rPr>
        <w:noProof/>
      </w:rPr>
      <w:t>1</w:t>
    </w:r>
    <w:r>
      <w:rPr>
        <w:noProof/>
      </w:rPr>
      <w:fldChar w:fldCharType="end"/>
    </w:r>
  </w:p>
  <w:p w:rsidR="00335ED3" w:rsidRDefault="00E04B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8D" w:rsidRDefault="0022168D">
      <w:pPr>
        <w:spacing w:after="0" w:line="240" w:lineRule="auto"/>
      </w:pPr>
      <w:r>
        <w:separator/>
      </w:r>
    </w:p>
  </w:footnote>
  <w:footnote w:type="continuationSeparator" w:id="0">
    <w:p w:rsidR="0022168D" w:rsidRDefault="00221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15BCA"/>
    <w:multiLevelType w:val="hybridMultilevel"/>
    <w:tmpl w:val="F7D2FDF2"/>
    <w:lvl w:ilvl="0" w:tplc="A470E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F3E4D"/>
    <w:multiLevelType w:val="hybridMultilevel"/>
    <w:tmpl w:val="C0DC7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54"/>
    <w:rsid w:val="000533B4"/>
    <w:rsid w:val="000D183C"/>
    <w:rsid w:val="000E648A"/>
    <w:rsid w:val="001E2FA2"/>
    <w:rsid w:val="0022168D"/>
    <w:rsid w:val="003008E3"/>
    <w:rsid w:val="00444854"/>
    <w:rsid w:val="0063768F"/>
    <w:rsid w:val="006F207E"/>
    <w:rsid w:val="008622D9"/>
    <w:rsid w:val="00970FD4"/>
    <w:rsid w:val="009D1F3F"/>
    <w:rsid w:val="00B7316D"/>
    <w:rsid w:val="00C8760A"/>
    <w:rsid w:val="00CF7D81"/>
    <w:rsid w:val="00D15ACF"/>
    <w:rsid w:val="00DA397C"/>
    <w:rsid w:val="00DF2C7A"/>
    <w:rsid w:val="00E04B3C"/>
    <w:rsid w:val="00E30506"/>
    <w:rsid w:val="00E30F6F"/>
    <w:rsid w:val="00FA129D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03BA"/>
  <w15:chartTrackingRefBased/>
  <w15:docId w15:val="{9A113671-4B59-43A6-8F44-92814AEE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8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4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44854"/>
  </w:style>
  <w:style w:type="character" w:styleId="Oldalszm">
    <w:name w:val="page number"/>
    <w:basedOn w:val="Bekezdsalapbettpusa"/>
    <w:rsid w:val="00444854"/>
  </w:style>
  <w:style w:type="paragraph" w:styleId="Listaszerbekezds">
    <w:name w:val="List Paragraph"/>
    <w:basedOn w:val="Norml"/>
    <w:uiPriority w:val="34"/>
    <w:qFormat/>
    <w:rsid w:val="00970F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Krisztina Salamon</cp:lastModifiedBy>
  <cp:revision>2</cp:revision>
  <cp:lastPrinted>2020-11-26T10:24:00Z</cp:lastPrinted>
  <dcterms:created xsi:type="dcterms:W3CDTF">2021-03-25T16:14:00Z</dcterms:created>
  <dcterms:modified xsi:type="dcterms:W3CDTF">2021-03-25T16:14:00Z</dcterms:modified>
</cp:coreProperties>
</file>