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B" w:rsidRDefault="00CB540B" w:rsidP="00CB540B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CB540B" w:rsidRDefault="00CB540B" w:rsidP="00CB540B">
      <w:pPr>
        <w:pStyle w:val="Nincstrkz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B540B" w:rsidRDefault="00CB540B" w:rsidP="00CB540B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ALAPTEVÉKENYÉSÉGÉNEK KORMÁNYZATI FUNKCIÓK SZERINTI BESOROLÁSA</w:t>
      </w:r>
    </w:p>
    <w:p w:rsidR="00CB540B" w:rsidRDefault="00CB540B" w:rsidP="00CB540B">
      <w:pPr>
        <w:ind w:right="332"/>
        <w:jc w:val="both"/>
      </w:pPr>
    </w:p>
    <w:p w:rsidR="00CB540B" w:rsidRDefault="00CB540B" w:rsidP="00CB540B">
      <w:pPr>
        <w:pStyle w:val="Nincstrkz"/>
        <w:jc w:val="both"/>
      </w:pPr>
      <w:r>
        <w:t>Törzskönyvi nyilvántartásban szereplő kormányzati funkciók székhelyen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  <w:rPr>
          <w:u w:val="single"/>
        </w:rPr>
      </w:pPr>
    </w:p>
    <w:p w:rsidR="00CB540B" w:rsidRDefault="00CB540B" w:rsidP="00CB540B">
      <w:pPr>
        <w:pStyle w:val="Nincstrkz"/>
        <w:ind w:left="1410" w:hanging="1410"/>
        <w:jc w:val="both"/>
      </w:pPr>
      <w:r>
        <w:t>011130</w:t>
      </w:r>
      <w:r>
        <w:tab/>
      </w:r>
      <w:r>
        <w:tab/>
        <w:t>Önkormányzatok és önkormányzati hivatal jogalkotó és általános igazgatási tevékenysége</w:t>
      </w:r>
    </w:p>
    <w:p w:rsidR="00CB540B" w:rsidRDefault="00CB540B" w:rsidP="00CB540B">
      <w:pPr>
        <w:pStyle w:val="Nincstrkz"/>
        <w:jc w:val="both"/>
      </w:pPr>
      <w:r>
        <w:t>013320</w:t>
      </w:r>
      <w:r>
        <w:tab/>
      </w:r>
      <w:r>
        <w:tab/>
        <w:t>Köztemető-fenntartás és – működtetés</w:t>
      </w:r>
    </w:p>
    <w:p w:rsidR="00CB540B" w:rsidRDefault="00CB540B" w:rsidP="00CB540B">
      <w:pPr>
        <w:pStyle w:val="Nincstrkz"/>
        <w:jc w:val="both"/>
      </w:pPr>
      <w:r>
        <w:t>013350</w:t>
      </w:r>
      <w:r>
        <w:tab/>
      </w:r>
      <w:r>
        <w:tab/>
        <w:t>Az önkormányzati vagyonnal való gazdálkodással kapcsolatos feladatok</w:t>
      </w:r>
    </w:p>
    <w:p w:rsidR="00CB540B" w:rsidRDefault="00CB540B" w:rsidP="00CB540B">
      <w:pPr>
        <w:pStyle w:val="Nincstrkz"/>
        <w:jc w:val="both"/>
      </w:pPr>
      <w:r>
        <w:t>041231</w:t>
      </w:r>
      <w:r>
        <w:tab/>
      </w:r>
      <w:r>
        <w:tab/>
        <w:t>Rövid időtartamú közfoglalkoztatás</w:t>
      </w:r>
    </w:p>
    <w:p w:rsidR="00CB540B" w:rsidRDefault="00CB540B" w:rsidP="00CB540B">
      <w:pPr>
        <w:pStyle w:val="Nincstrkz"/>
        <w:jc w:val="both"/>
      </w:pPr>
      <w:r>
        <w:t>041232</w:t>
      </w:r>
      <w:r>
        <w:tab/>
      </w:r>
      <w:r>
        <w:tab/>
        <w:t>Start-munka program – Téli közfoglalkoztatás</w:t>
      </w:r>
    </w:p>
    <w:p w:rsidR="00CB540B" w:rsidRDefault="00CB540B" w:rsidP="00CB540B">
      <w:pPr>
        <w:pStyle w:val="Nincstrkz"/>
        <w:jc w:val="both"/>
      </w:pPr>
      <w:r>
        <w:t>041233</w:t>
      </w:r>
      <w:r>
        <w:tab/>
      </w:r>
      <w:r>
        <w:tab/>
        <w:t>Hosszabb időtartamú közfoglalkoztatás</w:t>
      </w:r>
    </w:p>
    <w:p w:rsidR="00CB540B" w:rsidRDefault="00CB540B" w:rsidP="00CB540B">
      <w:pPr>
        <w:pStyle w:val="Nincstrkz"/>
        <w:jc w:val="both"/>
      </w:pPr>
      <w:r>
        <w:t>042130</w:t>
      </w:r>
      <w:r>
        <w:tab/>
      </w:r>
      <w:r>
        <w:tab/>
        <w:t>Növénytermesztés</w:t>
      </w:r>
      <w:proofErr w:type="gramStart"/>
      <w:r>
        <w:t>,állattenyésztés</w:t>
      </w:r>
      <w:proofErr w:type="gramEnd"/>
      <w:r>
        <w:t>, és kapcsolódó szolgáltatások</w:t>
      </w:r>
    </w:p>
    <w:p w:rsidR="00CB540B" w:rsidRDefault="00CB540B" w:rsidP="00CB540B">
      <w:pPr>
        <w:pStyle w:val="Nincstrkz"/>
        <w:jc w:val="both"/>
      </w:pPr>
      <w:r>
        <w:t>045160</w:t>
      </w:r>
      <w:r>
        <w:tab/>
      </w:r>
      <w:r>
        <w:tab/>
        <w:t>Közutak, hidak, alagutak üzemeltetése, fenntartása</w:t>
      </w:r>
    </w:p>
    <w:p w:rsidR="00CB540B" w:rsidRDefault="00CB540B" w:rsidP="00CB540B">
      <w:pPr>
        <w:pStyle w:val="Nincstrkz"/>
        <w:ind w:left="1410" w:hanging="1410"/>
        <w:jc w:val="both"/>
      </w:pPr>
      <w:r>
        <w:t>051020</w:t>
      </w:r>
      <w:r>
        <w:tab/>
      </w:r>
      <w:r>
        <w:tab/>
        <w:t>Nem veszélyes (települési) hulladék összetevőinek válogatása, elkülönített begyűjtése, szállítása, átrakása</w:t>
      </w:r>
    </w:p>
    <w:p w:rsidR="00CB540B" w:rsidRDefault="00CB540B" w:rsidP="00CB540B">
      <w:pPr>
        <w:pStyle w:val="Nincstrkz"/>
        <w:jc w:val="both"/>
      </w:pPr>
      <w:r>
        <w:t>064010</w:t>
      </w:r>
      <w:r>
        <w:tab/>
      </w:r>
      <w:r>
        <w:tab/>
        <w:t>Közvilágítás</w:t>
      </w:r>
    </w:p>
    <w:p w:rsidR="00CB540B" w:rsidRDefault="00CB540B" w:rsidP="00CB540B">
      <w:pPr>
        <w:pStyle w:val="Nincstrkz"/>
        <w:jc w:val="both"/>
      </w:pPr>
      <w:r>
        <w:t>066010</w:t>
      </w:r>
      <w:r>
        <w:tab/>
      </w:r>
      <w:r>
        <w:tab/>
        <w:t>Zöldterület-kezelés</w:t>
      </w:r>
    </w:p>
    <w:p w:rsidR="00CB540B" w:rsidRDefault="00CB540B" w:rsidP="00CB540B">
      <w:pPr>
        <w:pStyle w:val="Nincstrkz"/>
        <w:jc w:val="both"/>
      </w:pPr>
      <w:r>
        <w:t>066020</w:t>
      </w:r>
      <w:r>
        <w:tab/>
      </w:r>
      <w:r>
        <w:tab/>
        <w:t>Város-, községgazdálkodási egyéb szolgáltatások</w:t>
      </w:r>
    </w:p>
    <w:p w:rsidR="00CB540B" w:rsidRDefault="00CB540B" w:rsidP="00CB540B">
      <w:pPr>
        <w:pStyle w:val="Nincstrkz"/>
        <w:jc w:val="both"/>
      </w:pPr>
      <w:r>
        <w:t>081030</w:t>
      </w:r>
      <w:r>
        <w:tab/>
      </w:r>
      <w:r>
        <w:tab/>
        <w:t>Sportlétesítmények, edzőtáborok működtetése és fejlesztése</w:t>
      </w:r>
    </w:p>
    <w:p w:rsidR="00CB540B" w:rsidRDefault="00CB540B" w:rsidP="00CB540B">
      <w:pPr>
        <w:pStyle w:val="Nincstrkz"/>
        <w:jc w:val="both"/>
      </w:pPr>
      <w:r>
        <w:t>106010</w:t>
      </w:r>
      <w:r>
        <w:tab/>
      </w:r>
      <w:r>
        <w:tab/>
        <w:t>Lakóingatlan szociális célú bérbeadása, üzemeltetése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lang w:val="en-US"/>
        </w:rPr>
      </w:pPr>
      <w:r>
        <w:t>Törzskönyvi nyilvántartásban szereplő kormányzati funkciók – Vokány, Kossuth utca 87. Egészségház telephelyen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>074031</w:t>
      </w:r>
      <w:r>
        <w:tab/>
      </w:r>
      <w:r>
        <w:tab/>
        <w:t xml:space="preserve">Család és nővédelmi </w:t>
      </w:r>
      <w:proofErr w:type="spellStart"/>
      <w:r>
        <w:t>egyészségügyi</w:t>
      </w:r>
      <w:proofErr w:type="spellEnd"/>
      <w:r>
        <w:t xml:space="preserve"> gondozás</w:t>
      </w:r>
    </w:p>
    <w:p w:rsidR="00CB540B" w:rsidRDefault="00CB540B" w:rsidP="00CB540B">
      <w:pPr>
        <w:pStyle w:val="Nincstrkz"/>
        <w:jc w:val="both"/>
      </w:pPr>
      <w:r>
        <w:t>074032</w:t>
      </w:r>
      <w:r>
        <w:tab/>
      </w:r>
      <w:r>
        <w:tab/>
      </w:r>
      <w:proofErr w:type="gramStart"/>
      <w:r>
        <w:t>Ifjúság-egészségügyi gondozás</w:t>
      </w:r>
      <w:proofErr w:type="gramEnd"/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>Törzskönyvi nyilvántartásban szereplő kormányzati funkciók – Vokány, Kossuth utca 47. Művelődési ház telephelyen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>082091</w:t>
      </w:r>
      <w:r>
        <w:tab/>
      </w:r>
      <w:r>
        <w:tab/>
        <w:t>Közművelődés-közösségi és társadalmi részvétel fejlesztése</w:t>
      </w:r>
    </w:p>
    <w:p w:rsidR="00CB540B" w:rsidRDefault="00CB540B" w:rsidP="00CB540B">
      <w:pPr>
        <w:pStyle w:val="Nincstrkz"/>
        <w:jc w:val="both"/>
      </w:pPr>
      <w:r>
        <w:t>082044</w:t>
      </w:r>
      <w:r>
        <w:tab/>
      </w:r>
      <w:r>
        <w:tab/>
        <w:t>Könyvtári szolgáltatások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br w:type="page"/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 xml:space="preserve">Törzskönyvi nyilvántartásban szereplő kormányzati funkciók – Vokány, Kossuth utca </w:t>
      </w:r>
      <w:proofErr w:type="gramStart"/>
      <w:r>
        <w:t>96.    Orvosi</w:t>
      </w:r>
      <w:proofErr w:type="gramEnd"/>
      <w:r>
        <w:t xml:space="preserve"> rendelő  telephelyen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lang w:val="en-US"/>
        </w:rPr>
      </w:pPr>
      <w:r>
        <w:t>072111</w:t>
      </w:r>
      <w:r>
        <w:tab/>
      </w:r>
      <w:r>
        <w:tab/>
        <w:t>Háziorvosi alapellátás</w:t>
      </w:r>
    </w:p>
    <w:p w:rsidR="00CB540B" w:rsidRDefault="00CB540B" w:rsidP="00CB540B">
      <w:pPr>
        <w:pStyle w:val="Nincstrkz"/>
        <w:jc w:val="both"/>
      </w:pPr>
      <w:r>
        <w:t>074011</w:t>
      </w:r>
      <w:r>
        <w:tab/>
      </w:r>
      <w:r>
        <w:tab/>
        <w:t>Foglalkozás egészségügyi alapellátás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lang w:val="en-US"/>
        </w:rPr>
      </w:pPr>
      <w:r>
        <w:t>Törzskönyvi nyilvántartásban szereplő kormányzati funkciók – Vokány, Kossuth utca 130. Főzőkonyha telephelyen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</w:pPr>
      <w:r>
        <w:t>096010</w:t>
      </w:r>
      <w:r>
        <w:tab/>
      </w:r>
      <w:r>
        <w:tab/>
        <w:t>Óvodai intézményi étkeztetés</w:t>
      </w:r>
    </w:p>
    <w:p w:rsidR="00CB540B" w:rsidRDefault="00CB540B" w:rsidP="00CB540B">
      <w:pPr>
        <w:pStyle w:val="Nincstrkz"/>
        <w:jc w:val="both"/>
      </w:pPr>
      <w:r>
        <w:t>096020</w:t>
      </w:r>
      <w:r>
        <w:tab/>
      </w:r>
      <w:r>
        <w:tab/>
        <w:t>Iskolai intézményi étkeztetés</w:t>
      </w:r>
    </w:p>
    <w:p w:rsidR="00CB540B" w:rsidRDefault="00CB540B" w:rsidP="00CB540B">
      <w:pPr>
        <w:pStyle w:val="Nincstrkz"/>
        <w:jc w:val="both"/>
      </w:pPr>
      <w:r>
        <w:t>107051</w:t>
      </w:r>
      <w:r>
        <w:tab/>
      </w:r>
      <w:r>
        <w:tab/>
        <w:t>Szociális étkeztetés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>Technikai kormányzati funkciók</w:t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  <w:rPr>
          <w:u w:val="single"/>
          <w:lang w:val="en-US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CB540B" w:rsidRDefault="00CB540B" w:rsidP="00CB540B">
      <w:pPr>
        <w:pStyle w:val="Nincstrkz"/>
        <w:jc w:val="both"/>
      </w:pPr>
    </w:p>
    <w:p w:rsidR="00CB540B" w:rsidRDefault="00CB540B" w:rsidP="00CB540B">
      <w:pPr>
        <w:pStyle w:val="Nincstrkz"/>
        <w:jc w:val="both"/>
      </w:pPr>
      <w:r>
        <w:t>018010</w:t>
      </w:r>
      <w:r>
        <w:tab/>
      </w:r>
      <w:r>
        <w:tab/>
        <w:t>Önkormányzatok elszámolásai a központi költségvetéssel</w:t>
      </w:r>
    </w:p>
    <w:p w:rsidR="00CB540B" w:rsidRDefault="00CB540B" w:rsidP="00CB540B">
      <w:pPr>
        <w:pStyle w:val="Nincstrkz"/>
        <w:jc w:val="both"/>
      </w:pPr>
      <w:r>
        <w:t>018030</w:t>
      </w:r>
      <w:r>
        <w:tab/>
      </w:r>
      <w:r>
        <w:tab/>
        <w:t>Támogatási célú finanszírozási műveletek</w:t>
      </w:r>
    </w:p>
    <w:p w:rsidR="00CB540B" w:rsidRDefault="00CB540B" w:rsidP="00CB540B">
      <w:pPr>
        <w:pStyle w:val="Nincstrkz"/>
        <w:jc w:val="both"/>
      </w:pPr>
      <w:r>
        <w:t>101150</w:t>
      </w:r>
      <w:r>
        <w:tab/>
      </w:r>
      <w:r>
        <w:tab/>
        <w:t>Betegséggel kapcsolatos pénzbeli ellátások, támogatások</w:t>
      </w:r>
    </w:p>
    <w:p w:rsidR="00CB540B" w:rsidRDefault="00CB540B" w:rsidP="00CB540B">
      <w:pPr>
        <w:pStyle w:val="Nincstrkz"/>
        <w:jc w:val="both"/>
      </w:pPr>
      <w:r>
        <w:t>103010</w:t>
      </w:r>
      <w:r>
        <w:tab/>
      </w:r>
      <w:r>
        <w:tab/>
        <w:t xml:space="preserve">Elhunyt személyek </w:t>
      </w:r>
      <w:proofErr w:type="spellStart"/>
      <w:r>
        <w:t>hátramaradottainak</w:t>
      </w:r>
      <w:proofErr w:type="spellEnd"/>
      <w:r>
        <w:t xml:space="preserve"> pénzbeli ellátása</w:t>
      </w:r>
    </w:p>
    <w:p w:rsidR="00CB540B" w:rsidRDefault="00CB540B" w:rsidP="00CB540B">
      <w:pPr>
        <w:pStyle w:val="Nincstrkz"/>
        <w:jc w:val="both"/>
      </w:pPr>
      <w:r>
        <w:t>104051</w:t>
      </w:r>
      <w:r>
        <w:tab/>
      </w:r>
      <w:r>
        <w:tab/>
        <w:t>Gyermekvédelmi pénzbeli és természetbeni ellátás</w:t>
      </w:r>
    </w:p>
    <w:p w:rsidR="00CB540B" w:rsidRDefault="00CB540B" w:rsidP="00CB540B">
      <w:pPr>
        <w:pStyle w:val="Nincstrkz"/>
        <w:jc w:val="both"/>
      </w:pPr>
      <w:r>
        <w:t>105010</w:t>
      </w:r>
      <w:r>
        <w:tab/>
      </w:r>
      <w:r>
        <w:tab/>
        <w:t>Munkanélküli aktív korúak ellátásai</w:t>
      </w:r>
    </w:p>
    <w:p w:rsidR="00CB540B" w:rsidRDefault="00CB540B" w:rsidP="00CB540B">
      <w:pPr>
        <w:pStyle w:val="Nincstrkz"/>
        <w:jc w:val="both"/>
      </w:pPr>
      <w:r>
        <w:t>106020</w:t>
      </w:r>
      <w:r>
        <w:tab/>
      </w:r>
      <w:r>
        <w:tab/>
        <w:t>Lakásfenntartással, lakhatással összefüggő ellátás</w:t>
      </w:r>
      <w:r>
        <w:tab/>
      </w:r>
    </w:p>
    <w:p w:rsidR="00CB540B" w:rsidRDefault="00CB540B" w:rsidP="00CB540B">
      <w:pPr>
        <w:pStyle w:val="Nincstrkz"/>
        <w:jc w:val="both"/>
      </w:pPr>
      <w:r>
        <w:t>107060</w:t>
      </w:r>
      <w:r>
        <w:tab/>
      </w:r>
      <w:r>
        <w:tab/>
        <w:t>Egyéb szociális és természetbeni ellátás</w:t>
      </w:r>
    </w:p>
    <w:p w:rsidR="00CB540B" w:rsidRDefault="00CB540B" w:rsidP="00CB540B">
      <w:pPr>
        <w:pStyle w:val="Nincstrkz"/>
        <w:jc w:val="both"/>
      </w:pPr>
      <w:r>
        <w:t>900020</w:t>
      </w:r>
      <w:r>
        <w:tab/>
      </w:r>
      <w:r>
        <w:tab/>
        <w:t>Önkormányzatok funkcióra nem sorolható bevételei</w:t>
      </w:r>
    </w:p>
    <w:p w:rsidR="00CB540B" w:rsidRDefault="00CB540B" w:rsidP="00CB540B">
      <w:pPr>
        <w:pStyle w:val="Nincstrkz"/>
        <w:jc w:val="both"/>
      </w:pPr>
    </w:p>
    <w:p w:rsidR="00CB540B" w:rsidRPr="00742C4C" w:rsidRDefault="00CB540B" w:rsidP="00CB540B">
      <w:pPr>
        <w:pStyle w:val="Nincstrkz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0A8" w:rsidRDefault="00FC60A8"/>
    <w:sectPr w:rsidR="00FC60A8" w:rsidSect="00E53F6D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2977"/>
      <w:docPartObj>
        <w:docPartGallery w:val="Page Numbers (Bottom of Page)"/>
        <w:docPartUnique/>
      </w:docPartObj>
    </w:sdtPr>
    <w:sdtEndPr/>
    <w:sdtContent>
      <w:p w:rsidR="005804E7" w:rsidRDefault="00CB540B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04E7" w:rsidRDefault="00CB540B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28D"/>
    <w:multiLevelType w:val="hybridMultilevel"/>
    <w:tmpl w:val="99746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15EC4"/>
    <w:multiLevelType w:val="hybridMultilevel"/>
    <w:tmpl w:val="63505BF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40B"/>
    <w:rsid w:val="008C6E8F"/>
    <w:rsid w:val="00CB540B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40B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540B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CB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540B"/>
    <w:rPr>
      <w:rFonts w:ascii="Calibri" w:eastAsia="Calibri" w:hAnsi="Calibri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2014-11-25T07:52:00Z</dcterms:created>
  <dcterms:modified xsi:type="dcterms:W3CDTF">2014-11-25T07:52:00Z</dcterms:modified>
</cp:coreProperties>
</file>