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  <w:b/>
        </w:rPr>
      </w:pP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</w:rPr>
      </w:pP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jogalkotásról szóló 2010. évi CXXX. törvény (</w:t>
      </w:r>
      <w:proofErr w:type="spellStart"/>
      <w:r>
        <w:rPr>
          <w:rFonts w:ascii="Times New Roman" w:hAnsi="Times New Roman"/>
        </w:rPr>
        <w:t>Jat</w:t>
      </w:r>
      <w:proofErr w:type="spellEnd"/>
      <w:r>
        <w:rPr>
          <w:rFonts w:ascii="Times New Roman" w:hAnsi="Times New Roman"/>
        </w:rPr>
        <w:t>.) 17. §-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alapján a  jegyző előzetes hatásvizsgálatot végez, melyben felméri a szabályozás várható következményeit. A költségvetési rendelet-tervezet előzetes hatásvizsgálatának megállapításai a következők:</w:t>
      </w: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</w:rPr>
      </w:pP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</w:rPr>
      </w:pP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Társadalmi, gazdasági, hatások</w:t>
      </w: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költségvetési rendeletben foglaltak végrehajtása elősegíti az önkormányzat Gazdasági Programjában </w:t>
      </w:r>
      <w:proofErr w:type="spellStart"/>
      <w:r>
        <w:rPr>
          <w:rFonts w:ascii="Times New Roman" w:hAnsi="Times New Roman"/>
        </w:rPr>
        <w:t>megfogalmazottak</w:t>
      </w:r>
      <w:proofErr w:type="spellEnd"/>
      <w:r>
        <w:rPr>
          <w:rFonts w:ascii="Times New Roman" w:hAnsi="Times New Roman"/>
        </w:rPr>
        <w:t xml:space="preserve"> megvalósítását.</w:t>
      </w: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rendeletben foglaltak végrehajtásának gazdasági, költségvetési hatását az előterjesztés részletesen tartalmazza.</w:t>
      </w: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</w:rPr>
      </w:pP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Környezeti és egészségügyi következmények</w:t>
      </w: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költségvetési rendeletben foglaltak végrehajtása elősegíti a Gazdasági Programban meghatározottak megvalósulását.</w:t>
      </w: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költségvetési rendeletben foglaltak végrehajtásának egészségügyi követelményei nincsenek.</w:t>
      </w: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  <w:b/>
          <w:i/>
        </w:rPr>
      </w:pP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Adminisztratív terheket befolyásoló hatások</w:t>
      </w: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költségvetési rendeletben foglalt pénzügyi,- számviteli és szociális előírások végrehajtása a szakmai, ügyintézési és adminisztratív feladatok végrehajtásában többletfeladatokat jelent a költségvetési szervek számára. </w:t>
      </w: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</w:rPr>
      </w:pP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 jogszabályok megalkotásának szükségessége, a jogalkotás elmaradásának várható következményei</w:t>
      </w: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költségvetési rendelet megalkotását szükségessé teszi az </w:t>
      </w:r>
      <w:proofErr w:type="spellStart"/>
      <w:r>
        <w:rPr>
          <w:rFonts w:ascii="Times New Roman" w:hAnsi="Times New Roman"/>
        </w:rPr>
        <w:t>Mötv</w:t>
      </w:r>
      <w:proofErr w:type="spellEnd"/>
      <w:r>
        <w:rPr>
          <w:rFonts w:ascii="Times New Roman" w:hAnsi="Times New Roman"/>
        </w:rPr>
        <w:t xml:space="preserve">. és az Áht. </w:t>
      </w:r>
      <w:proofErr w:type="gramStart"/>
      <w:r>
        <w:rPr>
          <w:rFonts w:ascii="Times New Roman" w:hAnsi="Times New Roman"/>
        </w:rPr>
        <w:t>előírásai</w:t>
      </w:r>
      <w:proofErr w:type="gramEnd"/>
      <w:r>
        <w:rPr>
          <w:rFonts w:ascii="Times New Roman" w:hAnsi="Times New Roman"/>
        </w:rPr>
        <w:t>, melynek elmaradása törvényességi mulasztásnak számít, ami támogatás megvonásával jár.</w:t>
      </w: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</w:rPr>
      </w:pP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 jogszabály alkalmazásához szükséges személyi, szervezeti, tárgyi és pénzügyi feltételek</w:t>
      </w: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 költségvetési rendelet alkalmazásához szükséges személyi, tárgyi, szervezeti és pénzügyi feltételek rendelkezésre állnak. </w:t>
      </w: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</w:rPr>
      </w:pP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</w:rPr>
      </w:pP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</w:rPr>
      </w:pP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</w:rPr>
      </w:pP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jc w:val="center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I N D O K O L Á S</w:t>
      </w: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jc w:val="center"/>
        <w:rPr>
          <w:rFonts w:ascii="Times New Roman" w:hAnsi="Times New Roman"/>
          <w:b/>
          <w:i/>
        </w:rPr>
      </w:pP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jc w:val="center"/>
        <w:rPr>
          <w:rFonts w:ascii="Times New Roman" w:hAnsi="Times New Roman"/>
          <w:b/>
          <w:i/>
        </w:rPr>
      </w:pPr>
      <w:proofErr w:type="gramStart"/>
      <w:r>
        <w:rPr>
          <w:rFonts w:ascii="Times New Roman" w:hAnsi="Times New Roman"/>
          <w:b/>
          <w:i/>
        </w:rPr>
        <w:t>(jogalkotásról</w:t>
      </w:r>
      <w:proofErr w:type="gramEnd"/>
      <w:r>
        <w:rPr>
          <w:rFonts w:ascii="Times New Roman" w:hAnsi="Times New Roman"/>
          <w:b/>
          <w:i/>
        </w:rPr>
        <w:t xml:space="preserve"> szóló 2010. évi CXXX. törvény 18. §-</w:t>
      </w:r>
      <w:proofErr w:type="gramStart"/>
      <w:r>
        <w:rPr>
          <w:rFonts w:ascii="Times New Roman" w:hAnsi="Times New Roman"/>
          <w:b/>
          <w:i/>
        </w:rPr>
        <w:t>a</w:t>
      </w:r>
      <w:proofErr w:type="gramEnd"/>
      <w:r>
        <w:rPr>
          <w:rFonts w:ascii="Times New Roman" w:hAnsi="Times New Roman"/>
          <w:b/>
          <w:i/>
        </w:rPr>
        <w:t xml:space="preserve"> alapján) </w:t>
      </w:r>
    </w:p>
    <w:p w:rsidR="00FF759B" w:rsidRDefault="00FF759B" w:rsidP="00FF759B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</w:rPr>
      </w:pPr>
    </w:p>
    <w:p w:rsidR="00FF759B" w:rsidRDefault="00FF759B" w:rsidP="00FF759B">
      <w:pPr>
        <w:tabs>
          <w:tab w:val="left" w:pos="3472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>Az államháztartásról szóló CXCV. törvény értelmében:</w:t>
      </w:r>
    </w:p>
    <w:p w:rsidR="00FF759B" w:rsidRDefault="00FF759B" w:rsidP="00FF759B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>„12. § (1) A tervezés célja annak biztosítása, hogy tervezett bevételek közgazdaságilag megalapozottan, a tervezett kiadások kizárólag a közfeladatok megfelel ellátásához szükséges mértékben kerüljenek jóváhagyásra.</w:t>
      </w:r>
    </w:p>
    <w:p w:rsidR="00FF759B" w:rsidRDefault="00FF759B" w:rsidP="00FF759B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>(2) Olyan új közfeladat írható elő vagy vállalható, amelynek ellátásához megfelelő pénzügyi</w:t>
      </w:r>
    </w:p>
    <w:p w:rsidR="00FF759B" w:rsidRDefault="00FF759B" w:rsidP="00FF759B">
      <w:pPr>
        <w:tabs>
          <w:tab w:val="left" w:pos="3472"/>
        </w:tabs>
        <w:jc w:val="both"/>
        <w:rPr>
          <w:rFonts w:eastAsia="Calibri"/>
        </w:rPr>
      </w:pPr>
      <w:proofErr w:type="gramStart"/>
      <w:r>
        <w:rPr>
          <w:rFonts w:eastAsia="Calibri"/>
        </w:rPr>
        <w:t>fedezet</w:t>
      </w:r>
      <w:proofErr w:type="gramEnd"/>
      <w:r>
        <w:rPr>
          <w:rFonts w:eastAsia="Calibri"/>
        </w:rPr>
        <w:t xml:space="preserve"> áll rendelkezésre. Ha a tervezés során a pénzügyi fedezet mér nem biztosítható, intézkedni kell a közfeladat megszüntetéséről</w:t>
      </w:r>
    </w:p>
    <w:p w:rsidR="00FF759B" w:rsidRDefault="00FF759B" w:rsidP="00FF759B">
      <w:pPr>
        <w:tabs>
          <w:tab w:val="left" w:pos="3472"/>
        </w:tabs>
        <w:jc w:val="both"/>
        <w:rPr>
          <w:rFonts w:eastAsia="Calibri"/>
        </w:rPr>
      </w:pPr>
    </w:p>
    <w:p w:rsidR="00FF759B" w:rsidRDefault="00FF759B" w:rsidP="00FF759B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>23. § (1) Az Önkormányzat a költségvetését költségvetési rendeletben állapítja meg, amely</w:t>
      </w:r>
    </w:p>
    <w:p w:rsidR="00FF759B" w:rsidRDefault="00FF759B" w:rsidP="00FF759B">
      <w:pPr>
        <w:tabs>
          <w:tab w:val="left" w:pos="3472"/>
        </w:tabs>
        <w:jc w:val="both"/>
        <w:rPr>
          <w:rFonts w:eastAsia="Calibri"/>
        </w:rPr>
      </w:pPr>
      <w:proofErr w:type="gramStart"/>
      <w:r>
        <w:rPr>
          <w:rFonts w:eastAsia="Calibri"/>
        </w:rPr>
        <w:t>elősegíti</w:t>
      </w:r>
      <w:proofErr w:type="gramEnd"/>
      <w:r>
        <w:rPr>
          <w:rFonts w:eastAsia="Calibri"/>
        </w:rPr>
        <w:t xml:space="preserve"> a jelenlegi pénzügyi helyzetről a valós kép kialakítását, és a meghatározza az éves</w:t>
      </w:r>
    </w:p>
    <w:p w:rsidR="00FF759B" w:rsidRDefault="00FF759B" w:rsidP="00FF759B">
      <w:pPr>
        <w:tabs>
          <w:tab w:val="left" w:pos="3472"/>
        </w:tabs>
        <w:jc w:val="both"/>
        <w:rPr>
          <w:rFonts w:eastAsia="Calibri"/>
        </w:rPr>
      </w:pPr>
      <w:proofErr w:type="gramStart"/>
      <w:r>
        <w:rPr>
          <w:rFonts w:eastAsia="Calibri"/>
        </w:rPr>
        <w:lastRenderedPageBreak/>
        <w:t>gazdálkodási</w:t>
      </w:r>
      <w:proofErr w:type="gramEnd"/>
      <w:r>
        <w:rPr>
          <w:rFonts w:eastAsia="Calibri"/>
        </w:rPr>
        <w:t xml:space="preserve"> lehetőségeket. A költségvetés végrehajtása során elsőbbséget élvez az önkormányzat működőképességének biztosítása, ezen belül az intézmények működési kiadásainak biztosítása, az önkormányzat kötelező feladatainak ellátáshoz szükséges forrás</w:t>
      </w:r>
    </w:p>
    <w:p w:rsidR="00FF759B" w:rsidRDefault="00FF759B" w:rsidP="00FF759B">
      <w:pPr>
        <w:tabs>
          <w:tab w:val="left" w:pos="3472"/>
        </w:tabs>
        <w:jc w:val="both"/>
        <w:rPr>
          <w:rFonts w:eastAsia="Calibri"/>
        </w:rPr>
      </w:pPr>
      <w:proofErr w:type="gramStart"/>
      <w:r>
        <w:rPr>
          <w:rFonts w:eastAsia="Calibri"/>
        </w:rPr>
        <w:t>biztosítása</w:t>
      </w:r>
      <w:proofErr w:type="gramEnd"/>
      <w:r>
        <w:rPr>
          <w:rFonts w:eastAsia="Calibri"/>
        </w:rPr>
        <w:t>, valamint a korábbi képviselő-testületi döntésekből származó kötelezettségvállalások biztosítása.</w:t>
      </w:r>
    </w:p>
    <w:p w:rsidR="00FF759B" w:rsidRDefault="00FF759B" w:rsidP="00FF759B">
      <w:pPr>
        <w:tabs>
          <w:tab w:val="left" w:pos="3472"/>
        </w:tabs>
        <w:jc w:val="both"/>
        <w:rPr>
          <w:rFonts w:eastAsia="Calibri"/>
        </w:rPr>
      </w:pPr>
    </w:p>
    <w:p w:rsidR="00FF759B" w:rsidRDefault="00FF759B" w:rsidP="00FF759B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>24. § (2) A jegyző által elkészített költségvetési rendelettervezetet a polgármester a központi</w:t>
      </w:r>
    </w:p>
    <w:p w:rsidR="00FF759B" w:rsidRDefault="00FF759B" w:rsidP="00FF759B">
      <w:pPr>
        <w:tabs>
          <w:tab w:val="left" w:pos="3472"/>
        </w:tabs>
        <w:jc w:val="both"/>
        <w:rPr>
          <w:rFonts w:eastAsia="Calibri"/>
        </w:rPr>
      </w:pPr>
      <w:proofErr w:type="gramStart"/>
      <w:r>
        <w:rPr>
          <w:rFonts w:eastAsia="Calibri"/>
        </w:rPr>
        <w:t>költségvetésről</w:t>
      </w:r>
      <w:proofErr w:type="gramEnd"/>
      <w:r>
        <w:rPr>
          <w:rFonts w:eastAsia="Calibri"/>
        </w:rPr>
        <w:t xml:space="preserve"> szóló törvény kihirdetését követő negyvenötödik napig nyújtja be a képviselő- testületnek.</w:t>
      </w:r>
    </w:p>
    <w:p w:rsidR="00FF759B" w:rsidRDefault="00FF759B" w:rsidP="00FF759B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>Ennek elmaradása mulasztásban megnyilvánuló jogszabálysértést von maga után, mely esetben Magyarország helyi önkormányzatairól szóló 2011. évi CLXXXIX. törvény 132. §</w:t>
      </w:r>
    </w:p>
    <w:p w:rsidR="00FF759B" w:rsidRDefault="00FF759B" w:rsidP="00FF759B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 xml:space="preserve">(1) bekezdés a) pontja alapján a Kormányhivatal törvényességi felhívással élhet. 27. § (1) A helyi önkormányzat bevételeivel és kiadásaival kapcsolatban a tervezési, gazdálkodási, ellenőrzési, </w:t>
      </w:r>
      <w:proofErr w:type="gramStart"/>
      <w:r>
        <w:rPr>
          <w:rFonts w:eastAsia="Calibri"/>
        </w:rPr>
        <w:t>finanszírozási</w:t>
      </w:r>
      <w:proofErr w:type="gramEnd"/>
      <w:r>
        <w:rPr>
          <w:rFonts w:eastAsia="Calibri"/>
        </w:rPr>
        <w:t>, adatszolgáltatási és beszámolási feladatok ellátásáról az önkormányzati hivatal gondoskodik.”</w:t>
      </w:r>
    </w:p>
    <w:p w:rsidR="00FF759B" w:rsidRDefault="00FF759B" w:rsidP="00FF759B">
      <w:pPr>
        <w:tabs>
          <w:tab w:val="left" w:pos="3472"/>
        </w:tabs>
        <w:jc w:val="both"/>
        <w:rPr>
          <w:rFonts w:eastAsia="Calibri"/>
        </w:rPr>
      </w:pPr>
    </w:p>
    <w:p w:rsidR="00FF759B" w:rsidRDefault="00FF759B" w:rsidP="00FF759B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>83. § (6) Ha a helyi önkormányzat, helyi nemzetiségi önkormányzat, többcélú kistérségi</w:t>
      </w:r>
    </w:p>
    <w:p w:rsidR="00FF759B" w:rsidRDefault="00FF759B" w:rsidP="00FF759B">
      <w:pPr>
        <w:tabs>
          <w:tab w:val="left" w:pos="3472"/>
        </w:tabs>
        <w:jc w:val="both"/>
        <w:rPr>
          <w:rFonts w:eastAsia="Calibri"/>
        </w:rPr>
      </w:pPr>
      <w:proofErr w:type="gramStart"/>
      <w:r>
        <w:rPr>
          <w:rFonts w:eastAsia="Calibri"/>
        </w:rPr>
        <w:t>társulás</w:t>
      </w:r>
      <w:proofErr w:type="gramEnd"/>
      <w:r>
        <w:rPr>
          <w:rFonts w:eastAsia="Calibri"/>
        </w:rPr>
        <w:t xml:space="preserve"> adatszolgáltatási kötelezettségeit határidőig nem teljesíti, a helyi önkormányzatokért</w:t>
      </w:r>
    </w:p>
    <w:p w:rsidR="00FF759B" w:rsidRDefault="00FF759B" w:rsidP="00FF759B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 xml:space="preserve">felelős miniszter a határidő utolsó napját követő hónaptól az információ szolgáltatásáig </w:t>
      </w:r>
      <w:proofErr w:type="gramStart"/>
      <w:r>
        <w:rPr>
          <w:rFonts w:eastAsia="Calibri"/>
        </w:rPr>
        <w:t>a</w:t>
      </w:r>
      <w:proofErr w:type="gramEnd"/>
    </w:p>
    <w:p w:rsidR="00FF759B" w:rsidRDefault="00FF759B" w:rsidP="00FF759B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 xml:space="preserve">nettó finanszírozás alapján a helyi önkormányzatot, a helyi nemzetiségi önkormányzatot és </w:t>
      </w:r>
      <w:proofErr w:type="gramStart"/>
      <w:r>
        <w:rPr>
          <w:rFonts w:eastAsia="Calibri"/>
        </w:rPr>
        <w:t>a</w:t>
      </w:r>
      <w:proofErr w:type="gramEnd"/>
    </w:p>
    <w:p w:rsidR="00FF759B" w:rsidRDefault="00FF759B" w:rsidP="00FF759B">
      <w:pPr>
        <w:tabs>
          <w:tab w:val="left" w:pos="3472"/>
        </w:tabs>
        <w:jc w:val="both"/>
        <w:rPr>
          <w:rFonts w:eastAsia="Calibri"/>
        </w:rPr>
      </w:pPr>
      <w:proofErr w:type="gramStart"/>
      <w:r>
        <w:rPr>
          <w:rFonts w:eastAsia="Calibri"/>
        </w:rPr>
        <w:t>többcélú</w:t>
      </w:r>
      <w:proofErr w:type="gramEnd"/>
      <w:r>
        <w:rPr>
          <w:rFonts w:eastAsia="Calibri"/>
        </w:rPr>
        <w:t xml:space="preserve"> kistérségi társulást megillető összeg folyósítását – a Kormány rendeletében meghatározott kivételekkel – felfüggeszti.”</w:t>
      </w:r>
    </w:p>
    <w:p w:rsidR="0065644D" w:rsidRDefault="0065644D">
      <w:bookmarkStart w:id="0" w:name="_GoBack"/>
      <w:bookmarkEnd w:id="0"/>
    </w:p>
    <w:sectPr w:rsidR="00656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9B"/>
    <w:rsid w:val="0065644D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CA529-5ABA-4D92-881A-ABC0E1AD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7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FF759B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lfejChar">
    <w:name w:val="Élőfej Char"/>
    <w:basedOn w:val="Bekezdsalapbettpusa"/>
    <w:link w:val="lfej"/>
    <w:semiHidden/>
    <w:rsid w:val="00FF759B"/>
    <w:rPr>
      <w:rFonts w:ascii="Calibri" w:eastAsia="Times New Roman" w:hAnsi="Calibri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Fucsokne.Livi</dc:creator>
  <cp:keywords/>
  <dc:description/>
  <cp:lastModifiedBy>Fucsokne.Livi</cp:lastModifiedBy>
  <cp:revision>1</cp:revision>
  <dcterms:created xsi:type="dcterms:W3CDTF">2020-03-05T08:54:00Z</dcterms:created>
  <dcterms:modified xsi:type="dcterms:W3CDTF">2020-03-05T08:54:00Z</dcterms:modified>
</cp:coreProperties>
</file>