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B9" w:rsidRPr="00BB76EA" w:rsidRDefault="00EF08B9" w:rsidP="00EF08B9">
      <w:pPr>
        <w:pStyle w:val="Listaszerbekezds"/>
        <w:numPr>
          <w:ilvl w:val="0"/>
          <w:numId w:val="1"/>
        </w:numPr>
        <w:spacing w:after="80"/>
        <w:jc w:val="both"/>
        <w:rPr>
          <w:b/>
          <w:bCs/>
          <w:color w:val="000000"/>
        </w:rPr>
      </w:pPr>
      <w:r w:rsidRPr="00BB76EA">
        <w:rPr>
          <w:b/>
        </w:rPr>
        <w:t xml:space="preserve">melléklet </w:t>
      </w:r>
      <w:r>
        <w:rPr>
          <w:b/>
        </w:rPr>
        <w:t>10/</w:t>
      </w:r>
      <w:r w:rsidRPr="00BB76EA">
        <w:rPr>
          <w:b/>
          <w:bCs/>
          <w:color w:val="000000"/>
        </w:rPr>
        <w:t>2019. (</w:t>
      </w:r>
      <w:r>
        <w:rPr>
          <w:b/>
          <w:bCs/>
          <w:color w:val="000000"/>
        </w:rPr>
        <w:t>XI.21.</w:t>
      </w:r>
      <w:r w:rsidRPr="00BB76EA">
        <w:rPr>
          <w:b/>
          <w:bCs/>
          <w:color w:val="000000"/>
        </w:rPr>
        <w:t>) önkormányzati rendelethez</w:t>
      </w:r>
    </w:p>
    <w:p w:rsidR="00EF08B9" w:rsidRPr="00BB76EA" w:rsidRDefault="00EF08B9" w:rsidP="00EF08B9">
      <w:pPr>
        <w:pStyle w:val="Listaszerbekezds"/>
        <w:spacing w:after="80"/>
        <w:ind w:left="2124"/>
        <w:jc w:val="both"/>
        <w:rPr>
          <w:b/>
        </w:rPr>
      </w:pPr>
    </w:p>
    <w:p w:rsidR="00EF08B9" w:rsidRPr="00BB76EA" w:rsidRDefault="00EF08B9" w:rsidP="00EF08B9">
      <w:pPr>
        <w:pStyle w:val="Listaszerbekezds"/>
        <w:ind w:left="3900"/>
        <w:jc w:val="both"/>
      </w:pPr>
    </w:p>
    <w:p w:rsidR="00EF08B9" w:rsidRPr="00BB76EA" w:rsidRDefault="00EF08B9" w:rsidP="00EF08B9">
      <w:pPr>
        <w:jc w:val="both"/>
      </w:pPr>
    </w:p>
    <w:p w:rsidR="00EF08B9" w:rsidRPr="00BB76EA" w:rsidRDefault="00EF08B9" w:rsidP="00EF08B9">
      <w:pPr>
        <w:jc w:val="both"/>
      </w:pPr>
    </w:p>
    <w:p w:rsidR="00EF08B9" w:rsidRPr="00BB76EA" w:rsidRDefault="00EF08B9" w:rsidP="00EF08B9">
      <w:pPr>
        <w:spacing w:after="20"/>
        <w:ind w:firstLine="180"/>
        <w:jc w:val="both"/>
        <w:rPr>
          <w:color w:val="000000"/>
        </w:rPr>
      </w:pPr>
      <w:r w:rsidRPr="00BB76EA">
        <w:rPr>
          <w:color w:val="000000"/>
        </w:rPr>
        <w:t>A képviselő-testület az alábbi hatáskörök gyakorlásának jogát a polgármesterre ruházza:</w:t>
      </w:r>
    </w:p>
    <w:p w:rsidR="00EF08B9" w:rsidRPr="00BB76EA" w:rsidRDefault="00EF08B9" w:rsidP="00EF08B9">
      <w:pPr>
        <w:jc w:val="both"/>
      </w:pPr>
    </w:p>
    <w:p w:rsidR="00EF08B9" w:rsidRPr="00BB76EA" w:rsidRDefault="00EF08B9" w:rsidP="00EF08B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Közérdekű foglalkoztatással kapcsolatos feladatok ellátása;</w:t>
      </w:r>
    </w:p>
    <w:p w:rsidR="00EF08B9" w:rsidRPr="00BB76EA" w:rsidRDefault="00EF08B9" w:rsidP="00EF08B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Dönt a közterület használat iránt benyújtott kérelmekben;</w:t>
      </w:r>
    </w:p>
    <w:p w:rsidR="00EF08B9" w:rsidRPr="00BB76EA" w:rsidRDefault="00EF08B9" w:rsidP="00EF08B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Dönt a szociális rendelet szerint hatáskörébe utalt települési támogatási és egyéb szociális ellátási ügyekben;</w:t>
      </w:r>
    </w:p>
    <w:p w:rsidR="00EF08B9" w:rsidRPr="00BB76EA" w:rsidRDefault="00EF08B9" w:rsidP="00EF08B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Dönt a közterület-használatáról és a településkép védelméről szóló rendeletben meghatározott ügyekben;</w:t>
      </w:r>
    </w:p>
    <w:p w:rsidR="00EF08B9" w:rsidRPr="00BB76EA" w:rsidRDefault="00EF08B9" w:rsidP="00EF08B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Nyilatkozik a nem önkormányzati rendelettel alapított elővásárlási jogokkal kapcsolatban;</w:t>
      </w:r>
    </w:p>
    <w:p w:rsidR="00EF08B9" w:rsidRPr="00BB76EA" w:rsidRDefault="00EF08B9" w:rsidP="00EF08B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Nyilatkozik a külföldiek mező- és erdőgazdasági hasznosítású földnek nem minősülő ingatlanokat érintő tulajdonszerzése kapcsán az önkormányzati érdekek sérelme tárgykörében;</w:t>
      </w:r>
    </w:p>
    <w:p w:rsidR="00EF08B9" w:rsidRPr="00BB76EA" w:rsidRDefault="00EF08B9" w:rsidP="00EF08B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Tulajdonosi nyilatkozatot tesz az önkormányzati vagyon megterhelésével nem járó ügyekben;</w:t>
      </w:r>
    </w:p>
    <w:p w:rsidR="00EF08B9" w:rsidRPr="00BB76EA" w:rsidRDefault="00EF08B9" w:rsidP="00EF08B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Dönt a közúti közlekedésről szóló 1988. évi I. törvény alapján, a tulajdonosi, a közút kezelőjének hozzájárulása, a közút nem közlekedési célú igénybevétele iránt beadott kérelmekről;</w:t>
      </w:r>
    </w:p>
    <w:p w:rsidR="00EF08B9" w:rsidRPr="00BB76EA" w:rsidRDefault="00EF08B9" w:rsidP="00EF08B9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Gyakorolja a közterület filmforgatási célú használatával kapcsolatos hatáskört.</w:t>
      </w:r>
    </w:p>
    <w:p w:rsidR="00EF08B9" w:rsidRPr="00BB76EA" w:rsidRDefault="00EF08B9" w:rsidP="00EF08B9">
      <w:pPr>
        <w:jc w:val="both"/>
      </w:pPr>
    </w:p>
    <w:p w:rsidR="00EF08B9" w:rsidRDefault="00EF08B9" w:rsidP="00EF08B9">
      <w:pPr>
        <w:jc w:val="both"/>
      </w:pPr>
    </w:p>
    <w:p w:rsidR="00EF08B9" w:rsidRDefault="00EF08B9" w:rsidP="00EF08B9">
      <w:pPr>
        <w:jc w:val="both"/>
      </w:pPr>
    </w:p>
    <w:p w:rsidR="00EF08B9" w:rsidRDefault="00EF08B9" w:rsidP="00EF08B9">
      <w:pPr>
        <w:pStyle w:val="Listaszerbekezds"/>
        <w:numPr>
          <w:ilvl w:val="0"/>
          <w:numId w:val="1"/>
        </w:numPr>
        <w:tabs>
          <w:tab w:val="left" w:pos="3240"/>
        </w:tabs>
        <w:spacing w:after="200" w:line="276" w:lineRule="auto"/>
        <w:jc w:val="right"/>
        <w:rPr>
          <w:b/>
        </w:rPr>
      </w:pPr>
      <w:r w:rsidRPr="00331DEC">
        <w:rPr>
          <w:b/>
        </w:rPr>
        <w:t xml:space="preserve">sz. melléklet a </w:t>
      </w:r>
      <w:r>
        <w:rPr>
          <w:b/>
        </w:rPr>
        <w:t>10/</w:t>
      </w:r>
      <w:r w:rsidRPr="00331DEC">
        <w:rPr>
          <w:b/>
          <w:bCs/>
          <w:color w:val="000000"/>
        </w:rPr>
        <w:t>2019. (</w:t>
      </w:r>
      <w:r>
        <w:rPr>
          <w:b/>
          <w:bCs/>
          <w:color w:val="000000"/>
        </w:rPr>
        <w:t>XI.21.</w:t>
      </w:r>
      <w:r w:rsidRPr="00331DEC">
        <w:rPr>
          <w:b/>
          <w:bCs/>
          <w:color w:val="000000"/>
        </w:rPr>
        <w:t>) önkormányzati rendelethez</w:t>
      </w:r>
    </w:p>
    <w:p w:rsidR="00EF08B9" w:rsidRPr="00331DEC" w:rsidRDefault="00EF08B9" w:rsidP="00EF08B9">
      <w:pPr>
        <w:pStyle w:val="Listaszerbekezds"/>
        <w:tabs>
          <w:tab w:val="left" w:pos="3240"/>
        </w:tabs>
        <w:jc w:val="right"/>
        <w:rPr>
          <w:b/>
        </w:rPr>
      </w:pPr>
      <w:r w:rsidRPr="00331DEC">
        <w:rPr>
          <w:b/>
        </w:rPr>
        <w:t xml:space="preserve">Az önkormányzat alaptevékenységének kormányzati funkciók szerinti besorolása: </w:t>
      </w:r>
    </w:p>
    <w:p w:rsidR="00EF08B9" w:rsidRPr="00331DEC" w:rsidRDefault="00EF08B9" w:rsidP="00EF08B9">
      <w:pPr>
        <w:pStyle w:val="Listaszerbekezds"/>
        <w:tabs>
          <w:tab w:val="left" w:pos="3240"/>
        </w:tabs>
        <w:jc w:val="both"/>
      </w:pPr>
    </w:p>
    <w:p w:rsidR="00EF08B9" w:rsidRPr="00331DEC" w:rsidRDefault="00EF08B9" w:rsidP="00EF08B9">
      <w:pPr>
        <w:pStyle w:val="Listaszerbekezds"/>
        <w:tabs>
          <w:tab w:val="left" w:pos="3240"/>
        </w:tabs>
        <w:jc w:val="both"/>
      </w:pPr>
      <w:r w:rsidRPr="00331DEC">
        <w:t>011130 Önkormányzatok és önkormányzati hivatalok jogalkotó és általános igazgatási tevékenysége</w:t>
      </w:r>
    </w:p>
    <w:p w:rsidR="00EF08B9" w:rsidRPr="00331DEC" w:rsidRDefault="00EF08B9" w:rsidP="00EF08B9">
      <w:pPr>
        <w:pStyle w:val="Listaszerbekezds"/>
        <w:tabs>
          <w:tab w:val="left" w:pos="3240"/>
        </w:tabs>
        <w:jc w:val="both"/>
      </w:pPr>
      <w:r w:rsidRPr="00331DEC">
        <w:t>013320 Köztemető fenntartás és működtetés</w:t>
      </w:r>
    </w:p>
    <w:p w:rsidR="00EF08B9" w:rsidRDefault="00EF08B9" w:rsidP="00EF08B9">
      <w:pPr>
        <w:pStyle w:val="Listaszerbekezds"/>
        <w:tabs>
          <w:tab w:val="left" w:pos="3240"/>
        </w:tabs>
        <w:jc w:val="both"/>
      </w:pPr>
      <w:r w:rsidRPr="00331DEC">
        <w:t>013350 Az önkormányzati vagyonnal való gazdálkodással kapcsolatos feladatok</w:t>
      </w:r>
    </w:p>
    <w:p w:rsidR="00EF08B9" w:rsidRPr="00331DEC" w:rsidRDefault="00EF08B9" w:rsidP="00EF08B9">
      <w:pPr>
        <w:pStyle w:val="Listaszerbekezds"/>
        <w:tabs>
          <w:tab w:val="left" w:pos="3240"/>
        </w:tabs>
        <w:jc w:val="both"/>
      </w:pPr>
      <w:r>
        <w:t>022010 Polgári honvédelem ágazati feladatai, a lakosság felkészítése</w:t>
      </w:r>
    </w:p>
    <w:p w:rsidR="00EF08B9" w:rsidRDefault="00EF08B9" w:rsidP="00EF08B9">
      <w:pPr>
        <w:pStyle w:val="Listaszerbekezds"/>
        <w:tabs>
          <w:tab w:val="left" w:pos="3240"/>
        </w:tabs>
        <w:jc w:val="both"/>
      </w:pPr>
      <w:r w:rsidRPr="00331DEC">
        <w:t>041231 Rövid időtartamú közfoglalkoztatás</w:t>
      </w:r>
    </w:p>
    <w:p w:rsidR="00EF08B9" w:rsidRPr="00331DEC" w:rsidRDefault="00EF08B9" w:rsidP="00EF08B9">
      <w:pPr>
        <w:pStyle w:val="Listaszerbekezds"/>
        <w:tabs>
          <w:tab w:val="left" w:pos="3240"/>
        </w:tabs>
        <w:jc w:val="both"/>
      </w:pPr>
      <w:r>
        <w:t>041232 Start-munka program – Téli közfoglalkoztatás</w:t>
      </w:r>
    </w:p>
    <w:p w:rsidR="00EF08B9" w:rsidRPr="00331DEC" w:rsidRDefault="00EF08B9" w:rsidP="00EF08B9">
      <w:pPr>
        <w:pStyle w:val="Listaszerbekezds"/>
        <w:tabs>
          <w:tab w:val="left" w:pos="3240"/>
        </w:tabs>
        <w:jc w:val="both"/>
      </w:pPr>
      <w:r w:rsidRPr="00331DEC">
        <w:t>041233 Hosszabb időtartamú közfoglalkoztatás</w:t>
      </w:r>
    </w:p>
    <w:p w:rsidR="00EF08B9" w:rsidRDefault="00EF08B9" w:rsidP="00EF08B9">
      <w:pPr>
        <w:pStyle w:val="Listaszerbekezds"/>
        <w:tabs>
          <w:tab w:val="left" w:pos="3240"/>
        </w:tabs>
        <w:jc w:val="both"/>
      </w:pPr>
      <w:r w:rsidRPr="00331DEC">
        <w:t>066020 Város,- községgazdálkodási egyéb szolgáltatások</w:t>
      </w:r>
    </w:p>
    <w:p w:rsidR="00EF08B9" w:rsidRPr="00331DEC" w:rsidRDefault="00EF08B9" w:rsidP="00EF08B9">
      <w:pPr>
        <w:pStyle w:val="Listaszerbekezds"/>
        <w:tabs>
          <w:tab w:val="left" w:pos="3240"/>
        </w:tabs>
        <w:jc w:val="both"/>
      </w:pPr>
      <w:r>
        <w:t>052080 Szennyvízcsatorna építése, fenntartása, üzemeltetése</w:t>
      </w:r>
    </w:p>
    <w:p w:rsidR="00EF08B9" w:rsidRPr="00331DEC" w:rsidRDefault="00EF08B9" w:rsidP="00EF08B9">
      <w:pPr>
        <w:pStyle w:val="Listaszerbekezds"/>
        <w:tabs>
          <w:tab w:val="left" w:pos="3240"/>
        </w:tabs>
        <w:jc w:val="both"/>
      </w:pPr>
      <w:r w:rsidRPr="00331DEC">
        <w:t>082044 Könyvtári szolgáltatások</w:t>
      </w:r>
    </w:p>
    <w:p w:rsidR="00EF08B9" w:rsidRPr="00331DEC" w:rsidRDefault="00EF08B9" w:rsidP="00EF08B9">
      <w:pPr>
        <w:pStyle w:val="Listaszerbekezds"/>
        <w:tabs>
          <w:tab w:val="left" w:pos="3240"/>
        </w:tabs>
        <w:jc w:val="both"/>
      </w:pPr>
      <w:r w:rsidRPr="00331DEC">
        <w:t>082091 Közművelődés- közösségi társadalmi részvétel fejlesztése</w:t>
      </w:r>
    </w:p>
    <w:p w:rsidR="00EF08B9" w:rsidRDefault="00EF08B9" w:rsidP="00EF08B9">
      <w:pPr>
        <w:pStyle w:val="Nincstrkz"/>
        <w:ind w:left="720"/>
        <w:rPr>
          <w:rFonts w:ascii="Times New Roman" w:hAnsi="Times New Roman"/>
          <w:sz w:val="24"/>
          <w:szCs w:val="24"/>
        </w:rPr>
      </w:pPr>
      <w:r w:rsidRPr="00F524FE">
        <w:rPr>
          <w:rFonts w:ascii="Times New Roman" w:hAnsi="Times New Roman"/>
          <w:sz w:val="24"/>
          <w:szCs w:val="24"/>
        </w:rPr>
        <w:t>045160    Közutak, hidak, alagutak üzemeltetése, fenntartása</w:t>
      </w:r>
    </w:p>
    <w:p w:rsidR="00EF08B9" w:rsidRPr="00F524FE" w:rsidRDefault="00EF08B9" w:rsidP="00EF08B9">
      <w:pPr>
        <w:pStyle w:val="Nincstrkz"/>
        <w:ind w:left="720"/>
        <w:rPr>
          <w:rFonts w:ascii="Times New Roman" w:hAnsi="Times New Roman"/>
          <w:sz w:val="24"/>
          <w:szCs w:val="24"/>
        </w:rPr>
      </w:pPr>
    </w:p>
    <w:p w:rsidR="00EF08B9" w:rsidRDefault="00EF08B9" w:rsidP="00EF08B9">
      <w:pPr>
        <w:pStyle w:val="Nincstrkz"/>
        <w:ind w:left="720"/>
        <w:rPr>
          <w:rFonts w:ascii="Times New Roman" w:hAnsi="Times New Roman"/>
          <w:sz w:val="24"/>
          <w:szCs w:val="24"/>
        </w:rPr>
      </w:pPr>
      <w:r w:rsidRPr="00F524FE">
        <w:rPr>
          <w:rFonts w:ascii="Times New Roman" w:hAnsi="Times New Roman"/>
          <w:sz w:val="24"/>
          <w:szCs w:val="24"/>
        </w:rPr>
        <w:t>041237    Közfoglalkoztatási mintaprogram</w:t>
      </w:r>
    </w:p>
    <w:p w:rsidR="00EF08B9" w:rsidRPr="00F524FE" w:rsidRDefault="00EF08B9" w:rsidP="00EF08B9">
      <w:pPr>
        <w:pStyle w:val="Nincstrkz"/>
        <w:ind w:left="720"/>
        <w:rPr>
          <w:rFonts w:ascii="Times New Roman" w:hAnsi="Times New Roman"/>
          <w:sz w:val="24"/>
          <w:szCs w:val="24"/>
        </w:rPr>
      </w:pPr>
    </w:p>
    <w:p w:rsidR="00B936C7" w:rsidRDefault="00EF08B9" w:rsidP="00EF08B9">
      <w:pPr>
        <w:pStyle w:val="Nincstrkz"/>
        <w:ind w:left="720"/>
      </w:pPr>
      <w:r>
        <w:rPr>
          <w:rFonts w:ascii="Times New Roman" w:hAnsi="Times New Roman"/>
          <w:sz w:val="24"/>
          <w:szCs w:val="24"/>
        </w:rPr>
        <w:t>082070 Történelmi hely, építmény, egyéb látványosság működtetése és megóvása</w:t>
      </w:r>
      <w:bookmarkStart w:id="0" w:name="_GoBack"/>
      <w:bookmarkEnd w:id="0"/>
    </w:p>
    <w:sectPr w:rsidR="00B93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767BD"/>
    <w:multiLevelType w:val="hybridMultilevel"/>
    <w:tmpl w:val="32DEC888"/>
    <w:lvl w:ilvl="0" w:tplc="245086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B5698"/>
    <w:multiLevelType w:val="multilevel"/>
    <w:tmpl w:val="BAF6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B9"/>
    <w:rsid w:val="00B936C7"/>
    <w:rsid w:val="00E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494F9-E8DB-40AA-9346-CF7BFBF1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">
    <w:name w:val=" Char Char Char"/>
    <w:basedOn w:val="Norml"/>
    <w:rsid w:val="00EF08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incstrkz">
    <w:name w:val="No Spacing"/>
    <w:link w:val="NincstrkzChar"/>
    <w:uiPriority w:val="1"/>
    <w:qFormat/>
    <w:rsid w:val="00EF08B9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EF08B9"/>
    <w:pPr>
      <w:ind w:left="720"/>
      <w:contextualSpacing/>
    </w:pPr>
  </w:style>
  <w:style w:type="character" w:customStyle="1" w:styleId="NincstrkzChar">
    <w:name w:val="Nincs térköz Char"/>
    <w:link w:val="Nincstrkz"/>
    <w:uiPriority w:val="1"/>
    <w:rsid w:val="00EF08B9"/>
    <w:rPr>
      <w:rFonts w:ascii="Calibri" w:eastAsia="Calibri" w:hAnsi="Calibri" w:cs="Times New Roman"/>
    </w:rPr>
  </w:style>
  <w:style w:type="character" w:customStyle="1" w:styleId="ListaszerbekezdsChar">
    <w:name w:val="Listaszerű bekezdés Char"/>
    <w:link w:val="Listaszerbekezds"/>
    <w:uiPriority w:val="34"/>
    <w:rsid w:val="00EF08B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2020-03-25T13:42:00Z</dcterms:created>
  <dcterms:modified xsi:type="dcterms:W3CDTF">2020-03-25T13:44:00Z</dcterms:modified>
</cp:coreProperties>
</file>