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8B6" w:rsidRDefault="002808B6" w:rsidP="002808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5591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Melléklet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 2/2019. (II. 4.) önkormányzati rendelethez</w:t>
      </w:r>
    </w:p>
    <w:p w:rsidR="002808B6" w:rsidRDefault="002808B6" w:rsidP="002808B6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2808B6" w:rsidRDefault="002808B6" w:rsidP="00280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46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gyermekétkeztetés térítési díja</w:t>
      </w:r>
    </w:p>
    <w:p w:rsidR="002808B6" w:rsidRPr="006C46E8" w:rsidRDefault="002808B6" w:rsidP="00280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13"/>
        <w:gridCol w:w="3029"/>
      </w:tblGrid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3071" w:type="dxa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b/>
                <w:sz w:val="24"/>
                <w:szCs w:val="24"/>
              </w:rPr>
              <w:t>Teljes áru térítési díj (Ft/adag)</w:t>
            </w:r>
          </w:p>
        </w:tc>
        <w:tc>
          <w:tcPr>
            <w:tcW w:w="3071" w:type="dxa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b/>
                <w:sz w:val="24"/>
                <w:szCs w:val="24"/>
              </w:rPr>
              <w:t>50 % kedvezményes térítési díj (Ft/adag)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Bölcsődei étkeztetés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Bölcsődei diabetes étkezés (ebéd)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Óvodai étkeztetés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Óvodai diabetes étkeztetés (ebéd)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Általános iskolai ebéd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Általános iskolai 3 x étkezés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Általános iskolai diabetes (ebéd)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071" w:type="dxa"/>
            <w:vAlign w:val="center"/>
          </w:tcPr>
          <w:p w:rsidR="002808B6" w:rsidRPr="006C46E8" w:rsidRDefault="002808B6" w:rsidP="00D0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808B6" w:rsidRPr="006C46E8" w:rsidTr="00D016D1">
        <w:tc>
          <w:tcPr>
            <w:tcW w:w="3070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08B6" w:rsidRPr="006C46E8" w:rsidRDefault="002808B6" w:rsidP="00D01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B6" w:rsidRPr="006C46E8" w:rsidRDefault="002808B6" w:rsidP="002808B6">
      <w:pPr>
        <w:rPr>
          <w:rFonts w:ascii="Times New Roman" w:hAnsi="Times New Roman" w:cs="Times New Roman"/>
          <w:sz w:val="24"/>
          <w:szCs w:val="24"/>
        </w:rPr>
      </w:pPr>
    </w:p>
    <w:p w:rsidR="002808B6" w:rsidRPr="006C46E8" w:rsidRDefault="002808B6" w:rsidP="002808B6">
      <w:pPr>
        <w:rPr>
          <w:rFonts w:ascii="Times New Roman" w:hAnsi="Times New Roman" w:cs="Times New Roman"/>
          <w:sz w:val="24"/>
          <w:szCs w:val="24"/>
        </w:rPr>
      </w:pPr>
      <w:r w:rsidRPr="006C46E8">
        <w:rPr>
          <w:rFonts w:ascii="Times New Roman" w:hAnsi="Times New Roman" w:cs="Times New Roman"/>
          <w:sz w:val="24"/>
          <w:szCs w:val="24"/>
        </w:rPr>
        <w:t>A fenti árak nem tartalmazzák a 27 % ÁFA összegét.</w:t>
      </w:r>
    </w:p>
    <w:p w:rsidR="000168FD" w:rsidRDefault="000168FD">
      <w:bookmarkStart w:id="0" w:name="_GoBack"/>
      <w:bookmarkEnd w:id="0"/>
    </w:p>
    <w:sectPr w:rsidR="0001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168FD"/>
    <w:rsid w:val="002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95C2-FD6D-4009-A00D-6D76360A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8B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8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Alíz Balaskó</dc:creator>
  <cp:keywords/>
  <dc:description/>
  <cp:lastModifiedBy>Alíz Balaskó</cp:lastModifiedBy>
  <cp:revision>1</cp:revision>
  <dcterms:created xsi:type="dcterms:W3CDTF">2019-02-06T08:07:00Z</dcterms:created>
  <dcterms:modified xsi:type="dcterms:W3CDTF">2019-02-06T08:07:00Z</dcterms:modified>
</cp:coreProperties>
</file>