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7D6" w:rsidRDefault="00010FBC">
      <w:r>
        <w:rPr>
          <w:noProof/>
        </w:rPr>
        <w:drawing>
          <wp:inline distT="0" distB="0" distL="0" distR="0">
            <wp:extent cx="5760720" cy="9036251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BC" w:rsidRDefault="00010FBC">
      <w:r>
        <w:rPr>
          <w:noProof/>
        </w:rPr>
        <w:lastRenderedPageBreak/>
        <w:drawing>
          <wp:inline distT="0" distB="0" distL="0" distR="0">
            <wp:extent cx="5760720" cy="7810859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BC" w:rsidRDefault="00010FBC"/>
    <w:p w:rsidR="00010FBC" w:rsidRDefault="00010FBC"/>
    <w:p w:rsidR="00010FBC" w:rsidRDefault="00010FBC"/>
    <w:p w:rsidR="00010FBC" w:rsidRDefault="00010FBC">
      <w:r>
        <w:rPr>
          <w:noProof/>
        </w:rPr>
        <w:lastRenderedPageBreak/>
        <w:drawing>
          <wp:inline distT="0" distB="0" distL="0" distR="0">
            <wp:extent cx="5760720" cy="7281676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BC" w:rsidRDefault="00010FBC"/>
    <w:p w:rsidR="00010FBC" w:rsidRDefault="00010FBC"/>
    <w:p w:rsidR="00010FBC" w:rsidRDefault="00010FBC"/>
    <w:p w:rsidR="00010FBC" w:rsidRDefault="00010FBC"/>
    <w:p w:rsidR="00010FBC" w:rsidRDefault="00010FBC"/>
    <w:p w:rsidR="00010FBC" w:rsidRDefault="00010FBC">
      <w:r>
        <w:rPr>
          <w:noProof/>
        </w:rPr>
        <w:drawing>
          <wp:inline distT="0" distB="0" distL="0" distR="0">
            <wp:extent cx="5760720" cy="8264251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BC" w:rsidRDefault="00010FBC"/>
    <w:p w:rsidR="00010FBC" w:rsidRDefault="00010FBC" w:rsidP="00010FBC">
      <w:pPr>
        <w:widowControl w:val="0"/>
        <w:numPr>
          <w:ilvl w:val="0"/>
          <w:numId w:val="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Calibri" w:hAnsi="Arial" w:cs="Times New Roman"/>
          <w:b/>
          <w:sz w:val="28"/>
          <w:szCs w:val="28"/>
        </w:rPr>
      </w:pPr>
      <w:r>
        <w:rPr>
          <w:rFonts w:ascii="Arial" w:eastAsia="Calibri" w:hAnsi="Arial" w:cs="Times New Roman"/>
          <w:b/>
          <w:sz w:val="28"/>
          <w:szCs w:val="28"/>
        </w:rPr>
        <w:t>Függelék</w:t>
      </w:r>
    </w:p>
    <w:p w:rsidR="00010FBC" w:rsidRDefault="00010FBC" w:rsidP="00010FBC">
      <w:pPr>
        <w:jc w:val="center"/>
        <w:rPr>
          <w:rFonts w:ascii="Arial" w:eastAsia="Calibri" w:hAnsi="Arial" w:cs="Times New Roman"/>
          <w:b/>
        </w:rPr>
      </w:pPr>
    </w:p>
    <w:p w:rsidR="00010FBC" w:rsidRDefault="00010FBC" w:rsidP="00010FBC">
      <w:pPr>
        <w:jc w:val="center"/>
        <w:rPr>
          <w:rFonts w:ascii="Arial" w:eastAsia="Calibri" w:hAnsi="Arial" w:cs="Times New Roman"/>
          <w:b/>
        </w:rPr>
      </w:pPr>
    </w:p>
    <w:p w:rsidR="00010FBC" w:rsidRDefault="00010FBC" w:rsidP="00010FBC">
      <w:pPr>
        <w:jc w:val="center"/>
        <w:rPr>
          <w:rFonts w:ascii="Arial" w:eastAsia="Calibri" w:hAnsi="Arial" w:cs="Times New Roman"/>
          <w:b/>
        </w:rPr>
      </w:pPr>
    </w:p>
    <w:p w:rsidR="00010FBC" w:rsidRDefault="00010FBC" w:rsidP="00010FBC">
      <w:pPr>
        <w:jc w:val="center"/>
        <w:rPr>
          <w:rFonts w:ascii="Arial" w:hAnsi="Arial"/>
          <w:b/>
        </w:rPr>
      </w:pPr>
      <w:r>
        <w:rPr>
          <w:rFonts w:ascii="Arial" w:eastAsia="Calibri" w:hAnsi="Arial" w:cs="Times New Roman"/>
          <w:b/>
        </w:rPr>
        <w:t xml:space="preserve">Az </w:t>
      </w:r>
      <w:r>
        <w:rPr>
          <w:rFonts w:ascii="Arial" w:hAnsi="Arial"/>
          <w:b/>
        </w:rPr>
        <w:t>Ö</w:t>
      </w:r>
      <w:r>
        <w:rPr>
          <w:rFonts w:ascii="Arial" w:eastAsia="Calibri" w:hAnsi="Arial" w:cs="Times New Roman"/>
          <w:b/>
        </w:rPr>
        <w:t xml:space="preserve">nkormányzat köztisztaság fenntartásáról, a települési szilárd </w:t>
      </w:r>
      <w:r>
        <w:rPr>
          <w:rFonts w:ascii="Arial" w:hAnsi="Arial"/>
          <w:b/>
        </w:rPr>
        <w:t>hulladékkal kapcsolatos</w:t>
      </w:r>
      <w:r>
        <w:rPr>
          <w:rFonts w:ascii="Arial" w:eastAsia="Calibri" w:hAnsi="Arial" w:cs="Times New Roman"/>
          <w:b/>
        </w:rPr>
        <w:t xml:space="preserve"> közszolgáltatásról és a k</w:t>
      </w:r>
      <w:r>
        <w:rPr>
          <w:rFonts w:ascii="Arial" w:hAnsi="Arial"/>
          <w:b/>
        </w:rPr>
        <w:t xml:space="preserve">özszolgáltatás díjairól szóló </w:t>
      </w:r>
    </w:p>
    <w:p w:rsidR="00010FBC" w:rsidRDefault="00010FBC" w:rsidP="00010FBC">
      <w:pPr>
        <w:jc w:val="center"/>
        <w:rPr>
          <w:rFonts w:ascii="Arial" w:eastAsia="Calibri" w:hAnsi="Arial" w:cs="Times New Roman"/>
          <w:b/>
        </w:rPr>
      </w:pPr>
      <w:r>
        <w:rPr>
          <w:rFonts w:ascii="Arial" w:eastAsia="Calibri" w:hAnsi="Arial" w:cs="Times New Roman"/>
          <w:b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eastAsia="Calibri" w:hAnsi="Arial" w:cs="Times New Roman"/>
          <w:b/>
        </w:rPr>
        <w:t>/2016.( VII</w:t>
      </w:r>
      <w:r w:rsidR="00E47696">
        <w:rPr>
          <w:rFonts w:ascii="Arial" w:eastAsia="Calibri" w:hAnsi="Arial" w:cs="Times New Roman"/>
          <w:b/>
        </w:rPr>
        <w:t>I</w:t>
      </w:r>
      <w:bookmarkStart w:id="0" w:name="_GoBack"/>
      <w:bookmarkEnd w:id="0"/>
      <w:r>
        <w:rPr>
          <w:rFonts w:ascii="Arial" w:eastAsia="Calibri" w:hAnsi="Arial" w:cs="Times New Roman"/>
          <w:b/>
        </w:rPr>
        <w:t>.15.) önkormányzati rendeletéhez</w:t>
      </w:r>
    </w:p>
    <w:p w:rsidR="00010FBC" w:rsidRDefault="00010FBC" w:rsidP="00010FBC">
      <w:pPr>
        <w:jc w:val="center"/>
        <w:rPr>
          <w:rFonts w:ascii="Arial" w:eastAsia="Calibri" w:hAnsi="Arial" w:cs="Times New Roman"/>
          <w:b/>
        </w:rPr>
      </w:pPr>
    </w:p>
    <w:p w:rsidR="00010FBC" w:rsidRDefault="00010FBC" w:rsidP="00010FBC">
      <w:pPr>
        <w:jc w:val="center"/>
        <w:rPr>
          <w:rFonts w:ascii="Arial" w:eastAsia="Calibri" w:hAnsi="Arial" w:cs="Times New Roman"/>
          <w:b/>
        </w:rPr>
      </w:pPr>
    </w:p>
    <w:p w:rsidR="00010FBC" w:rsidRDefault="00010FBC" w:rsidP="00010FBC">
      <w:pPr>
        <w:jc w:val="center"/>
        <w:rPr>
          <w:rFonts w:ascii="Arial" w:eastAsia="Calibri" w:hAnsi="Arial" w:cs="Times New Roman"/>
          <w:b/>
        </w:rPr>
      </w:pPr>
    </w:p>
    <w:p w:rsidR="00010FBC" w:rsidRDefault="00010FBC" w:rsidP="00010FBC">
      <w:pPr>
        <w:rPr>
          <w:rFonts w:ascii="Arial" w:eastAsia="Calibri" w:hAnsi="Arial" w:cs="Times New Roman"/>
        </w:rPr>
      </w:pPr>
    </w:p>
    <w:p w:rsidR="00010FBC" w:rsidRDefault="00010FBC" w:rsidP="00010FBC">
      <w:pPr>
        <w:jc w:val="center"/>
        <w:rPr>
          <w:rFonts w:ascii="Arial" w:eastAsia="Calibri" w:hAnsi="Arial" w:cs="Times New Roman"/>
          <w:b/>
        </w:rPr>
      </w:pPr>
      <w:r>
        <w:rPr>
          <w:rFonts w:ascii="Arial" w:eastAsia="Calibri" w:hAnsi="Arial" w:cs="Times New Roman"/>
          <w:b/>
        </w:rPr>
        <w:t xml:space="preserve">A rendelet 31 .§.(1) bekezdésében megjelölt  konténeres gyűjtőedények a település </w:t>
      </w:r>
      <w:proofErr w:type="gramStart"/>
      <w:r>
        <w:rPr>
          <w:rFonts w:ascii="Arial" w:eastAsia="Calibri" w:hAnsi="Arial" w:cs="Times New Roman"/>
          <w:b/>
        </w:rPr>
        <w:t>területén</w:t>
      </w:r>
      <w:proofErr w:type="gramEnd"/>
      <w:r>
        <w:rPr>
          <w:rFonts w:ascii="Arial" w:eastAsia="Calibri" w:hAnsi="Arial" w:cs="Times New Roman"/>
          <w:b/>
        </w:rPr>
        <w:t xml:space="preserve"> az alábbi helyeken található:</w:t>
      </w:r>
    </w:p>
    <w:p w:rsidR="00010FBC" w:rsidRDefault="00010FBC" w:rsidP="00010FBC">
      <w:pPr>
        <w:jc w:val="center"/>
        <w:rPr>
          <w:rFonts w:ascii="Arial" w:eastAsia="Calibri" w:hAnsi="Arial" w:cs="Times New Roman"/>
        </w:rPr>
      </w:pPr>
    </w:p>
    <w:p w:rsidR="00010FBC" w:rsidRDefault="00010FBC" w:rsidP="00010FBC">
      <w:pPr>
        <w:rPr>
          <w:rFonts w:ascii="Arial" w:eastAsia="Calibri" w:hAnsi="Arial" w:cs="Times New Roman"/>
        </w:rPr>
      </w:pPr>
    </w:p>
    <w:p w:rsidR="00010FBC" w:rsidRDefault="00010FBC" w:rsidP="00010FBC">
      <w:pPr>
        <w:rPr>
          <w:rFonts w:ascii="Arial" w:eastAsia="Calibri" w:hAnsi="Arial" w:cs="Times New Roman"/>
          <w:b/>
        </w:rPr>
      </w:pPr>
    </w:p>
    <w:p w:rsidR="00010FBC" w:rsidRDefault="00010FBC" w:rsidP="00010FBC">
      <w:pPr>
        <w:rPr>
          <w:rFonts w:ascii="Arial" w:eastAsia="Calibri" w:hAnsi="Arial" w:cs="Times New Roman"/>
          <w:b/>
        </w:rPr>
      </w:pPr>
      <w:r>
        <w:rPr>
          <w:rFonts w:ascii="Arial" w:eastAsia="Calibri" w:hAnsi="Arial" w:cs="Times New Roman"/>
          <w:b/>
        </w:rPr>
        <w:t>1./   Temető</w:t>
      </w:r>
    </w:p>
    <w:p w:rsidR="00010FBC" w:rsidRDefault="00010FBC" w:rsidP="00010FBC">
      <w:pPr>
        <w:rPr>
          <w:rFonts w:ascii="Arial" w:eastAsia="Calibri" w:hAnsi="Arial" w:cs="Times New Roman"/>
          <w:b/>
        </w:rPr>
      </w:pPr>
    </w:p>
    <w:p w:rsidR="00010FBC" w:rsidRDefault="00010FBC"/>
    <w:p w:rsidR="00010FBC" w:rsidRDefault="00010FBC"/>
    <w:p w:rsidR="00010FBC" w:rsidRDefault="00010FBC"/>
    <w:p w:rsidR="00010FBC" w:rsidRDefault="00010FBC"/>
    <w:p w:rsidR="00010FBC" w:rsidRDefault="00010FBC"/>
    <w:p w:rsidR="00010FBC" w:rsidRDefault="00010FBC"/>
    <w:p w:rsidR="00010FBC" w:rsidRDefault="00010FBC"/>
    <w:p w:rsidR="00010FBC" w:rsidRDefault="00010FBC"/>
    <w:p w:rsidR="00010FBC" w:rsidRDefault="00010FBC"/>
    <w:p w:rsidR="00010FBC" w:rsidRDefault="00010FBC"/>
    <w:p w:rsidR="00010FBC" w:rsidRDefault="00010FBC">
      <w:r>
        <w:rPr>
          <w:noProof/>
        </w:rPr>
        <w:lastRenderedPageBreak/>
        <w:drawing>
          <wp:inline distT="0" distB="0" distL="0" distR="0">
            <wp:extent cx="5760720" cy="4070555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BC" w:rsidRDefault="00010FBC"/>
    <w:p w:rsidR="00010FBC" w:rsidRDefault="00010FBC" w:rsidP="00010FBC"/>
    <w:sectPr w:rsidR="00010FBC" w:rsidSect="00293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14426"/>
    <w:multiLevelType w:val="hybridMultilevel"/>
    <w:tmpl w:val="B32297AE"/>
    <w:lvl w:ilvl="0" w:tplc="040E000F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</w:lvl>
    <w:lvl w:ilvl="1" w:tplc="040E0019">
      <w:start w:val="1"/>
      <w:numFmt w:val="decimal"/>
      <w:lvlText w:val="%2."/>
      <w:lvlJc w:val="left"/>
      <w:pPr>
        <w:tabs>
          <w:tab w:val="num" w:pos="4483"/>
        </w:tabs>
        <w:ind w:left="4483" w:hanging="360"/>
      </w:pPr>
    </w:lvl>
    <w:lvl w:ilvl="2" w:tplc="040E001B">
      <w:start w:val="1"/>
      <w:numFmt w:val="decimal"/>
      <w:lvlText w:val="%3."/>
      <w:lvlJc w:val="left"/>
      <w:pPr>
        <w:tabs>
          <w:tab w:val="num" w:pos="5203"/>
        </w:tabs>
        <w:ind w:left="5203" w:hanging="360"/>
      </w:pPr>
    </w:lvl>
    <w:lvl w:ilvl="3" w:tplc="040E000F">
      <w:start w:val="1"/>
      <w:numFmt w:val="decimal"/>
      <w:lvlText w:val="%4."/>
      <w:lvlJc w:val="left"/>
      <w:pPr>
        <w:tabs>
          <w:tab w:val="num" w:pos="5923"/>
        </w:tabs>
        <w:ind w:left="5923" w:hanging="360"/>
      </w:pPr>
    </w:lvl>
    <w:lvl w:ilvl="4" w:tplc="040E0019">
      <w:start w:val="1"/>
      <w:numFmt w:val="decimal"/>
      <w:lvlText w:val="%5."/>
      <w:lvlJc w:val="left"/>
      <w:pPr>
        <w:tabs>
          <w:tab w:val="num" w:pos="6643"/>
        </w:tabs>
        <w:ind w:left="6643" w:hanging="360"/>
      </w:pPr>
    </w:lvl>
    <w:lvl w:ilvl="5" w:tplc="040E001B">
      <w:start w:val="1"/>
      <w:numFmt w:val="decimal"/>
      <w:lvlText w:val="%6."/>
      <w:lvlJc w:val="left"/>
      <w:pPr>
        <w:tabs>
          <w:tab w:val="num" w:pos="7363"/>
        </w:tabs>
        <w:ind w:left="7363" w:hanging="360"/>
      </w:pPr>
    </w:lvl>
    <w:lvl w:ilvl="6" w:tplc="040E000F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</w:lvl>
    <w:lvl w:ilvl="7" w:tplc="040E0019">
      <w:start w:val="1"/>
      <w:numFmt w:val="decimal"/>
      <w:lvlText w:val="%8."/>
      <w:lvlJc w:val="left"/>
      <w:pPr>
        <w:tabs>
          <w:tab w:val="num" w:pos="8803"/>
        </w:tabs>
        <w:ind w:left="8803" w:hanging="360"/>
      </w:pPr>
    </w:lvl>
    <w:lvl w:ilvl="8" w:tplc="040E001B">
      <w:start w:val="1"/>
      <w:numFmt w:val="decimal"/>
      <w:lvlText w:val="%9."/>
      <w:lvlJc w:val="left"/>
      <w:pPr>
        <w:tabs>
          <w:tab w:val="num" w:pos="9523"/>
        </w:tabs>
        <w:ind w:left="9523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FBC"/>
    <w:rsid w:val="00010FBC"/>
    <w:rsid w:val="002937D6"/>
    <w:rsid w:val="00E4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1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0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1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0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</Words>
  <Characters>332</Characters>
  <Application>Microsoft Office Word</Application>
  <DocSecurity>0</DocSecurity>
  <Lines>2</Lines>
  <Paragraphs>1</Paragraphs>
  <ScaleCrop>false</ScaleCrop>
  <Company>WXPEE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MUCSI</dc:creator>
  <cp:lastModifiedBy>-</cp:lastModifiedBy>
  <cp:revision>2</cp:revision>
  <dcterms:created xsi:type="dcterms:W3CDTF">2016-08-15T10:43:00Z</dcterms:created>
  <dcterms:modified xsi:type="dcterms:W3CDTF">2016-08-15T10:43:00Z</dcterms:modified>
</cp:coreProperties>
</file>