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18" w:rsidRDefault="005D0E18" w:rsidP="005D0E18">
      <w:pPr>
        <w:spacing w:line="360" w:lineRule="auto"/>
        <w:jc w:val="right"/>
      </w:pPr>
      <w:r>
        <w:t>2.  függelék</w:t>
      </w:r>
    </w:p>
    <w:p w:rsidR="005D0E18" w:rsidRDefault="005D0E18" w:rsidP="005D0E18">
      <w:pPr>
        <w:spacing w:line="360" w:lineRule="auto"/>
        <w:jc w:val="center"/>
      </w:pPr>
    </w:p>
    <w:p w:rsidR="005D0E18" w:rsidRDefault="005D0E18" w:rsidP="005D0E18">
      <w:pPr>
        <w:spacing w:line="360" w:lineRule="auto"/>
        <w:jc w:val="center"/>
      </w:pPr>
    </w:p>
    <w:p w:rsidR="005D0E18" w:rsidRDefault="005D0E18" w:rsidP="005D0E18">
      <w:pPr>
        <w:spacing w:line="360" w:lineRule="auto"/>
        <w:jc w:val="center"/>
        <w:rPr>
          <w:b/>
        </w:rPr>
      </w:pPr>
      <w:r>
        <w:rPr>
          <w:b/>
        </w:rPr>
        <w:t xml:space="preserve">Az önkormányzat alaptevékenységének kormányzati </w:t>
      </w:r>
    </w:p>
    <w:p w:rsidR="005D0E18" w:rsidRDefault="005D0E18" w:rsidP="005D0E18">
      <w:pPr>
        <w:spacing w:line="360" w:lineRule="auto"/>
        <w:jc w:val="center"/>
        <w:rPr>
          <w:b/>
        </w:rPr>
      </w:pPr>
      <w:r>
        <w:rPr>
          <w:b/>
        </w:rPr>
        <w:t>funkció szerinti besorolása</w:t>
      </w:r>
    </w:p>
    <w:p w:rsidR="005D0E18" w:rsidRDefault="005D0E18" w:rsidP="005D0E18">
      <w:pPr>
        <w:spacing w:line="360" w:lineRule="auto"/>
        <w:jc w:val="center"/>
        <w:rPr>
          <w:b/>
        </w:rPr>
      </w:pPr>
    </w:p>
    <w:p w:rsidR="005D0E18" w:rsidRDefault="005D0E18" w:rsidP="005D0E18">
      <w:pPr>
        <w:spacing w:line="360" w:lineRule="auto"/>
        <w:jc w:val="both"/>
      </w:pPr>
    </w:p>
    <w:p w:rsidR="005D0E18" w:rsidRDefault="005D0E18" w:rsidP="005D0E18">
      <w:pPr>
        <w:spacing w:line="360" w:lineRule="auto"/>
        <w:jc w:val="both"/>
      </w:pPr>
      <w:r>
        <w:t xml:space="preserve">Kormányzati funkció száma </w:t>
      </w:r>
      <w:r>
        <w:tab/>
      </w:r>
      <w:r>
        <w:tab/>
      </w:r>
      <w:r>
        <w:tab/>
        <w:t>Megnevezése</w:t>
      </w:r>
    </w:p>
    <w:p w:rsidR="005D0E18" w:rsidRDefault="005D0E18" w:rsidP="005D0E18">
      <w:pPr>
        <w:spacing w:line="360" w:lineRule="auto"/>
        <w:jc w:val="both"/>
      </w:pPr>
    </w:p>
    <w:p w:rsidR="005D0E18" w:rsidRDefault="005D0E18" w:rsidP="005D0E18">
      <w:pPr>
        <w:spacing w:line="360" w:lineRule="auto"/>
        <w:jc w:val="both"/>
      </w:pPr>
    </w:p>
    <w:tbl>
      <w:tblPr>
        <w:tblW w:w="11160" w:type="dxa"/>
        <w:tblLayout w:type="fixed"/>
        <w:tblLook w:val="04A0" w:firstRow="1" w:lastRow="0" w:firstColumn="1" w:lastColumn="0" w:noHBand="0" w:noVBand="1"/>
      </w:tblPr>
      <w:tblGrid>
        <w:gridCol w:w="2517"/>
        <w:gridCol w:w="142"/>
        <w:gridCol w:w="6943"/>
        <w:gridCol w:w="1558"/>
      </w:tblGrid>
      <w:tr w:rsidR="005D0E18" w:rsidTr="005D0E18">
        <w:trPr>
          <w:gridAfter w:val="1"/>
          <w:wAfter w:w="1559" w:type="dxa"/>
          <w:trHeight w:val="23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011130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013320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Önkormányzatok és önkormányzati hivatalok jogalkotó és általános igazgatási tevékenysége </w:t>
            </w:r>
          </w:p>
          <w:p w:rsidR="005D0E18" w:rsidRDefault="005D0E18">
            <w:pPr>
              <w:pStyle w:val="Default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Köztemető-fenntartás és - működtetés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spacing w:line="360" w:lineRule="auto"/>
              <w:jc w:val="both"/>
            </w:pPr>
            <w:r>
              <w:t>Az önkormányzati vagyonnal való gazdálkodással kapcsolatos feladatok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041231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041232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Start-munka program - Téli közfoglalkoztatás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041233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041236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045160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047410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052080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062020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063080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  <w:p w:rsidR="005D0E18" w:rsidRDefault="005D0E18">
            <w:pPr>
              <w:pStyle w:val="Default"/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Országos közfoglalkoztatási program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Közutak, hidak, alagutak üzemeltetése, fenntartása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Ár- és belvízvédelemmel összefüggő tevékenységek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Szennyvízcsatorna építése, fenntartása, üzemeltetése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Településfejlesztési projektek és támogatások</w:t>
            </w:r>
            <w:bookmarkStart w:id="0" w:name="_GoBack"/>
            <w:bookmarkEnd w:id="0"/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Vízellátással kapcsolatos közmű építése, fenntartása, üzemeltetése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064010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066010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Közvilágítás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Zöldterület-kezelés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066020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Város-, községgazdálkodási egyéb szolgáltatások 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074031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Család és nővédelmi egészségügyi gondozás 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074032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Ifjúság-egészségügyi gondozás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081030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Sportlétesítmények, edzőtáborok működtetése és fejlesztése 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082044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Könyvtári szolgáltatások 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082092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082093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084031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Közművelődés - hagyományos közösségi kulturális értékek gondozása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Közművelődés – egész életre kiterjedő tanulás, amatőr művészetek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Civil szervezetek működési támogatása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086090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091110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091140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Egyéb szabadidős szolgáltatás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Óvodai nevelés, ellátás szakmai feladatai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Óvodai nevelés, ellátás működtetési feladatai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096015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Gyermekétkeztetés köznevelési intézményben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096025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104031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Munkahelyi étkeztetés köznevelési intézményben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Gyermekek bölcsődében és mini bölcsődében történő ellátása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104035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104037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104042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104051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Gyermekétkeztetés bölcsődében, fogyatékosok nappali intézményében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Intézményen kívüli gyermekétkeztetés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Család és gyermekjóléti szolgáltatások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Gyermekvédelmi pénzbeli és természetbeni ellátások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107051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107052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Szociális étkeztetés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Házi segítségnyújtás</w:t>
            </w:r>
          </w:p>
        </w:tc>
      </w:tr>
      <w:tr w:rsidR="005D0E18" w:rsidTr="005D0E18">
        <w:trPr>
          <w:trHeight w:val="626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107060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109010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Egyéb szociális pénzbeli és természetbeni ellátások, támogatások </w:t>
            </w: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</w:p>
          <w:p w:rsidR="005D0E18" w:rsidRDefault="005D0E18">
            <w:pPr>
              <w:pStyle w:val="Defaul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Szociális szolgáltatások igazgatása</w:t>
            </w:r>
          </w:p>
        </w:tc>
      </w:tr>
    </w:tbl>
    <w:p w:rsidR="005D0E18" w:rsidRDefault="005D0E18" w:rsidP="005D0E18"/>
    <w:p w:rsidR="005D0E18" w:rsidRDefault="005D0E18" w:rsidP="005D0E18"/>
    <w:p w:rsidR="005D0E18" w:rsidRDefault="005D0E18" w:rsidP="005D0E18">
      <w:pPr>
        <w:spacing w:line="360" w:lineRule="auto"/>
        <w:jc w:val="both"/>
      </w:pPr>
    </w:p>
    <w:p w:rsidR="005D0E18" w:rsidRDefault="005D0E18" w:rsidP="005D0E18">
      <w:pPr>
        <w:spacing w:line="360" w:lineRule="auto"/>
        <w:ind w:left="4320" w:hanging="4320"/>
        <w:jc w:val="both"/>
      </w:pPr>
    </w:p>
    <w:p w:rsidR="00E23BD2" w:rsidRDefault="00E23BD2"/>
    <w:sectPr w:rsidR="00E2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18"/>
    <w:rsid w:val="005D0E18"/>
    <w:rsid w:val="00E2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E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D0E1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E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D0E1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Katalin</dc:creator>
  <cp:lastModifiedBy>Nagy Katalin</cp:lastModifiedBy>
  <cp:revision>1</cp:revision>
  <dcterms:created xsi:type="dcterms:W3CDTF">2019-10-24T14:18:00Z</dcterms:created>
  <dcterms:modified xsi:type="dcterms:W3CDTF">2019-10-24T14:19:00Z</dcterms:modified>
</cp:coreProperties>
</file>