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364" w:rsidRDefault="006D2364" w:rsidP="006D2364">
      <w:pPr>
        <w:spacing w:after="106"/>
        <w:ind w:left="-5" w:hanging="10"/>
      </w:pPr>
      <w:r w:rsidRPr="00D46C28">
        <w:rPr>
          <w:b/>
          <w:sz w:val="28"/>
        </w:rPr>
        <w:t>Korlátozottan forgalomképes külterület</w:t>
      </w:r>
      <w:r>
        <w:rPr>
          <w:sz w:val="28"/>
        </w:rPr>
        <w:t xml:space="preserve"> 2/</w:t>
      </w:r>
      <w:proofErr w:type="spellStart"/>
      <w:proofErr w:type="gramStart"/>
      <w:r>
        <w:rPr>
          <w:sz w:val="28"/>
        </w:rPr>
        <w:t>A.számú</w:t>
      </w:r>
      <w:proofErr w:type="spellEnd"/>
      <w:proofErr w:type="gramEnd"/>
      <w:r>
        <w:rPr>
          <w:sz w:val="28"/>
        </w:rPr>
        <w:t xml:space="preserve"> melléklet</w:t>
      </w:r>
    </w:p>
    <w:p w:rsidR="006D2364" w:rsidRDefault="006D2364" w:rsidP="006D2364">
      <w:pPr>
        <w:spacing w:after="223"/>
      </w:pPr>
      <w:r>
        <w:rPr>
          <w:noProof/>
        </w:rPr>
        <mc:AlternateContent>
          <mc:Choice Requires="wpg">
            <w:drawing>
              <wp:inline distT="0" distB="0" distL="0" distR="0" wp14:anchorId="01DA76B7" wp14:editId="3508F364">
                <wp:extent cx="4468112" cy="22849"/>
                <wp:effectExtent l="0" t="0" r="0" b="0"/>
                <wp:docPr id="75527" name="Group 75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8112" cy="22849"/>
                          <a:chOff x="0" y="0"/>
                          <a:chExt cx="4468112" cy="22849"/>
                        </a:xfrm>
                      </wpg:grpSpPr>
                      <wps:wsp>
                        <wps:cNvPr id="75526" name="Shape 75526"/>
                        <wps:cNvSpPr/>
                        <wps:spPr>
                          <a:xfrm>
                            <a:off x="0" y="0"/>
                            <a:ext cx="4468112" cy="22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112" h="22849">
                                <a:moveTo>
                                  <a:pt x="0" y="11424"/>
                                </a:moveTo>
                                <a:lnTo>
                                  <a:pt x="4468112" y="11424"/>
                                </a:lnTo>
                              </a:path>
                            </a:pathLst>
                          </a:custGeom>
                          <a:ln w="228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051B2" id="Group 75527" o:spid="_x0000_s1026" style="width:351.8pt;height:1.8pt;mso-position-horizontal-relative:char;mso-position-vertical-relative:line" coordsize="4468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">
                <v:shape id="Shape 75526" o:spid="_x0000_s1027" style="position:absolute;width:44681;height:228;visibility:visible;mso-wrap-style:square;v-text-anchor:top" coordsize="4468112,22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" path="m,11424r4468112,e" filled="f" strokeweight=".63469mm">
                  <v:stroke miterlimit="1" joinstyle="miter"/>
                  <v:path arrowok="t" textboxrect="0,0,4468112,22849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7029" w:type="dxa"/>
        <w:tblInd w:w="4" w:type="dxa"/>
        <w:tblCellMar>
          <w:top w:w="29" w:type="dxa"/>
          <w:left w:w="43" w:type="dxa"/>
        </w:tblCellMar>
        <w:tblLook w:val="04A0" w:firstRow="1" w:lastRow="0" w:firstColumn="1" w:lastColumn="0" w:noHBand="0" w:noVBand="1"/>
      </w:tblPr>
      <w:tblGrid>
        <w:gridCol w:w="532"/>
        <w:gridCol w:w="599"/>
        <w:gridCol w:w="402"/>
        <w:gridCol w:w="552"/>
        <w:gridCol w:w="2113"/>
        <w:gridCol w:w="2831"/>
      </w:tblGrid>
      <w:tr w:rsidR="006D2364" w:rsidTr="00BF1515">
        <w:trPr>
          <w:trHeight w:val="307"/>
        </w:trPr>
        <w:tc>
          <w:tcPr>
            <w:tcW w:w="70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right="31"/>
              <w:jc w:val="center"/>
            </w:pPr>
            <w:r w:rsidRPr="00B263B1">
              <w:rPr>
                <w:b/>
                <w:sz w:val="28"/>
              </w:rPr>
              <w:t>Korlátozottan forgalomképes külterület</w:t>
            </w:r>
            <w:r>
              <w:rPr>
                <w:sz w:val="28"/>
              </w:rPr>
              <w:t xml:space="preserve"> törvény alapján</w:t>
            </w:r>
          </w:p>
        </w:tc>
      </w:tr>
      <w:tr w:rsidR="006D2364" w:rsidTr="00BF1515">
        <w:trPr>
          <w:trHeight w:val="250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2364" w:rsidRDefault="006D2364" w:rsidP="00BF1515">
            <w:pPr>
              <w:ind w:left="53"/>
            </w:pPr>
            <w:r>
              <w:rPr>
                <w:sz w:val="26"/>
              </w:rPr>
              <w:t xml:space="preserve">Ssz. </w:t>
            </w:r>
          </w:p>
        </w:tc>
        <w:tc>
          <w:tcPr>
            <w:tcW w:w="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2364" w:rsidRDefault="006D2364" w:rsidP="00BF1515">
            <w:pPr>
              <w:ind w:left="47"/>
            </w:pPr>
            <w:r>
              <w:rPr>
                <w:sz w:val="24"/>
              </w:rPr>
              <w:t xml:space="preserve">Hrsz. </w:t>
            </w:r>
          </w:p>
        </w:tc>
        <w:tc>
          <w:tcPr>
            <w:tcW w:w="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right="22"/>
              <w:jc w:val="center"/>
            </w:pPr>
            <w:r>
              <w:t>Terület</w:t>
            </w:r>
          </w:p>
        </w:tc>
        <w:tc>
          <w:tcPr>
            <w:tcW w:w="2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2364" w:rsidRDefault="006D2364" w:rsidP="00BF1515">
            <w:pPr>
              <w:ind w:right="24"/>
              <w:jc w:val="center"/>
            </w:pPr>
            <w:r>
              <w:t>Művelési ág</w:t>
            </w:r>
          </w:p>
        </w:tc>
        <w:tc>
          <w:tcPr>
            <w:tcW w:w="2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2364" w:rsidRDefault="006D2364" w:rsidP="00BF1515">
            <w:pPr>
              <w:ind w:right="19"/>
              <w:jc w:val="center"/>
            </w:pPr>
            <w:r>
              <w:t>Megjegyzés</w:t>
            </w:r>
          </w:p>
        </w:tc>
      </w:tr>
      <w:tr w:rsidR="006D2364" w:rsidTr="00BF1515">
        <w:trPr>
          <w:trHeight w:val="2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38"/>
              <w:jc w:val="both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111"/>
            </w:pPr>
            <w:r>
              <w:rPr>
                <w:sz w:val="24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</w:tr>
      <w:tr w:rsidR="006D2364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right="4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right="16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132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12"/>
            </w:pPr>
            <w:r>
              <w:rPr>
                <w:sz w:val="24"/>
              </w:rPr>
              <w:t>Buszmegálló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</w:tr>
      <w:tr w:rsidR="006D2364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right="205"/>
              <w:jc w:val="righ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4"/>
              <w:jc w:val="both"/>
            </w:pPr>
            <w:r>
              <w:t>043/5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147"/>
            </w:pPr>
            <w:r>
              <w:t xml:space="preserve">972 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4"/>
            </w:pPr>
            <w:r>
              <w:rPr>
                <w:sz w:val="24"/>
              </w:rPr>
              <w:t>Vízmű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r>
              <w:t>Víztároló</w:t>
            </w:r>
          </w:p>
        </w:tc>
      </w:tr>
      <w:tr w:rsidR="006D2364" w:rsidTr="00BF1515">
        <w:trPr>
          <w:trHeight w:val="302"/>
        </w:trPr>
        <w:tc>
          <w:tcPr>
            <w:tcW w:w="70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103"/>
            </w:pPr>
            <w:r w:rsidRPr="00B263B1">
              <w:rPr>
                <w:b/>
                <w:sz w:val="28"/>
              </w:rPr>
              <w:t>Korlátozottan forgalomképes külterület</w:t>
            </w:r>
            <w:r>
              <w:rPr>
                <w:sz w:val="28"/>
              </w:rPr>
              <w:t xml:space="preserve"> Helyi döntés alapján</w:t>
            </w:r>
          </w:p>
        </w:tc>
      </w:tr>
      <w:tr w:rsidR="006D2364" w:rsidTr="00BF1515">
        <w:trPr>
          <w:trHeight w:val="255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2364" w:rsidRDefault="006D2364" w:rsidP="00BF1515">
            <w:pPr>
              <w:ind w:left="53"/>
            </w:pPr>
            <w:r>
              <w:rPr>
                <w:sz w:val="26"/>
              </w:rPr>
              <w:t xml:space="preserve">Ssz. </w:t>
            </w:r>
          </w:p>
        </w:tc>
        <w:tc>
          <w:tcPr>
            <w:tcW w:w="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2364" w:rsidRDefault="006D2364" w:rsidP="00BF1515">
            <w:pPr>
              <w:ind w:left="47"/>
            </w:pPr>
            <w:r>
              <w:rPr>
                <w:sz w:val="24"/>
              </w:rPr>
              <w:t xml:space="preserve">Hrsz. </w:t>
            </w:r>
          </w:p>
        </w:tc>
        <w:tc>
          <w:tcPr>
            <w:tcW w:w="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right="22"/>
              <w:jc w:val="center"/>
            </w:pPr>
            <w:r>
              <w:t>Terület</w:t>
            </w:r>
          </w:p>
        </w:tc>
        <w:tc>
          <w:tcPr>
            <w:tcW w:w="2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2364" w:rsidRDefault="006D2364" w:rsidP="00BF1515">
            <w:pPr>
              <w:ind w:right="31"/>
              <w:jc w:val="center"/>
            </w:pPr>
            <w:r>
              <w:t>Művelési ág</w:t>
            </w:r>
          </w:p>
        </w:tc>
        <w:tc>
          <w:tcPr>
            <w:tcW w:w="2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2364" w:rsidRDefault="006D2364" w:rsidP="00BF1515">
            <w:pPr>
              <w:ind w:right="19"/>
              <w:jc w:val="center"/>
            </w:pPr>
            <w:r>
              <w:t>Megjegyzés</w:t>
            </w:r>
          </w:p>
        </w:tc>
      </w:tr>
      <w:tr w:rsidR="006D2364" w:rsidTr="00BF1515">
        <w:trPr>
          <w:trHeight w:val="2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45"/>
              <w:jc w:val="both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111"/>
            </w:pPr>
            <w:r>
              <w:rPr>
                <w:sz w:val="24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</w:tr>
      <w:tr w:rsidR="006D2364" w:rsidTr="00BF1515">
        <w:trPr>
          <w:trHeight w:val="24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right="37"/>
              <w:jc w:val="center"/>
            </w:pPr>
            <w:r>
              <w:t xml:space="preserve">1 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4"/>
              <w:jc w:val="both"/>
            </w:pPr>
            <w:r>
              <w:t>043/2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39"/>
              <w:jc w:val="both"/>
            </w:pPr>
            <w:r>
              <w:t xml:space="preserve">8343 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>
            <w:pPr>
              <w:ind w:left="12"/>
            </w:pPr>
            <w:r>
              <w:t>Szemétlerakó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364" w:rsidRDefault="006D2364" w:rsidP="00BF1515"/>
        </w:tc>
      </w:tr>
    </w:tbl>
    <w:p w:rsidR="00955718" w:rsidRDefault="006D2364">
      <w:bookmarkStart w:id="0" w:name="_GoBack"/>
      <w:bookmarkEnd w:id="0"/>
    </w:p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64"/>
    <w:rsid w:val="00132B50"/>
    <w:rsid w:val="006D2364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89592-7DA4-4215-93D7-A65B3A01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D2364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6D2364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2019-09-26T13:14:00Z</dcterms:created>
  <dcterms:modified xsi:type="dcterms:W3CDTF">2019-09-26T13:14:00Z</dcterms:modified>
</cp:coreProperties>
</file>