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14C" w:rsidRPr="002748F9" w:rsidRDefault="0043314C" w:rsidP="00005A04">
      <w:pPr>
        <w:spacing w:after="0" w:line="240" w:lineRule="auto"/>
        <w:jc w:val="both"/>
        <w:rPr>
          <w:rFonts w:eastAsia="Times New Roman" w:cs="Times New Roman"/>
          <w:b/>
          <w:bCs/>
          <w:lang w:eastAsia="hu-HU"/>
        </w:rPr>
      </w:pPr>
      <w:bookmarkStart w:id="0" w:name="_GoBack"/>
      <w:bookmarkEnd w:id="0"/>
      <w:r w:rsidRPr="00005A04">
        <w:rPr>
          <w:rFonts w:eastAsia="Times New Roman" w:cstheme="minorHAnsi"/>
          <w:b/>
          <w:bCs/>
          <w:lang w:eastAsia="hu-HU"/>
        </w:rPr>
        <w:t>Melléklet.</w:t>
      </w:r>
    </w:p>
    <w:p w:rsidR="0043314C" w:rsidRPr="00005A04" w:rsidRDefault="005634C3" w:rsidP="00005A04">
      <w:pPr>
        <w:spacing w:after="0" w:line="240" w:lineRule="auto"/>
        <w:jc w:val="both"/>
        <w:rPr>
          <w:rFonts w:eastAsia="Times New Roman" w:cstheme="minorHAnsi"/>
          <w:b/>
          <w:bCs/>
          <w:lang w:eastAsia="hu-HU"/>
        </w:rPr>
      </w:pPr>
      <w:r w:rsidRPr="00005A04">
        <w:rPr>
          <w:rFonts w:eastAsia="Times New Roman" w:cstheme="minorHAnsi"/>
          <w:b/>
          <w:bCs/>
          <w:lang w:eastAsia="hu-HU"/>
        </w:rPr>
        <w:t xml:space="preserve">(3. számú melléklet 7/2014. (V.14.) önkormányzati rendelethez) </w:t>
      </w:r>
    </w:p>
    <w:p w:rsidR="005634C3" w:rsidRPr="00005A04" w:rsidRDefault="005634C3" w:rsidP="00005A04">
      <w:pPr>
        <w:spacing w:after="0" w:line="240" w:lineRule="auto"/>
        <w:jc w:val="both"/>
        <w:rPr>
          <w:rFonts w:eastAsia="Times New Roman" w:cstheme="minorHAnsi"/>
          <w:b/>
          <w:bCs/>
          <w:lang w:eastAsia="hu-HU"/>
        </w:rPr>
      </w:pPr>
    </w:p>
    <w:p w:rsidR="0043314C" w:rsidRPr="00005A04" w:rsidRDefault="0043314C" w:rsidP="00005A04">
      <w:pPr>
        <w:spacing w:after="0" w:line="240" w:lineRule="auto"/>
        <w:jc w:val="both"/>
        <w:rPr>
          <w:rFonts w:eastAsia="Times New Roman" w:cstheme="minorHAnsi"/>
          <w:b/>
          <w:bCs/>
          <w:lang w:eastAsia="hu-HU"/>
        </w:rPr>
      </w:pPr>
      <w:r w:rsidRPr="00005A04">
        <w:rPr>
          <w:rFonts w:eastAsia="Times New Roman" w:cstheme="minorHAnsi"/>
          <w:b/>
          <w:bCs/>
          <w:lang w:eastAsia="hu-HU"/>
        </w:rPr>
        <w:t>Állandó Bizottság feladata</w:t>
      </w:r>
    </w:p>
    <w:p w:rsidR="0043314C" w:rsidRPr="00005A04" w:rsidRDefault="0043314C" w:rsidP="00005A04">
      <w:pPr>
        <w:spacing w:after="0" w:line="240" w:lineRule="auto"/>
        <w:jc w:val="both"/>
        <w:rPr>
          <w:rFonts w:eastAsia="Times New Roman" w:cstheme="minorHAnsi"/>
          <w:b/>
          <w:bCs/>
          <w:lang w:eastAsia="hu-HU"/>
        </w:rPr>
      </w:pPr>
    </w:p>
    <w:p w:rsidR="0043314C" w:rsidRPr="00005A04" w:rsidRDefault="0043314C" w:rsidP="00005A04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b/>
          <w:bCs/>
          <w:lang w:eastAsia="hu-HU"/>
        </w:rPr>
      </w:pPr>
      <w:r w:rsidRPr="00005A04">
        <w:rPr>
          <w:rFonts w:eastAsia="Times New Roman" w:cstheme="minorHAnsi"/>
          <w:b/>
          <w:bCs/>
          <w:lang w:eastAsia="hu-HU"/>
        </w:rPr>
        <w:t xml:space="preserve">Ügyrendi Bizottság </w:t>
      </w:r>
    </w:p>
    <w:p w:rsidR="0043314C" w:rsidRPr="00005A04" w:rsidRDefault="0043314C" w:rsidP="00005A04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43314C" w:rsidRPr="00005A04" w:rsidRDefault="0043314C" w:rsidP="00005A0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bookmarkStart w:id="1" w:name="_Toc387827130"/>
      <w:bookmarkStart w:id="2" w:name="_Toc387760676"/>
      <w:bookmarkEnd w:id="1"/>
      <w:bookmarkEnd w:id="2"/>
      <w:r w:rsidRPr="00005A04">
        <w:rPr>
          <w:rFonts w:eastAsia="Times New Roman" w:cstheme="minorHAnsi"/>
          <w:lang w:eastAsia="hu-HU"/>
        </w:rPr>
        <w:t>a) Vizsgálja a helyi rendeletek hatályosulását, önkormányzati ciklusonként legalább egyszer átfogó módon felülvizsgálja a helyi rendeleteket, szükség esetén javaslatot tesz a módosításra, kiegészítésre.</w:t>
      </w:r>
    </w:p>
    <w:p w:rsidR="0043314C" w:rsidRPr="00005A04" w:rsidRDefault="0043314C" w:rsidP="00005A0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05A04">
        <w:rPr>
          <w:rFonts w:eastAsia="Times New Roman" w:cstheme="minorHAnsi"/>
          <w:lang w:eastAsia="hu-HU"/>
        </w:rPr>
        <w:t>b) Ellátja a polgármester, alpolgármester a képviselők, bizottsági tagok összeférhetetlenségi, méltatlansági bejelentésével kapcsolatos eljárás előkészítésével kapcsolatos feladatokat, továbbá ellátja a vagyonnyilatkozatok nyilvántartásával, kezelésével és a vagyonnyilatkozat ellenőrzésével kapcsolatos feladatokat.</w:t>
      </w:r>
      <w:bookmarkStart w:id="3" w:name="_ftnref_10"/>
      <w:r w:rsidR="00AD265B" w:rsidRPr="00005A04">
        <w:rPr>
          <w:rFonts w:eastAsia="Times New Roman" w:cstheme="minorHAnsi"/>
          <w:lang w:eastAsia="hu-HU"/>
        </w:rPr>
        <w:fldChar w:fldCharType="begin"/>
      </w:r>
      <w:r w:rsidRPr="00005A04">
        <w:rPr>
          <w:rFonts w:eastAsia="Times New Roman" w:cstheme="minorHAnsi"/>
          <w:lang w:eastAsia="hu-HU"/>
        </w:rPr>
        <w:instrText xml:space="preserve"> HYPERLINK "https://www.njt.hu/njtonkorm.php?njtcp=eh8eg7ed6dr5eo2dt1ee8em1cj2bz1ce6bw5ce0bx5bw2b" \l "_ftn_10" \o "" </w:instrText>
      </w:r>
      <w:r w:rsidR="00AD265B" w:rsidRPr="00005A04">
        <w:rPr>
          <w:rFonts w:eastAsia="Times New Roman" w:cstheme="minorHAnsi"/>
          <w:lang w:eastAsia="hu-HU"/>
        </w:rPr>
        <w:fldChar w:fldCharType="separate"/>
      </w:r>
      <w:r w:rsidRPr="00005A04">
        <w:rPr>
          <w:rStyle w:val="Hiperhivatkozs"/>
          <w:rFonts w:eastAsia="Times New Roman" w:cstheme="minorHAnsi"/>
          <w:vertAlign w:val="superscript"/>
          <w:lang w:eastAsia="hu-HU"/>
        </w:rPr>
        <w:t>[10]</w:t>
      </w:r>
      <w:r w:rsidR="00AD265B" w:rsidRPr="00005A04">
        <w:rPr>
          <w:rFonts w:eastAsia="Times New Roman" w:cstheme="minorHAnsi"/>
          <w:lang w:eastAsia="hu-HU"/>
        </w:rPr>
        <w:fldChar w:fldCharType="end"/>
      </w:r>
      <w:bookmarkEnd w:id="3"/>
    </w:p>
    <w:p w:rsidR="0043314C" w:rsidRPr="00005A04" w:rsidRDefault="0043314C" w:rsidP="00005A0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05A04">
        <w:rPr>
          <w:rFonts w:eastAsia="Times New Roman" w:cstheme="minorHAnsi"/>
          <w:lang w:eastAsia="hu-HU"/>
        </w:rPr>
        <w:t>c) Ellátja a titkos szavazás lebonyolításával kapcsolatos feladatokat.</w:t>
      </w:r>
    </w:p>
    <w:p w:rsidR="0043314C" w:rsidRPr="00005A04" w:rsidRDefault="0043314C" w:rsidP="00005A0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05A04">
        <w:rPr>
          <w:rFonts w:eastAsia="Times New Roman" w:cstheme="minorHAnsi"/>
          <w:lang w:eastAsia="hu-HU"/>
        </w:rPr>
        <w:t xml:space="preserve">d) az </w:t>
      </w:r>
      <w:proofErr w:type="spellStart"/>
      <w:r w:rsidRPr="00005A04">
        <w:rPr>
          <w:rFonts w:eastAsia="Times New Roman" w:cstheme="minorHAnsi"/>
          <w:lang w:eastAsia="hu-HU"/>
        </w:rPr>
        <w:t>Mötv</w:t>
      </w:r>
      <w:proofErr w:type="spellEnd"/>
      <w:r w:rsidRPr="00005A04">
        <w:rPr>
          <w:rFonts w:eastAsia="Times New Roman" w:cstheme="minorHAnsi"/>
          <w:lang w:eastAsia="hu-HU"/>
        </w:rPr>
        <w:t>. 37. §-ban meghatározott a képviselő vagy a polgármester összeférhetetlenségre irányuló kezdeményezés kivizsgálása.</w:t>
      </w:r>
      <w:bookmarkStart w:id="4" w:name="_ftnref_11"/>
      <w:r w:rsidR="00AD265B" w:rsidRPr="00005A04">
        <w:rPr>
          <w:rFonts w:eastAsia="Times New Roman" w:cstheme="minorHAnsi"/>
          <w:lang w:eastAsia="hu-HU"/>
        </w:rPr>
        <w:fldChar w:fldCharType="begin"/>
      </w:r>
      <w:r w:rsidRPr="00005A04">
        <w:rPr>
          <w:rFonts w:eastAsia="Times New Roman" w:cstheme="minorHAnsi"/>
          <w:lang w:eastAsia="hu-HU"/>
        </w:rPr>
        <w:instrText xml:space="preserve"> HYPERLINK "https://www.njt.hu/njtonkorm.php?njtcp=eh8eg7ed6dr5eo2dt1ee8em1cj2bz1ce6bw5ce0bx5bw2b" \l "_ftn_11" \o "" </w:instrText>
      </w:r>
      <w:r w:rsidR="00AD265B" w:rsidRPr="00005A04">
        <w:rPr>
          <w:rFonts w:eastAsia="Times New Roman" w:cstheme="minorHAnsi"/>
          <w:lang w:eastAsia="hu-HU"/>
        </w:rPr>
        <w:fldChar w:fldCharType="separate"/>
      </w:r>
      <w:r w:rsidRPr="00005A04">
        <w:rPr>
          <w:rStyle w:val="Hiperhivatkozs"/>
          <w:rFonts w:eastAsia="Times New Roman" w:cstheme="minorHAnsi"/>
          <w:vertAlign w:val="superscript"/>
          <w:lang w:eastAsia="hu-HU"/>
        </w:rPr>
        <w:t>[11]</w:t>
      </w:r>
      <w:r w:rsidR="00AD265B" w:rsidRPr="00005A04">
        <w:rPr>
          <w:rFonts w:eastAsia="Times New Roman" w:cstheme="minorHAnsi"/>
          <w:lang w:eastAsia="hu-HU"/>
        </w:rPr>
        <w:fldChar w:fldCharType="end"/>
      </w:r>
      <w:bookmarkEnd w:id="4"/>
    </w:p>
    <w:p w:rsidR="0043314C" w:rsidRPr="00005A04" w:rsidRDefault="0043314C" w:rsidP="00005A04">
      <w:pPr>
        <w:spacing w:after="0" w:line="240" w:lineRule="auto"/>
        <w:jc w:val="both"/>
        <w:rPr>
          <w:rFonts w:eastAsia="Times New Roman" w:cstheme="minorHAnsi"/>
          <w:b/>
          <w:bCs/>
          <w:lang w:eastAsia="hu-HU"/>
        </w:rPr>
      </w:pPr>
      <w:r w:rsidRPr="00005A04">
        <w:rPr>
          <w:rFonts w:eastAsia="Times New Roman" w:cstheme="minorHAnsi"/>
          <w:b/>
          <w:bCs/>
          <w:lang w:eastAsia="hu-HU"/>
        </w:rPr>
        <w:t xml:space="preserve"> </w:t>
      </w:r>
    </w:p>
    <w:p w:rsidR="0043314C" w:rsidRPr="00005A04" w:rsidRDefault="0043314C" w:rsidP="00005A04">
      <w:pPr>
        <w:spacing w:after="0" w:line="240" w:lineRule="auto"/>
        <w:jc w:val="both"/>
        <w:rPr>
          <w:rFonts w:eastAsia="Times New Roman" w:cstheme="minorHAnsi"/>
          <w:b/>
          <w:bCs/>
          <w:lang w:eastAsia="hu-HU"/>
        </w:rPr>
      </w:pPr>
    </w:p>
    <w:p w:rsidR="0043314C" w:rsidRPr="00005A04" w:rsidRDefault="0043314C" w:rsidP="00005A0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05A04">
        <w:rPr>
          <w:rFonts w:eastAsia="Times New Roman" w:cstheme="minorHAnsi"/>
          <w:b/>
          <w:bCs/>
          <w:lang w:eastAsia="hu-HU"/>
        </w:rPr>
        <w:t xml:space="preserve">2. </w:t>
      </w:r>
      <w:r w:rsidR="00F56848" w:rsidRPr="00005A04">
        <w:rPr>
          <w:rFonts w:eastAsia="Times New Roman" w:cstheme="minorHAnsi"/>
          <w:b/>
          <w:bCs/>
          <w:lang w:eastAsia="hu-HU"/>
        </w:rPr>
        <w:t xml:space="preserve">Pénzügyi </w:t>
      </w:r>
      <w:r w:rsidRPr="00005A04">
        <w:rPr>
          <w:rFonts w:eastAsia="Times New Roman" w:cstheme="minorHAnsi"/>
          <w:b/>
          <w:bCs/>
          <w:lang w:eastAsia="hu-HU"/>
        </w:rPr>
        <w:t>Bizottság</w:t>
      </w:r>
    </w:p>
    <w:p w:rsidR="0043314C" w:rsidRPr="00005A04" w:rsidRDefault="0043314C" w:rsidP="00005A04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43314C" w:rsidRPr="00005A04" w:rsidRDefault="0043314C" w:rsidP="00005A04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5634C3" w:rsidRPr="00005A04" w:rsidRDefault="005634C3" w:rsidP="00005A04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  <w:r w:rsidRPr="00005A04">
        <w:rPr>
          <w:rFonts w:eastAsia="Times New Roman" w:cstheme="minorHAnsi"/>
          <w:b/>
          <w:bCs/>
          <w:u w:val="single"/>
          <w:lang w:eastAsia="hu-HU"/>
        </w:rPr>
        <w:t xml:space="preserve">2.1. A Pénzügyi Bizottság feladata:  </w:t>
      </w:r>
    </w:p>
    <w:p w:rsidR="005634C3" w:rsidRPr="00005A04" w:rsidRDefault="005634C3" w:rsidP="00005A0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05A04">
        <w:rPr>
          <w:rFonts w:eastAsia="Times New Roman" w:cstheme="minorHAnsi"/>
          <w:lang w:eastAsia="hu-HU"/>
        </w:rPr>
        <w:t xml:space="preserve">a) figyelemmel kíséri és ellenőrzi a költségvetési előirányzatok teljesítését, a költségvetési beszámolókat, a pénzügyi tervek költségvetési előirányzatait, az éves költségvetési terveket, azok végrehajtását, az önkormányzat bevételi forrásait, a helyi adók kivetését, beszedését, önkormányzati intézmények alapítását, összevonását és megszűnését;  </w:t>
      </w:r>
    </w:p>
    <w:p w:rsidR="005634C3" w:rsidRPr="00005A04" w:rsidRDefault="005634C3" w:rsidP="00005A0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05A04">
        <w:rPr>
          <w:rFonts w:eastAsia="Times New Roman" w:cstheme="minorHAnsi"/>
          <w:lang w:eastAsia="hu-HU"/>
        </w:rPr>
        <w:t xml:space="preserve">b) véleményezi és ellenőrzi az önkormányzati vagyonnal való gazdálkodást, a megállapodás tervezeteket, megkereséseket az önkormányzati vagyon elidegenítése, cseréje, jelzálogjog létesítés tárgyában, figyelemmel kíséri az önkormányzati vagyonváltozás alakulását, értékeli az azt előidéző okokat;  </w:t>
      </w:r>
    </w:p>
    <w:p w:rsidR="005634C3" w:rsidRPr="00005A04" w:rsidRDefault="005634C3" w:rsidP="00005A0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05A04">
        <w:rPr>
          <w:rFonts w:eastAsia="Times New Roman" w:cstheme="minorHAnsi"/>
          <w:lang w:eastAsia="hu-HU"/>
        </w:rPr>
        <w:t xml:space="preserve">c) véleményezi az önkormányzati érdekeltségű gazdasági társaság alapítását, belépés, beolvadás, kilépés és megszűnés indokoltságát, önkormányzati alapítvány létrehozását és megszűnését;  </w:t>
      </w:r>
    </w:p>
    <w:p w:rsidR="005634C3" w:rsidRPr="00005A04" w:rsidRDefault="005634C3" w:rsidP="00005A0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05A04">
        <w:rPr>
          <w:rFonts w:eastAsia="Times New Roman" w:cstheme="minorHAnsi"/>
          <w:lang w:eastAsia="hu-HU"/>
        </w:rPr>
        <w:t xml:space="preserve">d) vizsgálja a hitelfelvételről szóló előterjesztést, a hitelfelvétel indokait és gazdasági megalapozottságát;  </w:t>
      </w:r>
    </w:p>
    <w:p w:rsidR="005634C3" w:rsidRPr="00005A04" w:rsidRDefault="005634C3" w:rsidP="00005A0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05A04">
        <w:rPr>
          <w:rFonts w:eastAsia="Times New Roman" w:cstheme="minorHAnsi"/>
          <w:lang w:eastAsia="hu-HU"/>
        </w:rPr>
        <w:t xml:space="preserve">e) ellenőrzi a bevételek és kiadások alakulását, a pénzkezelési szabályzat megtartását, a bizonylati rend és bizonylati fegyelem érvényesítését (számlák, szerződések, teljesítés igazolások és kifizetések ütemezése, pénztárkönyv ellenőrzése);  </w:t>
      </w:r>
    </w:p>
    <w:p w:rsidR="005634C3" w:rsidRPr="00005A04" w:rsidRDefault="005634C3" w:rsidP="00005A0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05A04">
        <w:rPr>
          <w:rFonts w:eastAsia="Times New Roman" w:cstheme="minorHAnsi"/>
          <w:lang w:eastAsia="hu-HU"/>
        </w:rPr>
        <w:t xml:space="preserve">f) véleményezi a településfejlesztéssel kapcsolatos beruházásokhoz, valamint a településszerkezeti és településrendezési feladatokhoz fűződő képviselő-testületi döntéseket előkészítő előterjesztéseket, valamint ellenőrzi azok végrehajtását;  </w:t>
      </w:r>
    </w:p>
    <w:p w:rsidR="005634C3" w:rsidRPr="00005A04" w:rsidRDefault="005634C3" w:rsidP="00005A0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05A04">
        <w:rPr>
          <w:rFonts w:eastAsia="Times New Roman" w:cstheme="minorHAnsi"/>
          <w:lang w:eastAsia="hu-HU"/>
        </w:rPr>
        <w:t xml:space="preserve">g) javaslatot tesz az önkormányzat bevételeire, különösen az ingatlangazdálkodás során keletkező bevételekre, helyi adókra, lakbérekre, bérleti díjakra, közterület használati és bérleti díjakra;  </w:t>
      </w:r>
    </w:p>
    <w:p w:rsidR="005634C3" w:rsidRPr="00005A04" w:rsidRDefault="005634C3" w:rsidP="00005A0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05A04">
        <w:rPr>
          <w:rFonts w:eastAsia="Times New Roman" w:cstheme="minorHAnsi"/>
          <w:lang w:eastAsia="hu-HU"/>
        </w:rPr>
        <w:t xml:space="preserve">h) véleményezi az intézmények éves költségvetésének felhasználását (szükség esetén szakértők bevonásával) és ellenőrizheti a közművelődési intézmény, a strand és a sport rendelkezésére bocsátott pénzeszközök célnak megfelelő szabályszerű felhasználását;  </w:t>
      </w:r>
    </w:p>
    <w:p w:rsidR="005634C3" w:rsidRPr="00005A04" w:rsidRDefault="005634C3" w:rsidP="00005A0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05A04">
        <w:rPr>
          <w:rFonts w:eastAsia="Times New Roman" w:cstheme="minorHAnsi"/>
          <w:lang w:eastAsia="hu-HU"/>
        </w:rPr>
        <w:t xml:space="preserve">i) javaslatot tehet a költségvetésbe be nem tervezett, de év közben szükségessé váló feladatok pénzügyi fedezetének biztosítására. Előzetesen véleményezi a testületi ülésre kerülő költségvetési tervezet módosítását, a tartalékok felhasználására vonatkozó előterjesztéseket;  </w:t>
      </w:r>
    </w:p>
    <w:p w:rsidR="005634C3" w:rsidRPr="00005A04" w:rsidRDefault="005634C3" w:rsidP="00005A0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05A04">
        <w:rPr>
          <w:rFonts w:eastAsia="Times New Roman" w:cstheme="minorHAnsi"/>
          <w:lang w:eastAsia="hu-HU"/>
        </w:rPr>
        <w:t xml:space="preserve">j) az önkormányzat pénzügyi és gazdasági helyzetét folyamatosan figyelemmel kíséri. A gazdasági irodavezető – minden negyedévet követő második hónap 10-ig - a bevételeket és kiadásokat kiemelt előirányzatonként: az előző költségvetési év tervezett és teljesített adatait, 3 az adott költségvetési év tervezett és teljesített adatait tartalmazó kimutatást készít, melyet a Pénzügyi Bizottság tagjai részére </w:t>
      </w:r>
      <w:r w:rsidRPr="00005A04">
        <w:rPr>
          <w:rFonts w:eastAsia="Times New Roman" w:cstheme="minorHAnsi"/>
          <w:lang w:eastAsia="hu-HU"/>
        </w:rPr>
        <w:lastRenderedPageBreak/>
        <w:t xml:space="preserve">megküld. Szükség esetén a Pénzügyi Bizottság a Képviselő-testülettel együttes ülés keretében tesz javaslatot a Képviselő-testületnek intézkedés meghozatalára;  </w:t>
      </w:r>
    </w:p>
    <w:p w:rsidR="005634C3" w:rsidRPr="00005A04" w:rsidRDefault="005634C3" w:rsidP="00005A0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05A04">
        <w:rPr>
          <w:rFonts w:eastAsia="Times New Roman" w:cstheme="minorHAnsi"/>
          <w:lang w:eastAsia="hu-HU"/>
        </w:rPr>
        <w:t xml:space="preserve">k) kezdeményezi, szervezi, koordinálja a pénzügyi-gazdasági ellenőrzéseket, a költségvetés végrehajtása céljából ellenőrzést végezhet a polgármesteri hivatal pénzügyi osztályán, valamint az önkormányzat intézményeinél;  </w:t>
      </w:r>
    </w:p>
    <w:p w:rsidR="005634C3" w:rsidRPr="00005A04" w:rsidRDefault="005634C3" w:rsidP="00005A0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05A04">
        <w:rPr>
          <w:rFonts w:eastAsia="Times New Roman" w:cstheme="minorHAnsi"/>
          <w:lang w:eastAsia="hu-HU"/>
        </w:rPr>
        <w:t xml:space="preserve">l) a bizottság a feladatkörében ellenőrzi a képviselő-testület hivatalának a képviselő-testület döntéseinek az előkészítésére, illetőleg végrehajtására irányuló munkáját. Ha a Bizottság a Hivatal tevékenységében a képviselő-testület álláspontjától, céljaitól való eltérést, az önkormányzati érdek sérelmét, vagy a szükséges intézkedés elmulasztását észleli, a polgármester intézkedését kezdeményezheti;  </w:t>
      </w:r>
    </w:p>
    <w:p w:rsidR="005634C3" w:rsidRPr="00005A04" w:rsidRDefault="005634C3" w:rsidP="00005A0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05A04">
        <w:rPr>
          <w:rFonts w:eastAsia="Times New Roman" w:cstheme="minorHAnsi"/>
          <w:lang w:eastAsia="hu-HU"/>
        </w:rPr>
        <w:t xml:space="preserve">m) a Pénzügyi Bizottság vizsgálatairól készült megállapításokat, különösképpen amennyiben az törvényt sértő hiányosságokat tár fel, soron kívül átadja a képviselő-testület tagjainak és a polgármesternek. Ha a képviselő-testület a vizsgálati megállapításokkal nem ért egyet vagy a szükséges intézkedéseket nem teszi meg, a vizsgálati jegyzőkönyvet az észrevételeivel együtt megküldi az Állami Számvevőszéknek;  </w:t>
      </w:r>
    </w:p>
    <w:p w:rsidR="005634C3" w:rsidRPr="00005A04" w:rsidRDefault="005634C3" w:rsidP="00005A0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05A04">
        <w:rPr>
          <w:rFonts w:eastAsia="Times New Roman" w:cstheme="minorHAnsi"/>
          <w:lang w:eastAsia="hu-HU"/>
        </w:rPr>
        <w:t xml:space="preserve">n) ellátja a képviselő-testület által határozatban meghatározott esetenkénti feladatokat, gyakorolja a képviselő-testület által a bizottságra átruházott hatásköröket;  </w:t>
      </w:r>
    </w:p>
    <w:p w:rsidR="005634C3" w:rsidRPr="00005A04" w:rsidRDefault="005634C3" w:rsidP="00005A0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05A04">
        <w:rPr>
          <w:rFonts w:eastAsia="Times New Roman" w:cstheme="minorHAnsi"/>
          <w:lang w:eastAsia="hu-HU"/>
        </w:rPr>
        <w:t xml:space="preserve">o) a Pénzügyi Bizottság éves munkájáról a Képviselő-testületnek tartozik beszámolással.  </w:t>
      </w:r>
    </w:p>
    <w:p w:rsidR="005634C3" w:rsidRPr="00005A04" w:rsidRDefault="005634C3" w:rsidP="00005A04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5634C3" w:rsidRPr="00005A04" w:rsidRDefault="005634C3" w:rsidP="00005A04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  <w:r w:rsidRPr="00005A04">
        <w:rPr>
          <w:rFonts w:eastAsia="Times New Roman" w:cstheme="minorHAnsi"/>
          <w:b/>
          <w:bCs/>
          <w:u w:val="single"/>
          <w:lang w:eastAsia="hu-HU"/>
        </w:rPr>
        <w:t xml:space="preserve">2.2. A Pénzügyi Bizottság állásfoglalásával nyújthatók be:  </w:t>
      </w:r>
    </w:p>
    <w:p w:rsidR="005634C3" w:rsidRPr="00005A04" w:rsidRDefault="005634C3" w:rsidP="00005A0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05A04">
        <w:rPr>
          <w:rFonts w:eastAsia="Times New Roman" w:cstheme="minorHAnsi"/>
          <w:lang w:eastAsia="hu-HU"/>
        </w:rPr>
        <w:t xml:space="preserve">a) az ingatlanok hasznosításáról;  </w:t>
      </w:r>
    </w:p>
    <w:p w:rsidR="005634C3" w:rsidRPr="00005A04" w:rsidRDefault="005634C3" w:rsidP="00005A0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05A04">
        <w:rPr>
          <w:rFonts w:eastAsia="Times New Roman" w:cstheme="minorHAnsi"/>
          <w:lang w:eastAsia="hu-HU"/>
        </w:rPr>
        <w:t xml:space="preserve">b) az önkormányzati vagyonnal történő gazdálkodásról;  </w:t>
      </w:r>
    </w:p>
    <w:p w:rsidR="005634C3" w:rsidRPr="00005A04" w:rsidRDefault="005634C3" w:rsidP="00005A0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05A04">
        <w:rPr>
          <w:rFonts w:eastAsia="Times New Roman" w:cstheme="minorHAnsi"/>
          <w:lang w:eastAsia="hu-HU"/>
        </w:rPr>
        <w:t xml:space="preserve">c) a költségvetésről, a költségvetés módosításáról;  </w:t>
      </w:r>
    </w:p>
    <w:p w:rsidR="005634C3" w:rsidRPr="00005A04" w:rsidRDefault="005634C3" w:rsidP="00005A0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05A04">
        <w:rPr>
          <w:rFonts w:eastAsia="Times New Roman" w:cstheme="minorHAnsi"/>
          <w:lang w:eastAsia="hu-HU"/>
        </w:rPr>
        <w:t xml:space="preserve">d) a zárszámadásról;  </w:t>
      </w:r>
    </w:p>
    <w:p w:rsidR="005634C3" w:rsidRPr="00005A04" w:rsidRDefault="005634C3" w:rsidP="00005A0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05A04">
        <w:rPr>
          <w:rFonts w:eastAsia="Times New Roman" w:cstheme="minorHAnsi"/>
          <w:lang w:eastAsia="hu-HU"/>
        </w:rPr>
        <w:t xml:space="preserve">e) a költségvetési beszámolóról;  </w:t>
      </w:r>
    </w:p>
    <w:p w:rsidR="005634C3" w:rsidRPr="00005A04" w:rsidRDefault="005634C3" w:rsidP="00005A0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05A04">
        <w:rPr>
          <w:rFonts w:eastAsia="Times New Roman" w:cstheme="minorHAnsi"/>
          <w:lang w:eastAsia="hu-HU"/>
        </w:rPr>
        <w:t xml:space="preserve">f) a helyi adókról;  </w:t>
      </w:r>
    </w:p>
    <w:p w:rsidR="005634C3" w:rsidRPr="00005A04" w:rsidRDefault="005634C3" w:rsidP="00005A0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05A04">
        <w:rPr>
          <w:rFonts w:eastAsia="Times New Roman" w:cstheme="minorHAnsi"/>
          <w:lang w:eastAsia="hu-HU"/>
        </w:rPr>
        <w:t xml:space="preserve">g) az önkormányzati intézmények alapításáról, összevonásáról, megszűnéséről;  </w:t>
      </w:r>
    </w:p>
    <w:p w:rsidR="005634C3" w:rsidRPr="00005A04" w:rsidRDefault="005634C3" w:rsidP="00005A0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05A04">
        <w:rPr>
          <w:rFonts w:eastAsia="Times New Roman" w:cstheme="minorHAnsi"/>
          <w:lang w:eastAsia="hu-HU"/>
        </w:rPr>
        <w:t xml:space="preserve">h) a hitelfelvételről;  </w:t>
      </w:r>
    </w:p>
    <w:p w:rsidR="005634C3" w:rsidRPr="00005A04" w:rsidRDefault="005634C3" w:rsidP="00005A0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05A04">
        <w:rPr>
          <w:rFonts w:eastAsia="Times New Roman" w:cstheme="minorHAnsi"/>
          <w:lang w:eastAsia="hu-HU"/>
        </w:rPr>
        <w:t xml:space="preserve">i) az önkormányzati érdekeltségű gazdasági társaságról;  </w:t>
      </w:r>
    </w:p>
    <w:p w:rsidR="005634C3" w:rsidRPr="00005A04" w:rsidRDefault="005634C3" w:rsidP="00005A0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05A04">
        <w:rPr>
          <w:rFonts w:eastAsia="Times New Roman" w:cstheme="minorHAnsi"/>
          <w:lang w:eastAsia="hu-HU"/>
        </w:rPr>
        <w:t xml:space="preserve">j) az önkormányzati beruházásról;  </w:t>
      </w:r>
    </w:p>
    <w:p w:rsidR="00940740" w:rsidRPr="00005A04" w:rsidRDefault="005634C3" w:rsidP="00005A0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05A04">
        <w:rPr>
          <w:rFonts w:eastAsia="Times New Roman" w:cstheme="minorHAnsi"/>
          <w:lang w:eastAsia="hu-HU"/>
        </w:rPr>
        <w:t>k) az önkormányzati rendeletekről, azok módosításáról és felülvizsgálatáról szóló előterjesztések</w:t>
      </w:r>
    </w:p>
    <w:p w:rsidR="00940740" w:rsidRPr="00005A04" w:rsidRDefault="00940740" w:rsidP="00005A04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5634C3" w:rsidRPr="00005A04" w:rsidRDefault="005634C3" w:rsidP="00005A04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  <w:r w:rsidRPr="00005A04">
        <w:rPr>
          <w:rFonts w:eastAsia="Times New Roman" w:cstheme="minorHAnsi"/>
          <w:b/>
          <w:bCs/>
          <w:u w:val="single"/>
          <w:lang w:eastAsia="hu-HU"/>
        </w:rPr>
        <w:t xml:space="preserve">2.3. A Képviselő-testület Pénzügyi Bizottságra átruházott hatáskörei:  </w:t>
      </w:r>
    </w:p>
    <w:p w:rsidR="00940740" w:rsidRPr="00005A04" w:rsidRDefault="00940740" w:rsidP="00005A04">
      <w:pPr>
        <w:spacing w:after="0" w:line="240" w:lineRule="auto"/>
        <w:jc w:val="both"/>
        <w:rPr>
          <w:rFonts w:eastAsia="Times New Roman" w:cstheme="minorHAnsi"/>
          <w:strike/>
          <w:lang w:eastAsia="hu-HU"/>
        </w:rPr>
      </w:pPr>
    </w:p>
    <w:p w:rsidR="005634C3" w:rsidRPr="00005A04" w:rsidRDefault="005634C3" w:rsidP="00005A0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05A04">
        <w:rPr>
          <w:rFonts w:eastAsia="Times New Roman" w:cstheme="minorHAnsi"/>
          <w:lang w:eastAsia="hu-HU"/>
        </w:rPr>
        <w:t>a)    a Környezetvédelmi Alap felhasználásának ellenőrzése;</w:t>
      </w:r>
    </w:p>
    <w:p w:rsidR="005634C3" w:rsidRPr="00005A04" w:rsidRDefault="005634C3" w:rsidP="00005A0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05A04">
        <w:rPr>
          <w:rFonts w:eastAsia="Times New Roman" w:cstheme="minorHAnsi"/>
          <w:lang w:eastAsia="hu-HU"/>
        </w:rPr>
        <w:t>b)    részletfizetés és halasztás engedélyezése lakásbérlet esetén;</w:t>
      </w:r>
    </w:p>
    <w:p w:rsidR="005634C3" w:rsidRPr="00005A04" w:rsidRDefault="005634C3" w:rsidP="00005A0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05A04">
        <w:rPr>
          <w:rFonts w:eastAsia="Times New Roman" w:cstheme="minorHAnsi"/>
          <w:lang w:eastAsia="hu-HU"/>
        </w:rPr>
        <w:t>c)    bérlői kezdeményezésre irányuló komfortfokozat emelését célzó munka engedélyezése;</w:t>
      </w:r>
    </w:p>
    <w:p w:rsidR="005634C3" w:rsidRPr="00005A04" w:rsidRDefault="005634C3" w:rsidP="00005A0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05A04">
        <w:rPr>
          <w:rFonts w:eastAsia="Times New Roman" w:cstheme="minorHAnsi"/>
          <w:lang w:eastAsia="hu-HU"/>
        </w:rPr>
        <w:t>d)    a jogos lakásigény minimális mértékétől való eltérés engedélyezése;</w:t>
      </w:r>
    </w:p>
    <w:p w:rsidR="00940740" w:rsidRPr="002748F9" w:rsidRDefault="005634C3" w:rsidP="002748F9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05A04">
        <w:rPr>
          <w:rFonts w:eastAsia="Times New Roman" w:cstheme="minorHAnsi"/>
          <w:lang w:eastAsia="hu-HU"/>
        </w:rPr>
        <w:t>e)    bérbeadói hozzájárulás megadása vagy megtagadása átalakítás, korszerűsítés elvégzése esetén, lakás, és nem lakás céljára szolgáló helyiség cseréje esetén, helyiségek más célú hasznosítása esetén.</w:t>
      </w:r>
    </w:p>
    <w:sectPr w:rsidR="00940740" w:rsidRPr="002748F9" w:rsidSect="00B80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18C9" w:rsidRDefault="009718C9" w:rsidP="004039CC">
      <w:pPr>
        <w:spacing w:after="0" w:line="240" w:lineRule="auto"/>
      </w:pPr>
      <w:r>
        <w:separator/>
      </w:r>
    </w:p>
  </w:endnote>
  <w:endnote w:type="continuationSeparator" w:id="0">
    <w:p w:rsidR="009718C9" w:rsidRDefault="009718C9" w:rsidP="00403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18C9" w:rsidRDefault="009718C9" w:rsidP="004039CC">
      <w:pPr>
        <w:spacing w:after="0" w:line="240" w:lineRule="auto"/>
      </w:pPr>
      <w:r>
        <w:separator/>
      </w:r>
    </w:p>
  </w:footnote>
  <w:footnote w:type="continuationSeparator" w:id="0">
    <w:p w:rsidR="009718C9" w:rsidRDefault="009718C9" w:rsidP="00403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74F94"/>
    <w:multiLevelType w:val="hybridMultilevel"/>
    <w:tmpl w:val="43F8DC1E"/>
    <w:lvl w:ilvl="0" w:tplc="0596BA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27E9B"/>
    <w:multiLevelType w:val="hybridMultilevel"/>
    <w:tmpl w:val="A3C673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50535"/>
    <w:multiLevelType w:val="hybridMultilevel"/>
    <w:tmpl w:val="4C90A46C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52404E"/>
    <w:multiLevelType w:val="hybridMultilevel"/>
    <w:tmpl w:val="CD967FB6"/>
    <w:lvl w:ilvl="0" w:tplc="368ACA20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3A82459"/>
    <w:multiLevelType w:val="hybridMultilevel"/>
    <w:tmpl w:val="827091C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B6531"/>
    <w:multiLevelType w:val="hybridMultilevel"/>
    <w:tmpl w:val="1D6897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40B1B"/>
    <w:multiLevelType w:val="hybridMultilevel"/>
    <w:tmpl w:val="166EC4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229E7"/>
    <w:multiLevelType w:val="hybridMultilevel"/>
    <w:tmpl w:val="C6BC9070"/>
    <w:lvl w:ilvl="0" w:tplc="9A4E0A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FB260D1"/>
    <w:multiLevelType w:val="hybridMultilevel"/>
    <w:tmpl w:val="A4666AA0"/>
    <w:lvl w:ilvl="0" w:tplc="EDC09D6A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D2265"/>
    <w:multiLevelType w:val="hybridMultilevel"/>
    <w:tmpl w:val="3F6C75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E2253"/>
    <w:multiLevelType w:val="hybridMultilevel"/>
    <w:tmpl w:val="29A29F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30DCA"/>
    <w:multiLevelType w:val="hybridMultilevel"/>
    <w:tmpl w:val="29364DDC"/>
    <w:lvl w:ilvl="0" w:tplc="BBEC017C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B37A0"/>
    <w:multiLevelType w:val="hybridMultilevel"/>
    <w:tmpl w:val="43F8DC1E"/>
    <w:lvl w:ilvl="0" w:tplc="0596BA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E34359"/>
    <w:multiLevelType w:val="hybridMultilevel"/>
    <w:tmpl w:val="53845718"/>
    <w:lvl w:ilvl="0" w:tplc="E98E8E0E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44656"/>
    <w:multiLevelType w:val="hybridMultilevel"/>
    <w:tmpl w:val="E4040B10"/>
    <w:lvl w:ilvl="0" w:tplc="21C49D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B2B02"/>
    <w:multiLevelType w:val="hybridMultilevel"/>
    <w:tmpl w:val="FD7E67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7F04A7"/>
    <w:multiLevelType w:val="hybridMultilevel"/>
    <w:tmpl w:val="CAF24D5C"/>
    <w:lvl w:ilvl="0" w:tplc="B066AA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7"/>
  </w:num>
  <w:num w:numId="5">
    <w:abstractNumId w:val="9"/>
  </w:num>
  <w:num w:numId="6">
    <w:abstractNumId w:val="2"/>
  </w:num>
  <w:num w:numId="7">
    <w:abstractNumId w:val="5"/>
  </w:num>
  <w:num w:numId="8">
    <w:abstractNumId w:val="8"/>
  </w:num>
  <w:num w:numId="9">
    <w:abstractNumId w:val="14"/>
  </w:num>
  <w:num w:numId="10">
    <w:abstractNumId w:val="4"/>
  </w:num>
  <w:num w:numId="11">
    <w:abstractNumId w:val="0"/>
  </w:num>
  <w:num w:numId="12">
    <w:abstractNumId w:val="3"/>
  </w:num>
  <w:num w:numId="13">
    <w:abstractNumId w:val="6"/>
  </w:num>
  <w:num w:numId="14">
    <w:abstractNumId w:val="16"/>
  </w:num>
  <w:num w:numId="15">
    <w:abstractNumId w:val="12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353"/>
    <w:rsid w:val="00005A04"/>
    <w:rsid w:val="0001729B"/>
    <w:rsid w:val="00070C3D"/>
    <w:rsid w:val="000A1D78"/>
    <w:rsid w:val="000D1A6C"/>
    <w:rsid w:val="000E6D22"/>
    <w:rsid w:val="000F7E7D"/>
    <w:rsid w:val="00104335"/>
    <w:rsid w:val="00114FAC"/>
    <w:rsid w:val="00140199"/>
    <w:rsid w:val="00165108"/>
    <w:rsid w:val="001C0524"/>
    <w:rsid w:val="001C1614"/>
    <w:rsid w:val="001D4A5B"/>
    <w:rsid w:val="001E1530"/>
    <w:rsid w:val="0020262F"/>
    <w:rsid w:val="0020347B"/>
    <w:rsid w:val="002748F9"/>
    <w:rsid w:val="002B3622"/>
    <w:rsid w:val="002F245C"/>
    <w:rsid w:val="00334812"/>
    <w:rsid w:val="00354E4D"/>
    <w:rsid w:val="003769CA"/>
    <w:rsid w:val="003A21BD"/>
    <w:rsid w:val="003A432B"/>
    <w:rsid w:val="003C0889"/>
    <w:rsid w:val="003D0F7A"/>
    <w:rsid w:val="003E7CFD"/>
    <w:rsid w:val="004039CC"/>
    <w:rsid w:val="0043314C"/>
    <w:rsid w:val="004B0116"/>
    <w:rsid w:val="004B264D"/>
    <w:rsid w:val="00525459"/>
    <w:rsid w:val="00545D37"/>
    <w:rsid w:val="005634C3"/>
    <w:rsid w:val="005650D8"/>
    <w:rsid w:val="0060435A"/>
    <w:rsid w:val="006113F7"/>
    <w:rsid w:val="00660654"/>
    <w:rsid w:val="006649ED"/>
    <w:rsid w:val="006C61DB"/>
    <w:rsid w:val="006F3FA7"/>
    <w:rsid w:val="00744F6A"/>
    <w:rsid w:val="007604FC"/>
    <w:rsid w:val="0076494B"/>
    <w:rsid w:val="007846BF"/>
    <w:rsid w:val="007C233E"/>
    <w:rsid w:val="007D6D41"/>
    <w:rsid w:val="007F0C25"/>
    <w:rsid w:val="008019E9"/>
    <w:rsid w:val="00827240"/>
    <w:rsid w:val="008727FC"/>
    <w:rsid w:val="0088043B"/>
    <w:rsid w:val="008B32F3"/>
    <w:rsid w:val="008E6D3F"/>
    <w:rsid w:val="008E73F9"/>
    <w:rsid w:val="008F1434"/>
    <w:rsid w:val="00940740"/>
    <w:rsid w:val="009718C9"/>
    <w:rsid w:val="009C6B12"/>
    <w:rsid w:val="009F7D3E"/>
    <w:rsid w:val="00A1091F"/>
    <w:rsid w:val="00AA7F77"/>
    <w:rsid w:val="00AB1C4B"/>
    <w:rsid w:val="00AD265B"/>
    <w:rsid w:val="00AE5EBE"/>
    <w:rsid w:val="00B11ACC"/>
    <w:rsid w:val="00B80F15"/>
    <w:rsid w:val="00BA5DFF"/>
    <w:rsid w:val="00BB134D"/>
    <w:rsid w:val="00C36744"/>
    <w:rsid w:val="00C50553"/>
    <w:rsid w:val="00C95157"/>
    <w:rsid w:val="00CC04F6"/>
    <w:rsid w:val="00CF3D75"/>
    <w:rsid w:val="00D0254D"/>
    <w:rsid w:val="00D102A7"/>
    <w:rsid w:val="00D17810"/>
    <w:rsid w:val="00D5047B"/>
    <w:rsid w:val="00D56005"/>
    <w:rsid w:val="00DA39CF"/>
    <w:rsid w:val="00E21BFC"/>
    <w:rsid w:val="00E3750A"/>
    <w:rsid w:val="00E47969"/>
    <w:rsid w:val="00E51353"/>
    <w:rsid w:val="00E83D14"/>
    <w:rsid w:val="00EB2C72"/>
    <w:rsid w:val="00EC30A0"/>
    <w:rsid w:val="00EC6A4B"/>
    <w:rsid w:val="00F1028C"/>
    <w:rsid w:val="00F41D14"/>
    <w:rsid w:val="00F51398"/>
    <w:rsid w:val="00F56848"/>
    <w:rsid w:val="00F67168"/>
    <w:rsid w:val="00FD5FFE"/>
    <w:rsid w:val="00FF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5DF6B"/>
  <w15:docId w15:val="{BF44F00A-CA9D-46B8-AD93-FD681CB6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135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5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51353"/>
    <w:pPr>
      <w:ind w:left="720"/>
      <w:contextualSpacing/>
    </w:pPr>
  </w:style>
  <w:style w:type="table" w:styleId="Rcsostblzat">
    <w:name w:val="Table Grid"/>
    <w:basedOn w:val="Normltblzat"/>
    <w:uiPriority w:val="39"/>
    <w:rsid w:val="00CF3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039CC"/>
    <w:pPr>
      <w:spacing w:after="200" w:line="36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039CC"/>
    <w:rPr>
      <w:rFonts w:ascii="Times New Roman" w:eastAsia="Calibri" w:hAnsi="Times New Roman" w:cs="Times New Roman"/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4039CC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43314C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33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1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802</Words>
  <Characters>5534</Characters>
  <Application>Microsoft Office Word</Application>
  <DocSecurity>0</DocSecurity>
  <Lines>46</Lines>
  <Paragraphs>12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Margit Nagyné Simon</dc:creator>
  <cp:lastModifiedBy>Lóránt Hegedűs</cp:lastModifiedBy>
  <cp:revision>4</cp:revision>
  <cp:lastPrinted>2020-02-03T12:21:00Z</cp:lastPrinted>
  <dcterms:created xsi:type="dcterms:W3CDTF">2020-03-09T15:55:00Z</dcterms:created>
  <dcterms:modified xsi:type="dcterms:W3CDTF">2020-03-09T15:55:00Z</dcterms:modified>
</cp:coreProperties>
</file>