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14D" w:rsidRDefault="0042214D" w:rsidP="002F727C">
      <w:pPr>
        <w:pStyle w:val="Default"/>
        <w:jc w:val="center"/>
        <w:outlineLvl w:val="0"/>
        <w:rPr>
          <w:b/>
          <w:bCs/>
        </w:rPr>
      </w:pPr>
      <w:r>
        <w:rPr>
          <w:b/>
          <w:bCs/>
        </w:rPr>
        <w:t>Hejőpapi Község Önkormányzat Képviselő-testületének</w:t>
      </w:r>
    </w:p>
    <w:p w:rsidR="0042214D" w:rsidRDefault="0042214D" w:rsidP="002F727C">
      <w:pPr>
        <w:pStyle w:val="Default"/>
        <w:jc w:val="center"/>
        <w:outlineLvl w:val="0"/>
      </w:pPr>
      <w:r w:rsidRPr="00BE296D">
        <w:rPr>
          <w:b/>
        </w:rPr>
        <w:t>8</w:t>
      </w:r>
      <w:r>
        <w:rPr>
          <w:b/>
          <w:bCs/>
        </w:rPr>
        <w:t>/2014. (XII.</w:t>
      </w:r>
      <w:proofErr w:type="gramStart"/>
      <w:r>
        <w:rPr>
          <w:b/>
          <w:bCs/>
        </w:rPr>
        <w:t>08 .</w:t>
      </w:r>
      <w:proofErr w:type="gramEnd"/>
      <w:r>
        <w:rPr>
          <w:b/>
          <w:bCs/>
        </w:rPr>
        <w:t>) önkormányzati rendelete</w:t>
      </w:r>
    </w:p>
    <w:p w:rsidR="0042214D" w:rsidRDefault="0042214D" w:rsidP="0020226C">
      <w:pPr>
        <w:pStyle w:val="Default"/>
        <w:jc w:val="center"/>
        <w:outlineLvl w:val="0"/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szociális célú szénre való jogosultságról </w:t>
      </w:r>
    </w:p>
    <w:p w:rsidR="0042214D" w:rsidRDefault="0042214D" w:rsidP="00987E07">
      <w:pPr>
        <w:pStyle w:val="Default"/>
      </w:pPr>
    </w:p>
    <w:p w:rsidR="0042214D" w:rsidRDefault="0042214D" w:rsidP="004827A8">
      <w:pPr>
        <w:pStyle w:val="Default"/>
        <w:jc w:val="both"/>
      </w:pPr>
      <w:r>
        <w:t xml:space="preserve">Hejőpapi Község Önkormányzat Képviselő-testülete </w:t>
      </w:r>
      <w:r w:rsidRPr="008642B0">
        <w:t>az Alaptörvény 32. cikk (1) bekezdés a) pontjában</w:t>
      </w:r>
      <w:r>
        <w:t xml:space="preserve"> és a Magyarország helyi önkormányzatairól szóló 2011. CLXXXIX. Tv. 42.§ (1) bekezdésében </w:t>
      </w:r>
      <w:r w:rsidRPr="008642B0">
        <w:t>meghatározott jogalkotói hatáskörében eljárva</w:t>
      </w:r>
      <w:r>
        <w:t xml:space="preserve">, hivatkozással a helyi önkormányzatok szociális célú </w:t>
      </w:r>
      <w:proofErr w:type="gramStart"/>
      <w:r>
        <w:t>tűzifa vásárláshoz</w:t>
      </w:r>
      <w:proofErr w:type="gramEnd"/>
      <w:r>
        <w:t xml:space="preserve"> kapcsolódó kiegészítő támogatás felhasználásáról</w:t>
      </w:r>
      <w:r w:rsidR="00A12AA5">
        <w:t xml:space="preserve"> szóló 46/2014</w:t>
      </w:r>
      <w:r>
        <w:t>.(</w:t>
      </w:r>
      <w:r w:rsidR="00A12AA5">
        <w:t>IX.25</w:t>
      </w:r>
      <w:r>
        <w:t>.) BM. rendelet 3.§</w:t>
      </w:r>
      <w:proofErr w:type="spellStart"/>
      <w:r>
        <w:t>-ában</w:t>
      </w:r>
      <w:proofErr w:type="spellEnd"/>
      <w:r>
        <w:t xml:space="preserve"> kapott felhatalmazás alapján a szociális célú szén támogatás elosztására a következőket rendeli:</w:t>
      </w:r>
    </w:p>
    <w:p w:rsidR="0042214D" w:rsidRDefault="0042214D" w:rsidP="00987E07">
      <w:pPr>
        <w:pStyle w:val="Default"/>
        <w:rPr>
          <w:b/>
        </w:rPr>
      </w:pPr>
    </w:p>
    <w:p w:rsidR="0042214D" w:rsidRDefault="0042214D" w:rsidP="0020226C">
      <w:pPr>
        <w:pStyle w:val="Default"/>
        <w:jc w:val="center"/>
        <w:rPr>
          <w:b/>
        </w:rPr>
      </w:pPr>
      <w:r>
        <w:rPr>
          <w:b/>
        </w:rPr>
        <w:t>A rendelet célja</w:t>
      </w:r>
    </w:p>
    <w:p w:rsidR="0042214D" w:rsidRDefault="0042214D" w:rsidP="0020226C">
      <w:pPr>
        <w:pStyle w:val="Default"/>
      </w:pPr>
    </w:p>
    <w:p w:rsidR="0042214D" w:rsidRDefault="0042214D" w:rsidP="0020226C">
      <w:pPr>
        <w:pStyle w:val="Default"/>
        <w:jc w:val="center"/>
        <w:rPr>
          <w:b/>
        </w:rPr>
      </w:pPr>
    </w:p>
    <w:p w:rsidR="0042214D" w:rsidRDefault="0042214D" w:rsidP="0020226C">
      <w:pPr>
        <w:pStyle w:val="Default"/>
        <w:jc w:val="both"/>
      </w:pPr>
      <w:r>
        <w:t xml:space="preserve">Hejőpapi község Önkormányzatának az </w:t>
      </w:r>
      <w:r w:rsidRPr="009D1627">
        <w:t xml:space="preserve">46/2014. (IX. 25.) </w:t>
      </w:r>
      <w:r>
        <w:t xml:space="preserve"> BM.  rendelet alapján szociális célú </w:t>
      </w:r>
      <w:proofErr w:type="gramStart"/>
      <w:r>
        <w:t>szén vásárláshoz</w:t>
      </w:r>
      <w:proofErr w:type="gramEnd"/>
      <w:r>
        <w:t xml:space="preserve"> kapott kiegészítő támogatással vásárolt szén szociális </w:t>
      </w:r>
      <w:proofErr w:type="spellStart"/>
      <w:r>
        <w:t>rászorultsági</w:t>
      </w:r>
      <w:proofErr w:type="spellEnd"/>
      <w:r>
        <w:t xml:space="preserve"> alapon történő szétosztása szabályainak meghatározása.</w:t>
      </w:r>
    </w:p>
    <w:p w:rsidR="0042214D" w:rsidRDefault="0042214D" w:rsidP="0020226C">
      <w:pPr>
        <w:pStyle w:val="Default"/>
        <w:jc w:val="center"/>
        <w:rPr>
          <w:b/>
        </w:rPr>
      </w:pPr>
    </w:p>
    <w:p w:rsidR="0042214D" w:rsidRDefault="0042214D" w:rsidP="0020226C">
      <w:pPr>
        <w:pStyle w:val="Default"/>
        <w:jc w:val="center"/>
        <w:rPr>
          <w:b/>
        </w:rPr>
      </w:pPr>
      <w:r>
        <w:rPr>
          <w:b/>
        </w:rPr>
        <w:t>A rendelet hatálya</w:t>
      </w:r>
    </w:p>
    <w:p w:rsidR="0042214D" w:rsidRDefault="0042214D" w:rsidP="0020226C">
      <w:pPr>
        <w:pStyle w:val="Default"/>
        <w:jc w:val="both"/>
      </w:pPr>
    </w:p>
    <w:p w:rsidR="0042214D" w:rsidRDefault="0042214D" w:rsidP="0020226C">
      <w:pPr>
        <w:pStyle w:val="Default"/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§. </w:t>
      </w:r>
    </w:p>
    <w:p w:rsidR="0042214D" w:rsidRDefault="0042214D" w:rsidP="0020226C">
      <w:pPr>
        <w:pStyle w:val="Default"/>
        <w:jc w:val="center"/>
        <w:rPr>
          <w:b/>
        </w:rPr>
      </w:pPr>
    </w:p>
    <w:p w:rsidR="0042214D" w:rsidRDefault="0042214D" w:rsidP="0020226C">
      <w:pPr>
        <w:pStyle w:val="Default"/>
        <w:jc w:val="both"/>
      </w:pPr>
      <w:r>
        <w:t xml:space="preserve">A rendelet hatálya kiterjed a Hejőpapi lakóhellyel, vagy tartózkodási hellyel rendelkező a szociális igazgatásról és szociális ellátásokról szóló 1993. évi III. törvény (továbbiakban: Szt.) 3.§. (1) – (3) bekezdésében és a 7.§. – </w:t>
      </w:r>
      <w:proofErr w:type="spellStart"/>
      <w:r>
        <w:t>ban</w:t>
      </w:r>
      <w:proofErr w:type="spellEnd"/>
      <w:r>
        <w:t xml:space="preserve"> meghatározott személyekre. </w:t>
      </w:r>
    </w:p>
    <w:p w:rsidR="0042214D" w:rsidRDefault="0042214D" w:rsidP="0020226C">
      <w:pPr>
        <w:pStyle w:val="Default"/>
        <w:jc w:val="both"/>
      </w:pPr>
    </w:p>
    <w:p w:rsidR="0042214D" w:rsidRDefault="0042214D" w:rsidP="0020226C">
      <w:pPr>
        <w:pStyle w:val="Default"/>
        <w:jc w:val="center"/>
        <w:rPr>
          <w:b/>
        </w:rPr>
      </w:pPr>
    </w:p>
    <w:p w:rsidR="0042214D" w:rsidRDefault="0042214D" w:rsidP="0020226C">
      <w:pPr>
        <w:pStyle w:val="Default"/>
        <w:jc w:val="center"/>
        <w:rPr>
          <w:b/>
        </w:rPr>
      </w:pPr>
      <w:r>
        <w:rPr>
          <w:b/>
        </w:rPr>
        <w:t>Értelmező rendelkezések</w:t>
      </w:r>
    </w:p>
    <w:p w:rsidR="0042214D" w:rsidRDefault="0042214D" w:rsidP="0020226C">
      <w:pPr>
        <w:pStyle w:val="Default"/>
        <w:jc w:val="both"/>
      </w:pPr>
    </w:p>
    <w:p w:rsidR="0042214D" w:rsidRDefault="0042214D" w:rsidP="0020226C">
      <w:pPr>
        <w:pStyle w:val="Default"/>
        <w:numPr>
          <w:ilvl w:val="0"/>
          <w:numId w:val="1"/>
        </w:numPr>
        <w:jc w:val="center"/>
        <w:rPr>
          <w:b/>
        </w:rPr>
      </w:pPr>
      <w:r>
        <w:rPr>
          <w:b/>
        </w:rPr>
        <w:t>§.</w:t>
      </w:r>
    </w:p>
    <w:p w:rsidR="0042214D" w:rsidRDefault="0042214D" w:rsidP="0020226C">
      <w:pPr>
        <w:pStyle w:val="Default"/>
        <w:jc w:val="center"/>
        <w:rPr>
          <w:b/>
        </w:rPr>
      </w:pPr>
    </w:p>
    <w:p w:rsidR="0042214D" w:rsidRDefault="0042214D" w:rsidP="0020226C">
      <w:pPr>
        <w:pStyle w:val="Default"/>
      </w:pPr>
      <w:r>
        <w:t>1. Család: az Szt. 4. § (1) bekezdés c) pontjában meghatározottak</w:t>
      </w:r>
    </w:p>
    <w:p w:rsidR="0042214D" w:rsidRDefault="0042214D" w:rsidP="0020226C">
      <w:pPr>
        <w:pStyle w:val="Default"/>
      </w:pPr>
      <w:r>
        <w:t xml:space="preserve">2. Egyedülálló: az Szt. 4. § (1) bekezdés l) pontjában meghatározottak. </w:t>
      </w:r>
    </w:p>
    <w:p w:rsidR="0042214D" w:rsidRDefault="0042214D" w:rsidP="0020226C">
      <w:pPr>
        <w:pStyle w:val="Default"/>
      </w:pPr>
      <w:r>
        <w:t xml:space="preserve">3. Egyedül élő: az Szt. 4. § (1) bekezdés e) pontjában meghatározottak. </w:t>
      </w:r>
    </w:p>
    <w:p w:rsidR="0042214D" w:rsidRDefault="0042214D" w:rsidP="0020226C">
      <w:pPr>
        <w:pStyle w:val="Default"/>
      </w:pPr>
      <w:r>
        <w:t xml:space="preserve">4. Háztartás: az Szt. 4. § (1) bekezdés f) pontjában meghatározottak. </w:t>
      </w:r>
    </w:p>
    <w:p w:rsidR="0042214D" w:rsidRDefault="0042214D" w:rsidP="0020226C">
      <w:pPr>
        <w:pStyle w:val="Default"/>
      </w:pPr>
    </w:p>
    <w:p w:rsidR="0042214D" w:rsidRPr="00AD466B" w:rsidRDefault="0042214D" w:rsidP="0020226C">
      <w:pPr>
        <w:pStyle w:val="Default"/>
        <w:jc w:val="center"/>
        <w:rPr>
          <w:b/>
        </w:rPr>
      </w:pPr>
      <w:r w:rsidRPr="00AD466B">
        <w:rPr>
          <w:b/>
        </w:rPr>
        <w:t>Természetbeni támogatás elosztására vonatkozó</w:t>
      </w:r>
      <w:r>
        <w:rPr>
          <w:b/>
        </w:rPr>
        <w:t xml:space="preserve"> eljárási</w:t>
      </w:r>
      <w:r w:rsidRPr="00AD466B">
        <w:rPr>
          <w:b/>
        </w:rPr>
        <w:t xml:space="preserve"> szabályok</w:t>
      </w:r>
    </w:p>
    <w:p w:rsidR="0042214D" w:rsidRDefault="0042214D" w:rsidP="0020226C">
      <w:pPr>
        <w:pStyle w:val="Default"/>
      </w:pPr>
    </w:p>
    <w:p w:rsidR="0042214D" w:rsidRDefault="0042214D" w:rsidP="0020226C">
      <w:pPr>
        <w:pStyle w:val="Default"/>
        <w:numPr>
          <w:ilvl w:val="0"/>
          <w:numId w:val="1"/>
        </w:numPr>
        <w:jc w:val="center"/>
        <w:rPr>
          <w:b/>
        </w:rPr>
      </w:pPr>
      <w:r>
        <w:rPr>
          <w:b/>
        </w:rPr>
        <w:t>§.</w:t>
      </w:r>
    </w:p>
    <w:p w:rsidR="0042214D" w:rsidRDefault="0042214D" w:rsidP="0020226C">
      <w:pPr>
        <w:pStyle w:val="Default"/>
        <w:jc w:val="center"/>
        <w:rPr>
          <w:b/>
        </w:rPr>
      </w:pPr>
    </w:p>
    <w:p w:rsidR="0042214D" w:rsidRDefault="0042214D" w:rsidP="0020226C">
      <w:pPr>
        <w:pStyle w:val="Default"/>
        <w:numPr>
          <w:ilvl w:val="0"/>
          <w:numId w:val="2"/>
        </w:numPr>
        <w:jc w:val="both"/>
      </w:pPr>
      <w:r>
        <w:t xml:space="preserve">Szociális célú szén természetbeni támogatásban részesíthetők: </w:t>
      </w:r>
    </w:p>
    <w:p w:rsidR="0042214D" w:rsidRDefault="0042214D" w:rsidP="007D56A2">
      <w:pPr>
        <w:pStyle w:val="Default"/>
        <w:numPr>
          <w:ilvl w:val="0"/>
          <w:numId w:val="5"/>
        </w:numPr>
        <w:jc w:val="both"/>
      </w:pPr>
      <w:r>
        <w:t>lakásfenntartási támogatásra</w:t>
      </w:r>
    </w:p>
    <w:p w:rsidR="0042214D" w:rsidRDefault="0042214D" w:rsidP="007D56A2">
      <w:pPr>
        <w:pStyle w:val="Default"/>
        <w:numPr>
          <w:ilvl w:val="0"/>
          <w:numId w:val="5"/>
        </w:numPr>
        <w:jc w:val="both"/>
      </w:pPr>
      <w:r>
        <w:t>aktív korúak ellátására</w:t>
      </w:r>
    </w:p>
    <w:p w:rsidR="0042214D" w:rsidRDefault="0042214D" w:rsidP="007D56A2">
      <w:pPr>
        <w:pStyle w:val="Default"/>
        <w:numPr>
          <w:ilvl w:val="0"/>
          <w:numId w:val="5"/>
        </w:numPr>
        <w:jc w:val="both"/>
      </w:pPr>
      <w:proofErr w:type="gramStart"/>
      <w:r>
        <w:t>idős korúak</w:t>
      </w:r>
      <w:proofErr w:type="gramEnd"/>
      <w:r>
        <w:t xml:space="preserve"> járadékára</w:t>
      </w:r>
    </w:p>
    <w:p w:rsidR="0042214D" w:rsidRDefault="0042214D" w:rsidP="007D56A2">
      <w:pPr>
        <w:pStyle w:val="Default"/>
        <w:numPr>
          <w:ilvl w:val="0"/>
          <w:numId w:val="5"/>
        </w:numPr>
        <w:jc w:val="both"/>
      </w:pPr>
      <w:r>
        <w:t>gyermekvédelmi támogatásra</w:t>
      </w:r>
    </w:p>
    <w:p w:rsidR="0042214D" w:rsidRDefault="0042214D" w:rsidP="007D56A2">
      <w:pPr>
        <w:pStyle w:val="Default"/>
        <w:numPr>
          <w:ilvl w:val="0"/>
          <w:numId w:val="5"/>
        </w:numPr>
        <w:jc w:val="both"/>
      </w:pPr>
      <w:r>
        <w:t>rendkívüli élethelyzetbe került emberek.</w:t>
      </w:r>
    </w:p>
    <w:p w:rsidR="0042214D" w:rsidRDefault="0042214D" w:rsidP="0020226C">
      <w:pPr>
        <w:pStyle w:val="Default"/>
        <w:jc w:val="both"/>
      </w:pPr>
    </w:p>
    <w:p w:rsidR="0042214D" w:rsidRDefault="0042214D" w:rsidP="0020226C">
      <w:pPr>
        <w:pStyle w:val="Default"/>
        <w:numPr>
          <w:ilvl w:val="0"/>
          <w:numId w:val="2"/>
        </w:numPr>
        <w:jc w:val="both"/>
      </w:pPr>
      <w:r>
        <w:lastRenderedPageBreak/>
        <w:t xml:space="preserve">Az (1) bekezdésben meghatározott ellátásoknak november hónapban kell fennállnia. </w:t>
      </w:r>
    </w:p>
    <w:p w:rsidR="0042214D" w:rsidRDefault="0042214D" w:rsidP="007D56A2">
      <w:pPr>
        <w:pStyle w:val="Default"/>
        <w:ind w:left="810"/>
        <w:jc w:val="both"/>
      </w:pPr>
    </w:p>
    <w:p w:rsidR="0042214D" w:rsidRDefault="0042214D" w:rsidP="0020226C">
      <w:pPr>
        <w:pStyle w:val="Default"/>
        <w:numPr>
          <w:ilvl w:val="0"/>
          <w:numId w:val="2"/>
        </w:numPr>
        <w:jc w:val="both"/>
      </w:pPr>
      <w:r>
        <w:rPr>
          <w:caps/>
        </w:rPr>
        <w:t xml:space="preserve">A </w:t>
      </w:r>
      <w:r>
        <w:t>képviselő-testület a kiegészítő támogatásból vásárolt szén elosztására vonatkozó hatáskörét a polgármesterre ruházza át.</w:t>
      </w:r>
    </w:p>
    <w:p w:rsidR="0042214D" w:rsidRDefault="0042214D" w:rsidP="0020226C">
      <w:pPr>
        <w:pStyle w:val="Default"/>
        <w:jc w:val="both"/>
      </w:pPr>
    </w:p>
    <w:p w:rsidR="0042214D" w:rsidRDefault="0042214D" w:rsidP="0020226C">
      <w:pPr>
        <w:pStyle w:val="Default"/>
        <w:numPr>
          <w:ilvl w:val="0"/>
          <w:numId w:val="1"/>
        </w:numPr>
        <w:jc w:val="center"/>
        <w:rPr>
          <w:b/>
        </w:rPr>
      </w:pPr>
      <w:r>
        <w:rPr>
          <w:b/>
        </w:rPr>
        <w:t>§.</w:t>
      </w:r>
    </w:p>
    <w:p w:rsidR="0042214D" w:rsidRDefault="0042214D" w:rsidP="0020226C">
      <w:pPr>
        <w:pStyle w:val="Default"/>
        <w:jc w:val="center"/>
        <w:rPr>
          <w:b/>
        </w:rPr>
      </w:pPr>
    </w:p>
    <w:p w:rsidR="0042214D" w:rsidRDefault="0042214D" w:rsidP="0020226C">
      <w:pPr>
        <w:pStyle w:val="Default"/>
        <w:jc w:val="both"/>
      </w:pPr>
      <w:r>
        <w:t>A képviselő-testület a szociális célú szén polgármesteri hatáskörben történő elosztásához az alábbi részletszabályokat állapítja meg:</w:t>
      </w:r>
    </w:p>
    <w:p w:rsidR="0042214D" w:rsidRDefault="0042214D" w:rsidP="0020226C">
      <w:pPr>
        <w:pStyle w:val="Default"/>
        <w:jc w:val="both"/>
      </w:pPr>
    </w:p>
    <w:p w:rsidR="0042214D" w:rsidRDefault="0042214D" w:rsidP="00987E07">
      <w:pPr>
        <w:pStyle w:val="Default"/>
        <w:jc w:val="both"/>
      </w:pPr>
    </w:p>
    <w:p w:rsidR="0042214D" w:rsidRDefault="0042214D" w:rsidP="0020226C">
      <w:pPr>
        <w:pStyle w:val="Default"/>
        <w:numPr>
          <w:ilvl w:val="0"/>
          <w:numId w:val="3"/>
        </w:numPr>
        <w:jc w:val="both"/>
      </w:pPr>
      <w:r>
        <w:t xml:space="preserve">A polgármester által meghatározott szociálisan rászorult személynek (háztartásnak) </w:t>
      </w:r>
      <w:proofErr w:type="gramStart"/>
      <w:r>
        <w:t xml:space="preserve">azonos </w:t>
      </w:r>
      <w:r>
        <w:rPr>
          <w:color w:val="C00000"/>
        </w:rPr>
        <w:t xml:space="preserve"> </w:t>
      </w:r>
      <w:r w:rsidRPr="00B1308B">
        <w:rPr>
          <w:color w:val="auto"/>
        </w:rPr>
        <w:t>mennyiségű</w:t>
      </w:r>
      <w:proofErr w:type="gramEnd"/>
      <w:r>
        <w:t xml:space="preserve"> szén természetbeni juttatás állapítható meg.</w:t>
      </w:r>
    </w:p>
    <w:p w:rsidR="0042214D" w:rsidRDefault="0042214D" w:rsidP="0020226C">
      <w:pPr>
        <w:pStyle w:val="Default"/>
        <w:jc w:val="both"/>
      </w:pPr>
    </w:p>
    <w:p w:rsidR="0042214D" w:rsidRDefault="0042214D" w:rsidP="0020226C">
      <w:pPr>
        <w:pStyle w:val="Default"/>
        <w:numPr>
          <w:ilvl w:val="0"/>
          <w:numId w:val="3"/>
        </w:numPr>
        <w:jc w:val="both"/>
      </w:pPr>
      <w:r>
        <w:t xml:space="preserve">A szén Hejőpapi kijelölt helyről történő elszállításáról és rakodásáról az Önkormányzat közfoglalkoztatottak igénybevételével gondoskodik. Az átvétel </w:t>
      </w:r>
      <w:proofErr w:type="spellStart"/>
      <w:r>
        <w:t>tényéről</w:t>
      </w:r>
      <w:proofErr w:type="spellEnd"/>
      <w:r>
        <w:t xml:space="preserve"> átvételi elismervényt köteles aláírni a támogatott.</w:t>
      </w:r>
    </w:p>
    <w:p w:rsidR="0042214D" w:rsidRDefault="0042214D" w:rsidP="0020226C">
      <w:pPr>
        <w:pStyle w:val="Default"/>
        <w:jc w:val="both"/>
      </w:pPr>
    </w:p>
    <w:p w:rsidR="0042214D" w:rsidRDefault="0042214D" w:rsidP="00987E07">
      <w:pPr>
        <w:pStyle w:val="Default"/>
        <w:rPr>
          <w:b/>
        </w:rPr>
      </w:pPr>
    </w:p>
    <w:p w:rsidR="0042214D" w:rsidRDefault="0042214D" w:rsidP="0020226C">
      <w:pPr>
        <w:pStyle w:val="Default"/>
        <w:jc w:val="center"/>
        <w:rPr>
          <w:b/>
        </w:rPr>
      </w:pPr>
      <w:r w:rsidRPr="002D3E7C">
        <w:rPr>
          <w:b/>
        </w:rPr>
        <w:t>Záró rendelkezések</w:t>
      </w:r>
    </w:p>
    <w:p w:rsidR="0042214D" w:rsidRDefault="0042214D" w:rsidP="0020226C">
      <w:pPr>
        <w:pStyle w:val="Default"/>
        <w:jc w:val="center"/>
        <w:rPr>
          <w:b/>
        </w:rPr>
      </w:pPr>
    </w:p>
    <w:p w:rsidR="0042214D" w:rsidRDefault="0042214D" w:rsidP="0020226C">
      <w:pPr>
        <w:pStyle w:val="Default"/>
        <w:numPr>
          <w:ilvl w:val="0"/>
          <w:numId w:val="1"/>
        </w:numPr>
        <w:jc w:val="center"/>
        <w:rPr>
          <w:b/>
        </w:rPr>
      </w:pPr>
      <w:r>
        <w:rPr>
          <w:b/>
        </w:rPr>
        <w:t>§.</w:t>
      </w:r>
    </w:p>
    <w:p w:rsidR="0042214D" w:rsidRDefault="0042214D" w:rsidP="00987E07">
      <w:pPr>
        <w:pStyle w:val="Default"/>
        <w:rPr>
          <w:b/>
        </w:rPr>
      </w:pPr>
      <w:r>
        <w:rPr>
          <w:b/>
        </w:rPr>
        <w:t xml:space="preserve"> </w:t>
      </w:r>
    </w:p>
    <w:p w:rsidR="0042214D" w:rsidRDefault="0042214D" w:rsidP="0020226C">
      <w:pPr>
        <w:pStyle w:val="Default"/>
        <w:numPr>
          <w:ilvl w:val="0"/>
          <w:numId w:val="4"/>
        </w:numPr>
        <w:jc w:val="both"/>
      </w:pPr>
      <w:r>
        <w:t>Ez a rendelet kihirdetést követő napon lép hatályba.</w:t>
      </w:r>
    </w:p>
    <w:p w:rsidR="0042214D" w:rsidRDefault="0042214D" w:rsidP="0020226C">
      <w:pPr>
        <w:pStyle w:val="Default"/>
        <w:numPr>
          <w:ilvl w:val="0"/>
          <w:numId w:val="4"/>
        </w:numPr>
        <w:jc w:val="both"/>
      </w:pPr>
      <w:r>
        <w:t>Ez a rendelet 2015. június 30-án hatályát veszti.</w:t>
      </w:r>
    </w:p>
    <w:p w:rsidR="0042214D" w:rsidRDefault="0042214D" w:rsidP="0020226C">
      <w:pPr>
        <w:pStyle w:val="Default"/>
        <w:jc w:val="both"/>
      </w:pPr>
    </w:p>
    <w:p w:rsidR="0042214D" w:rsidRDefault="0042214D" w:rsidP="000F2DA7">
      <w:pPr>
        <w:spacing w:after="0"/>
        <w:jc w:val="both"/>
        <w:rPr>
          <w:rFonts w:ascii="Arial" w:hAnsi="Arial" w:cs="Arial"/>
        </w:rPr>
      </w:pPr>
    </w:p>
    <w:p w:rsidR="0042214D" w:rsidRPr="000F2DA7" w:rsidRDefault="0042214D" w:rsidP="000F2DA7">
      <w:pPr>
        <w:spacing w:after="0"/>
        <w:jc w:val="both"/>
        <w:rPr>
          <w:rFonts w:ascii="Arial" w:hAnsi="Arial" w:cs="Arial"/>
        </w:rPr>
      </w:pPr>
    </w:p>
    <w:p w:rsidR="0042214D" w:rsidRPr="007D56A2" w:rsidRDefault="0042214D" w:rsidP="000F2DA7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Miskolci Tibor </w:t>
      </w:r>
      <w:proofErr w:type="spellStart"/>
      <w:r w:rsidRPr="007D56A2">
        <w:rPr>
          <w:rFonts w:ascii="Arial" w:hAnsi="Arial" w:cs="Arial"/>
          <w:b/>
        </w:rPr>
        <w:t>sk</w:t>
      </w:r>
      <w:proofErr w:type="spellEnd"/>
      <w:r w:rsidRPr="007D56A2">
        <w:rPr>
          <w:rFonts w:ascii="Arial" w:hAnsi="Arial" w:cs="Arial"/>
          <w:b/>
        </w:rPr>
        <w:t>.</w:t>
      </w:r>
      <w:r w:rsidRPr="007D56A2">
        <w:rPr>
          <w:rFonts w:ascii="Arial" w:hAnsi="Arial" w:cs="Arial"/>
          <w:b/>
        </w:rPr>
        <w:tab/>
      </w:r>
      <w:r w:rsidRPr="007D56A2">
        <w:rPr>
          <w:rFonts w:ascii="Arial" w:hAnsi="Arial" w:cs="Arial"/>
          <w:b/>
        </w:rPr>
        <w:tab/>
      </w:r>
      <w:r w:rsidRPr="007D56A2">
        <w:rPr>
          <w:rFonts w:ascii="Arial" w:hAnsi="Arial" w:cs="Arial"/>
          <w:b/>
        </w:rPr>
        <w:tab/>
      </w:r>
      <w:r w:rsidRPr="007D56A2">
        <w:rPr>
          <w:rFonts w:ascii="Arial" w:hAnsi="Arial" w:cs="Arial"/>
          <w:b/>
        </w:rPr>
        <w:tab/>
      </w:r>
      <w:r w:rsidRPr="007D56A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Tóthné Bodnár Irén </w:t>
      </w:r>
      <w:proofErr w:type="spellStart"/>
      <w:r w:rsidRPr="007D56A2">
        <w:rPr>
          <w:rFonts w:ascii="Arial" w:hAnsi="Arial" w:cs="Arial"/>
          <w:b/>
        </w:rPr>
        <w:t>sk</w:t>
      </w:r>
      <w:proofErr w:type="spellEnd"/>
      <w:r w:rsidRPr="007D56A2">
        <w:rPr>
          <w:rFonts w:ascii="Arial" w:hAnsi="Arial" w:cs="Arial"/>
          <w:b/>
        </w:rPr>
        <w:t xml:space="preserve">. </w:t>
      </w:r>
    </w:p>
    <w:p w:rsidR="0042214D" w:rsidRPr="007D56A2" w:rsidRDefault="0042214D" w:rsidP="000F2DA7">
      <w:pPr>
        <w:spacing w:after="0"/>
        <w:jc w:val="both"/>
        <w:rPr>
          <w:rFonts w:ascii="Arial" w:hAnsi="Arial" w:cs="Arial"/>
          <w:b/>
        </w:rPr>
      </w:pPr>
      <w:r w:rsidRPr="007D56A2">
        <w:rPr>
          <w:rFonts w:ascii="Arial" w:hAnsi="Arial" w:cs="Arial"/>
          <w:b/>
        </w:rPr>
        <w:t xml:space="preserve">            </w:t>
      </w:r>
      <w:proofErr w:type="gramStart"/>
      <w:r w:rsidRPr="007D56A2">
        <w:rPr>
          <w:rFonts w:ascii="Arial" w:hAnsi="Arial" w:cs="Arial"/>
          <w:b/>
        </w:rPr>
        <w:t>polgármester</w:t>
      </w:r>
      <w:proofErr w:type="gramEnd"/>
      <w:r w:rsidRPr="007D56A2">
        <w:rPr>
          <w:rFonts w:ascii="Arial" w:hAnsi="Arial" w:cs="Arial"/>
          <w:b/>
        </w:rPr>
        <w:tab/>
      </w:r>
      <w:r w:rsidRPr="007D56A2">
        <w:rPr>
          <w:rFonts w:ascii="Arial" w:hAnsi="Arial" w:cs="Arial"/>
          <w:b/>
        </w:rPr>
        <w:tab/>
      </w:r>
      <w:r w:rsidRPr="007D56A2">
        <w:rPr>
          <w:rFonts w:ascii="Arial" w:hAnsi="Arial" w:cs="Arial"/>
          <w:b/>
        </w:rPr>
        <w:tab/>
      </w:r>
      <w:r w:rsidRPr="007D56A2">
        <w:rPr>
          <w:rFonts w:ascii="Arial" w:hAnsi="Arial" w:cs="Arial"/>
          <w:b/>
        </w:rPr>
        <w:tab/>
      </w:r>
      <w:r w:rsidRPr="007D56A2">
        <w:rPr>
          <w:rFonts w:ascii="Arial" w:hAnsi="Arial" w:cs="Arial"/>
          <w:b/>
        </w:rPr>
        <w:tab/>
      </w:r>
      <w:r w:rsidRPr="007D56A2">
        <w:rPr>
          <w:rFonts w:ascii="Arial" w:hAnsi="Arial" w:cs="Arial"/>
          <w:b/>
        </w:rPr>
        <w:tab/>
        <w:t>jegyző</w:t>
      </w:r>
    </w:p>
    <w:p w:rsidR="0042214D" w:rsidRDefault="0042214D" w:rsidP="000F2DA7">
      <w:pPr>
        <w:spacing w:after="0"/>
        <w:jc w:val="both"/>
        <w:rPr>
          <w:rFonts w:ascii="Arial" w:hAnsi="Arial" w:cs="Arial"/>
          <w:b/>
        </w:rPr>
      </w:pPr>
    </w:p>
    <w:p w:rsidR="0042214D" w:rsidRPr="000F2DA7" w:rsidRDefault="0042214D" w:rsidP="000F2DA7">
      <w:pPr>
        <w:spacing w:after="0"/>
        <w:jc w:val="both"/>
        <w:rPr>
          <w:rFonts w:ascii="Arial" w:hAnsi="Arial" w:cs="Arial"/>
          <w:b/>
        </w:rPr>
      </w:pPr>
    </w:p>
    <w:sectPr w:rsidR="0042214D" w:rsidRPr="000F2DA7" w:rsidSect="00310111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85C" w:rsidRDefault="007F285C">
      <w:r>
        <w:separator/>
      </w:r>
    </w:p>
  </w:endnote>
  <w:endnote w:type="continuationSeparator" w:id="0">
    <w:p w:rsidR="007F285C" w:rsidRDefault="007F28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14D" w:rsidRDefault="0077734F" w:rsidP="00101B1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42214D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2214D" w:rsidRDefault="0042214D" w:rsidP="00D8634D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14D" w:rsidRDefault="0077734F" w:rsidP="00101B1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42214D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12AA5">
      <w:rPr>
        <w:rStyle w:val="Oldalszm"/>
        <w:noProof/>
      </w:rPr>
      <w:t>1</w:t>
    </w:r>
    <w:r>
      <w:rPr>
        <w:rStyle w:val="Oldalszm"/>
      </w:rPr>
      <w:fldChar w:fldCharType="end"/>
    </w:r>
  </w:p>
  <w:p w:rsidR="0042214D" w:rsidRDefault="0077734F" w:rsidP="00DE3313">
    <w:pPr>
      <w:pStyle w:val="llb"/>
      <w:ind w:right="360"/>
      <w:jc w:val="center"/>
    </w:pPr>
    <w:r>
      <w:rPr>
        <w:rStyle w:val="Oldalszm"/>
      </w:rPr>
      <w:fldChar w:fldCharType="begin"/>
    </w:r>
    <w:r w:rsidR="0042214D"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A12AA5">
      <w:rPr>
        <w:rStyle w:val="Oldalszm"/>
        <w:noProof/>
      </w:rPr>
      <w:t>1</w:t>
    </w:r>
    <w:r>
      <w:rPr>
        <w:rStyle w:val="Oldalszm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85C" w:rsidRDefault="007F285C">
      <w:r>
        <w:separator/>
      </w:r>
    </w:p>
  </w:footnote>
  <w:footnote w:type="continuationSeparator" w:id="0">
    <w:p w:rsidR="007F285C" w:rsidRDefault="007F28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D1577"/>
    <w:multiLevelType w:val="hybridMultilevel"/>
    <w:tmpl w:val="F056D84A"/>
    <w:lvl w:ilvl="0" w:tplc="E10876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BCB14BD"/>
    <w:multiLevelType w:val="hybridMultilevel"/>
    <w:tmpl w:val="9A4CD3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16E5840"/>
    <w:multiLevelType w:val="hybridMultilevel"/>
    <w:tmpl w:val="745680E2"/>
    <w:lvl w:ilvl="0" w:tplc="040E0017">
      <w:start w:val="1"/>
      <w:numFmt w:val="lowerLetter"/>
      <w:lvlText w:val="%1)"/>
      <w:lvlJc w:val="left"/>
      <w:pPr>
        <w:ind w:left="117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3">
    <w:nsid w:val="5BE071A5"/>
    <w:multiLevelType w:val="hybridMultilevel"/>
    <w:tmpl w:val="D472CD48"/>
    <w:lvl w:ilvl="0" w:tplc="4D508F4C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1AE18E9"/>
    <w:multiLevelType w:val="hybridMultilevel"/>
    <w:tmpl w:val="9AE48E6A"/>
    <w:lvl w:ilvl="0" w:tplc="71449D3E">
      <w:start w:val="1"/>
      <w:numFmt w:val="decimal"/>
      <w:lvlText w:val="(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C76E84E8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7024340">
      <w:start w:val="1"/>
      <w:numFmt w:val="lowerLetter"/>
      <w:lvlText w:val="%3.)"/>
      <w:lvlJc w:val="left"/>
      <w:pPr>
        <w:ind w:left="2340" w:hanging="360"/>
      </w:pPr>
      <w:rPr>
        <w:rFonts w:ascii="Arial" w:eastAsia="Times New Roman" w:hAnsi="Arial" w:cs="Arial"/>
      </w:rPr>
    </w:lvl>
    <w:lvl w:ilvl="3" w:tplc="E8F490EC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226C"/>
    <w:rsid w:val="00002214"/>
    <w:rsid w:val="00041463"/>
    <w:rsid w:val="000F2DA7"/>
    <w:rsid w:val="00101B10"/>
    <w:rsid w:val="00150AE2"/>
    <w:rsid w:val="00177578"/>
    <w:rsid w:val="001936BA"/>
    <w:rsid w:val="001C2E10"/>
    <w:rsid w:val="001E55AC"/>
    <w:rsid w:val="0020226C"/>
    <w:rsid w:val="00204E6E"/>
    <w:rsid w:val="00244184"/>
    <w:rsid w:val="00263E14"/>
    <w:rsid w:val="0028154D"/>
    <w:rsid w:val="002D3E7C"/>
    <w:rsid w:val="002D77A7"/>
    <w:rsid w:val="002F727C"/>
    <w:rsid w:val="00310111"/>
    <w:rsid w:val="003255E9"/>
    <w:rsid w:val="003A1832"/>
    <w:rsid w:val="0042214D"/>
    <w:rsid w:val="0043616B"/>
    <w:rsid w:val="004827A8"/>
    <w:rsid w:val="004858D4"/>
    <w:rsid w:val="0051196D"/>
    <w:rsid w:val="00552A46"/>
    <w:rsid w:val="00556BD1"/>
    <w:rsid w:val="005B0B61"/>
    <w:rsid w:val="00601FA2"/>
    <w:rsid w:val="00606963"/>
    <w:rsid w:val="006E3849"/>
    <w:rsid w:val="0073339D"/>
    <w:rsid w:val="00740030"/>
    <w:rsid w:val="0077734F"/>
    <w:rsid w:val="00781628"/>
    <w:rsid w:val="007970AA"/>
    <w:rsid w:val="007B6631"/>
    <w:rsid w:val="007D56A2"/>
    <w:rsid w:val="007F285C"/>
    <w:rsid w:val="007F2E7C"/>
    <w:rsid w:val="007F44CA"/>
    <w:rsid w:val="00802FC9"/>
    <w:rsid w:val="00803503"/>
    <w:rsid w:val="00843266"/>
    <w:rsid w:val="008642B0"/>
    <w:rsid w:val="00880AE1"/>
    <w:rsid w:val="008A2F59"/>
    <w:rsid w:val="008A4587"/>
    <w:rsid w:val="008C4177"/>
    <w:rsid w:val="008E59CC"/>
    <w:rsid w:val="009404BD"/>
    <w:rsid w:val="009412AB"/>
    <w:rsid w:val="00976A21"/>
    <w:rsid w:val="00987E07"/>
    <w:rsid w:val="009D1627"/>
    <w:rsid w:val="00A12AA5"/>
    <w:rsid w:val="00A16A2A"/>
    <w:rsid w:val="00A35D0C"/>
    <w:rsid w:val="00AD466B"/>
    <w:rsid w:val="00AE7EBB"/>
    <w:rsid w:val="00B1308B"/>
    <w:rsid w:val="00B36D07"/>
    <w:rsid w:val="00BB07B4"/>
    <w:rsid w:val="00BE296D"/>
    <w:rsid w:val="00C61425"/>
    <w:rsid w:val="00C71F1B"/>
    <w:rsid w:val="00CE4F75"/>
    <w:rsid w:val="00CE722E"/>
    <w:rsid w:val="00D016FF"/>
    <w:rsid w:val="00D365AF"/>
    <w:rsid w:val="00D718B9"/>
    <w:rsid w:val="00D8634D"/>
    <w:rsid w:val="00D93FA1"/>
    <w:rsid w:val="00DE3313"/>
    <w:rsid w:val="00E03B3F"/>
    <w:rsid w:val="00E274F7"/>
    <w:rsid w:val="00E42A2E"/>
    <w:rsid w:val="00F42A73"/>
    <w:rsid w:val="00F47AC1"/>
    <w:rsid w:val="00F7452A"/>
    <w:rsid w:val="00F97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0111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uiPriority w:val="99"/>
    <w:rsid w:val="0020226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aszerbekezds">
    <w:name w:val="List Paragraph"/>
    <w:basedOn w:val="Norml"/>
    <w:uiPriority w:val="99"/>
    <w:qFormat/>
    <w:rsid w:val="00F97C70"/>
    <w:pPr>
      <w:ind w:left="720"/>
      <w:contextualSpacing/>
    </w:pPr>
  </w:style>
  <w:style w:type="paragraph" w:styleId="llb">
    <w:name w:val="footer"/>
    <w:basedOn w:val="Norml"/>
    <w:link w:val="llbChar"/>
    <w:uiPriority w:val="99"/>
    <w:rsid w:val="00D8634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5B0B61"/>
    <w:rPr>
      <w:rFonts w:cs="Times New Roman"/>
      <w:lang w:eastAsia="en-US"/>
    </w:rPr>
  </w:style>
  <w:style w:type="character" w:styleId="Oldalszm">
    <w:name w:val="page number"/>
    <w:basedOn w:val="Bekezdsalapbettpusa"/>
    <w:uiPriority w:val="99"/>
    <w:rsid w:val="00D8634D"/>
    <w:rPr>
      <w:rFonts w:cs="Times New Roman"/>
    </w:rPr>
  </w:style>
  <w:style w:type="paragraph" w:styleId="lfej">
    <w:name w:val="header"/>
    <w:basedOn w:val="Norml"/>
    <w:link w:val="lfejChar"/>
    <w:uiPriority w:val="99"/>
    <w:rsid w:val="00DE331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7F44CA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341</Words>
  <Characters>2358</Characters>
  <Application>Microsoft Office Word</Application>
  <DocSecurity>0</DocSecurity>
  <Lines>19</Lines>
  <Paragraphs>5</Paragraphs>
  <ScaleCrop>false</ScaleCrop>
  <Company>y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Kocsér Község Önkormányzat Képviselő-testületének</dc:title>
  <dc:creator>x</dc:creator>
  <cp:lastModifiedBy>Doni</cp:lastModifiedBy>
  <cp:revision>3</cp:revision>
  <cp:lastPrinted>2014-12-08T07:20:00Z</cp:lastPrinted>
  <dcterms:created xsi:type="dcterms:W3CDTF">2015-01-07T19:24:00Z</dcterms:created>
  <dcterms:modified xsi:type="dcterms:W3CDTF">2015-01-07T19:32:00Z</dcterms:modified>
</cp:coreProperties>
</file>