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D1" w:rsidRPr="00F83051" w:rsidRDefault="00E83ED1" w:rsidP="00E83ED1">
      <w:pPr>
        <w:pStyle w:val="NormlWeb"/>
        <w:spacing w:before="0" w:beforeAutospacing="0" w:after="0" w:afterAutospacing="0"/>
        <w:jc w:val="right"/>
        <w:rPr>
          <w:rFonts w:ascii="Comic Sans MS" w:hAnsi="Comic Sans MS"/>
          <w:sz w:val="22"/>
          <w:szCs w:val="22"/>
        </w:rPr>
      </w:pPr>
      <w:r w:rsidRPr="00F83051">
        <w:rPr>
          <w:rStyle w:val="Kiemels"/>
          <w:rFonts w:ascii="Comic Sans MS" w:hAnsi="Comic Sans MS"/>
          <w:sz w:val="22"/>
          <w:szCs w:val="22"/>
        </w:rPr>
        <w:t xml:space="preserve">2. melléklet a </w:t>
      </w:r>
      <w:r>
        <w:rPr>
          <w:rStyle w:val="Kiemels"/>
          <w:rFonts w:ascii="Comic Sans MS" w:hAnsi="Comic Sans MS"/>
          <w:sz w:val="22"/>
          <w:szCs w:val="22"/>
        </w:rPr>
        <w:t>12/2014 (VI. 16.</w:t>
      </w:r>
      <w:r w:rsidRPr="00F83051">
        <w:rPr>
          <w:rStyle w:val="Kiemels"/>
          <w:rFonts w:ascii="Comic Sans MS" w:hAnsi="Comic Sans MS"/>
          <w:sz w:val="22"/>
          <w:szCs w:val="22"/>
        </w:rPr>
        <w:t>) önkormányzati rendelethez</w:t>
      </w:r>
    </w:p>
    <w:p w:rsidR="00E83ED1" w:rsidRPr="00F83051" w:rsidRDefault="00E83ED1" w:rsidP="00E83ED1">
      <w:pPr>
        <w:pStyle w:val="NormlWeb"/>
        <w:spacing w:before="480" w:beforeAutospacing="0" w:after="480" w:afterAutospacing="0"/>
        <w:jc w:val="center"/>
        <w:rPr>
          <w:rFonts w:ascii="Comic Sans MS" w:hAnsi="Comic Sans MS"/>
          <w:b/>
          <w:sz w:val="22"/>
          <w:szCs w:val="22"/>
        </w:rPr>
      </w:pPr>
      <w:r w:rsidRPr="00F83051">
        <w:rPr>
          <w:rFonts w:ascii="Comic Sans MS" w:hAnsi="Comic Sans MS"/>
          <w:b/>
          <w:sz w:val="22"/>
          <w:szCs w:val="22"/>
        </w:rPr>
        <w:t>Hulladékgyűjtő szigetek (szelektív) Vértesszőlős településen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F83051">
        <w:rPr>
          <w:rFonts w:ascii="Comic Sans MS" w:hAnsi="Comic Sans MS"/>
          <w:sz w:val="22"/>
          <w:szCs w:val="22"/>
        </w:rPr>
        <w:t>1.</w:t>
      </w:r>
      <w:r>
        <w:rPr>
          <w:rFonts w:ascii="Comic Sans MS" w:hAnsi="Comic Sans MS"/>
          <w:sz w:val="22"/>
          <w:szCs w:val="22"/>
        </w:rPr>
        <w:tab/>
      </w:r>
      <w:r w:rsidRPr="00F83051">
        <w:rPr>
          <w:rFonts w:ascii="Comic Sans MS" w:hAnsi="Comic Sans MS"/>
          <w:sz w:val="22"/>
          <w:szCs w:val="22"/>
        </w:rPr>
        <w:t xml:space="preserve">József </w:t>
      </w:r>
      <w:r>
        <w:rPr>
          <w:rFonts w:ascii="Comic Sans MS" w:hAnsi="Comic Sans MS"/>
          <w:sz w:val="22"/>
          <w:szCs w:val="22"/>
        </w:rPr>
        <w:t xml:space="preserve">Attila u. </w:t>
      </w:r>
      <w:r w:rsidRPr="00F83051">
        <w:rPr>
          <w:rFonts w:ascii="Comic Sans MS" w:hAnsi="Comic Sans MS"/>
          <w:sz w:val="22"/>
          <w:szCs w:val="22"/>
        </w:rPr>
        <w:t>(Sportcsarnok előtti terület)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12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F83051">
        <w:rPr>
          <w:rFonts w:ascii="Comic Sans MS" w:hAnsi="Comic Sans MS"/>
          <w:sz w:val="22"/>
          <w:szCs w:val="22"/>
        </w:rPr>
        <w:t>2.</w:t>
      </w:r>
      <w:r>
        <w:rPr>
          <w:rFonts w:ascii="Comic Sans MS" w:hAnsi="Comic Sans MS"/>
          <w:sz w:val="22"/>
          <w:szCs w:val="22"/>
        </w:rPr>
        <w:tab/>
      </w:r>
      <w:r w:rsidRPr="00F83051">
        <w:rPr>
          <w:rFonts w:ascii="Comic Sans MS" w:hAnsi="Comic Sans MS"/>
          <w:sz w:val="22"/>
          <w:szCs w:val="22"/>
        </w:rPr>
        <w:t>Tanács u.</w:t>
      </w:r>
      <w:r>
        <w:rPr>
          <w:rFonts w:ascii="Comic Sans MS" w:hAnsi="Comic Sans MS"/>
          <w:sz w:val="22"/>
          <w:szCs w:val="22"/>
        </w:rPr>
        <w:t xml:space="preserve"> </w:t>
      </w:r>
      <w:r w:rsidRPr="00F83051">
        <w:rPr>
          <w:rFonts w:ascii="Comic Sans MS" w:hAnsi="Comic Sans MS"/>
          <w:sz w:val="22"/>
          <w:szCs w:val="22"/>
        </w:rPr>
        <w:t>(Tűzoltó szertár melletti terület)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12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F83051">
        <w:rPr>
          <w:rFonts w:ascii="Comic Sans MS" w:hAnsi="Comic Sans MS"/>
          <w:sz w:val="22"/>
          <w:szCs w:val="22"/>
        </w:rPr>
        <w:t>3.</w:t>
      </w:r>
      <w:r>
        <w:rPr>
          <w:rFonts w:ascii="Comic Sans MS" w:hAnsi="Comic Sans MS"/>
          <w:sz w:val="22"/>
          <w:szCs w:val="22"/>
        </w:rPr>
        <w:tab/>
      </w:r>
      <w:proofErr w:type="spellStart"/>
      <w:r w:rsidRPr="00F83051">
        <w:rPr>
          <w:rFonts w:ascii="Comic Sans MS" w:hAnsi="Comic Sans MS"/>
          <w:sz w:val="22"/>
          <w:szCs w:val="22"/>
        </w:rPr>
        <w:t>Valusek</w:t>
      </w:r>
      <w:proofErr w:type="spellEnd"/>
      <w:r w:rsidRPr="00F83051">
        <w:rPr>
          <w:rFonts w:ascii="Comic Sans MS" w:hAnsi="Comic Sans MS"/>
          <w:sz w:val="22"/>
          <w:szCs w:val="22"/>
        </w:rPr>
        <w:t xml:space="preserve"> u. (vasúti megálló)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12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4.</w:t>
      </w:r>
      <w:r>
        <w:rPr>
          <w:rFonts w:ascii="Comic Sans MS" w:hAnsi="Comic Sans MS"/>
          <w:sz w:val="22"/>
          <w:szCs w:val="22"/>
        </w:rPr>
        <w:tab/>
      </w:r>
      <w:r w:rsidRPr="00F83051">
        <w:rPr>
          <w:rFonts w:ascii="Comic Sans MS" w:hAnsi="Comic Sans MS"/>
          <w:sz w:val="22"/>
          <w:szCs w:val="22"/>
        </w:rPr>
        <w:t>Vértes László park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12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</w:t>
      </w:r>
      <w:r>
        <w:rPr>
          <w:rFonts w:ascii="Comic Sans MS" w:hAnsi="Comic Sans MS"/>
          <w:sz w:val="22"/>
          <w:szCs w:val="22"/>
        </w:rPr>
        <w:tab/>
      </w:r>
      <w:r w:rsidRPr="00F83051">
        <w:rPr>
          <w:rFonts w:ascii="Comic Sans MS" w:hAnsi="Comic Sans MS"/>
          <w:sz w:val="22"/>
          <w:szCs w:val="22"/>
        </w:rPr>
        <w:t>Homok u. (Samu ABC melletti terület)</w:t>
      </w:r>
    </w:p>
    <w:p w:rsidR="00E83ED1" w:rsidRPr="00F83051" w:rsidRDefault="00E83ED1" w:rsidP="00E83ED1">
      <w:pPr>
        <w:pStyle w:val="NormlWeb"/>
        <w:tabs>
          <w:tab w:val="left" w:pos="390"/>
          <w:tab w:val="left" w:pos="2340"/>
        </w:tabs>
        <w:spacing w:before="12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6.</w:t>
      </w:r>
      <w:r>
        <w:rPr>
          <w:rFonts w:ascii="Comic Sans MS" w:hAnsi="Comic Sans MS"/>
          <w:sz w:val="22"/>
          <w:szCs w:val="22"/>
        </w:rPr>
        <w:tab/>
        <w:t>Halastó u.</w:t>
      </w:r>
      <w:r w:rsidRPr="00F83051">
        <w:rPr>
          <w:rFonts w:ascii="Comic Sans MS" w:hAnsi="Comic Sans MS"/>
          <w:sz w:val="22"/>
          <w:szCs w:val="22"/>
        </w:rPr>
        <w:t xml:space="preserve"> – Hegyalja u. találkozása</w:t>
      </w:r>
    </w:p>
    <w:p w:rsidR="00B226B3" w:rsidRDefault="00B226B3">
      <w:bookmarkStart w:id="0" w:name="_GoBack"/>
      <w:bookmarkEnd w:id="0"/>
    </w:p>
    <w:sectPr w:rsidR="00B226B3" w:rsidSect="00E21195">
      <w:pgSz w:w="11907" w:h="16840" w:code="9"/>
      <w:pgMar w:top="1418" w:right="1418" w:bottom="1418" w:left="1418" w:header="1077" w:footer="10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D1"/>
    <w:rsid w:val="00B226B3"/>
    <w:rsid w:val="00E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9176-9A73-4562-8254-1C18B1F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8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E83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2019-02-22T10:59:00Z</dcterms:created>
  <dcterms:modified xsi:type="dcterms:W3CDTF">2019-02-22T11:00:00Z</dcterms:modified>
</cp:coreProperties>
</file>