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CA" w:rsidRPr="00C16CA0" w:rsidRDefault="002E14CA" w:rsidP="002E14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ÁLTALÁNOS INDOKOLÁS:</w:t>
      </w:r>
    </w:p>
    <w:p w:rsidR="002E14CA" w:rsidRDefault="002E14CA" w:rsidP="002E14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/>
          <w:sz w:val="24"/>
          <w:szCs w:val="24"/>
        </w:rPr>
        <w:t>Ör</w:t>
      </w:r>
      <w:proofErr w:type="spellEnd"/>
      <w:r>
        <w:rPr>
          <w:rFonts w:ascii="Times New Roman" w:hAnsi="Times New Roman"/>
          <w:sz w:val="24"/>
          <w:szCs w:val="24"/>
        </w:rPr>
        <w:t>. rögzíti többek között a számfejtés szabályait is, amit felesleges és indokolatlan.</w:t>
      </w:r>
    </w:p>
    <w:p w:rsidR="002E14CA" w:rsidRDefault="002E14CA" w:rsidP="002E14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Továbbá az </w:t>
      </w:r>
      <w:proofErr w:type="spellStart"/>
      <w:r>
        <w:rPr>
          <w:rFonts w:ascii="Times New Roman" w:hAnsi="Times New Roman"/>
          <w:sz w:val="24"/>
          <w:szCs w:val="24"/>
        </w:rPr>
        <w:t>Ör</w:t>
      </w:r>
      <w:proofErr w:type="spellEnd"/>
      <w:r>
        <w:rPr>
          <w:rFonts w:ascii="Times New Roman" w:hAnsi="Times New Roman"/>
          <w:sz w:val="24"/>
          <w:szCs w:val="24"/>
        </w:rPr>
        <w:t xml:space="preserve">. rendelet bevezető részében szükséges a hivatkozott jogszabályok </w:t>
      </w:r>
      <w:proofErr w:type="gramStart"/>
      <w:r>
        <w:rPr>
          <w:rFonts w:ascii="Times New Roman" w:hAnsi="Times New Roman"/>
          <w:sz w:val="24"/>
          <w:szCs w:val="24"/>
        </w:rPr>
        <w:t>aktualizálása</w:t>
      </w:r>
      <w:proofErr w:type="gramEnd"/>
      <w:r>
        <w:rPr>
          <w:rFonts w:ascii="Times New Roman" w:hAnsi="Times New Roman"/>
          <w:sz w:val="24"/>
          <w:szCs w:val="24"/>
        </w:rPr>
        <w:t xml:space="preserve"> is. A jogalkotásról szóló 2010. évi CXXX. törvény 8. § (2) bekezdése értelmében nem lehet módosítani a rendelet bevezető részét, ezért indokolt az </w:t>
      </w:r>
      <w:proofErr w:type="spellStart"/>
      <w:r>
        <w:rPr>
          <w:rFonts w:ascii="Times New Roman" w:hAnsi="Times New Roman"/>
          <w:sz w:val="24"/>
          <w:szCs w:val="24"/>
        </w:rPr>
        <w:t>Ör</w:t>
      </w:r>
      <w:proofErr w:type="spellEnd"/>
      <w:r>
        <w:rPr>
          <w:rFonts w:ascii="Times New Roman" w:hAnsi="Times New Roman"/>
          <w:sz w:val="24"/>
          <w:szCs w:val="24"/>
        </w:rPr>
        <w:t>. rendelet hatályon kívül helyezése és új, jogszabályokkal összhangban lévő rendelet megalkotása.</w:t>
      </w:r>
    </w:p>
    <w:p w:rsidR="002E14CA" w:rsidRDefault="002E14CA" w:rsidP="002E14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rendelet tervezet a korábbi tiszteletdíjak összegében változást nem tartalmaz.</w:t>
      </w:r>
    </w:p>
    <w:p w:rsidR="002E14CA" w:rsidRDefault="002E14CA" w:rsidP="002E14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Fentiekre tekintettel javaslom a Tisztelt Képviselő-testületnek, hogy a rendelet-tervezetet tárgyalja meg és hagyja jóvá.</w:t>
      </w:r>
    </w:p>
    <w:p w:rsidR="002E14CA" w:rsidRDefault="002E14CA" w:rsidP="002E14C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RÉSZLETES INDOKOLÁS:</w:t>
      </w:r>
    </w:p>
    <w:p w:rsidR="002E14CA" w:rsidRDefault="002E14CA" w:rsidP="002E14C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§. Tartalmazza az önkormányzati képviselőnek járó juttatás formáját és a rendelet hatályát érintő rendelkezést.</w:t>
      </w:r>
    </w:p>
    <w:p w:rsidR="002E14CA" w:rsidRDefault="002E14CA" w:rsidP="002E14C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§: Tartalmazza a tiszteletdíj </w:t>
      </w:r>
      <w:proofErr w:type="gramStart"/>
      <w:r>
        <w:rPr>
          <w:rFonts w:ascii="Times New Roman" w:hAnsi="Times New Roman"/>
          <w:sz w:val="24"/>
          <w:szCs w:val="24"/>
        </w:rPr>
        <w:t>konkrét</w:t>
      </w:r>
      <w:proofErr w:type="gramEnd"/>
      <w:r>
        <w:rPr>
          <w:rFonts w:ascii="Times New Roman" w:hAnsi="Times New Roman"/>
          <w:sz w:val="24"/>
          <w:szCs w:val="24"/>
        </w:rPr>
        <w:t xml:space="preserve"> összegét és a felülvizsgálatra vonatkozó rendelkezést.</w:t>
      </w:r>
    </w:p>
    <w:p w:rsidR="002E14CA" w:rsidRPr="00153063" w:rsidRDefault="002E14CA" w:rsidP="002E14C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§: Hatályba léptető és hatályon kívül helyező rendelkezést tartalmaz. </w:t>
      </w:r>
    </w:p>
    <w:p w:rsidR="00230982" w:rsidRDefault="00230982">
      <w:bookmarkStart w:id="0" w:name="_GoBack"/>
      <w:bookmarkEnd w:id="0"/>
    </w:p>
    <w:sectPr w:rsidR="0023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CBA"/>
    <w:multiLevelType w:val="hybridMultilevel"/>
    <w:tmpl w:val="AB485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CA"/>
    <w:rsid w:val="00230982"/>
    <w:rsid w:val="002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51C4-01BD-4B5F-9379-4DD9FE69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14C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1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2019-11-07T07:20:00Z</dcterms:created>
  <dcterms:modified xsi:type="dcterms:W3CDTF">2019-11-07T07:21:00Z</dcterms:modified>
</cp:coreProperties>
</file>