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86F18" w14:textId="77777777" w:rsidR="008937F4" w:rsidRPr="003C65AF" w:rsidRDefault="008937F4" w:rsidP="00062AF1">
      <w:pPr>
        <w:tabs>
          <w:tab w:val="num" w:pos="720"/>
        </w:tabs>
        <w:spacing w:after="0" w:line="240" w:lineRule="auto"/>
        <w:jc w:val="right"/>
        <w:rPr>
          <w:rFonts w:ascii="Times New Roman" w:eastAsia="Times New Roman" w:hAnsi="Times New Roman"/>
          <w:b/>
          <w:i/>
          <w:sz w:val="24"/>
          <w:szCs w:val="24"/>
          <w:lang w:eastAsia="hu-HU"/>
        </w:rPr>
      </w:pPr>
    </w:p>
    <w:p w14:paraId="6B1AE327" w14:textId="77777777" w:rsidR="008937F4" w:rsidRPr="003C65AF" w:rsidRDefault="008937F4" w:rsidP="00062AF1">
      <w:pPr>
        <w:tabs>
          <w:tab w:val="num" w:pos="720"/>
        </w:tabs>
        <w:spacing w:after="0" w:line="240" w:lineRule="auto"/>
        <w:jc w:val="right"/>
        <w:rPr>
          <w:rFonts w:ascii="Times New Roman" w:eastAsia="Times New Roman" w:hAnsi="Times New Roman"/>
          <w:b/>
          <w:i/>
          <w:sz w:val="24"/>
          <w:szCs w:val="24"/>
          <w:lang w:eastAsia="hu-HU"/>
        </w:rPr>
      </w:pPr>
    </w:p>
    <w:p w14:paraId="01893DB1" w14:textId="65841B06" w:rsidR="00982FE5" w:rsidRPr="003C65AF" w:rsidRDefault="00982FE5" w:rsidP="00062AF1">
      <w:pPr>
        <w:tabs>
          <w:tab w:val="num" w:pos="720"/>
        </w:tabs>
        <w:spacing w:after="0" w:line="240" w:lineRule="auto"/>
        <w:jc w:val="right"/>
        <w:rPr>
          <w:rFonts w:ascii="Times New Roman" w:eastAsia="Times New Roman" w:hAnsi="Times New Roman"/>
          <w:b/>
          <w:i/>
          <w:sz w:val="24"/>
          <w:szCs w:val="24"/>
          <w:lang w:eastAsia="hu-HU"/>
        </w:rPr>
      </w:pPr>
      <w:r w:rsidRPr="003C65AF">
        <w:rPr>
          <w:rFonts w:ascii="Times New Roman" w:eastAsia="Times New Roman" w:hAnsi="Times New Roman"/>
          <w:b/>
          <w:i/>
          <w:sz w:val="24"/>
          <w:szCs w:val="24"/>
          <w:lang w:eastAsia="hu-HU"/>
        </w:rPr>
        <w:t xml:space="preserve">1. melléklet a </w:t>
      </w:r>
      <w:r w:rsidR="00BF013E">
        <w:rPr>
          <w:rFonts w:ascii="Times New Roman" w:eastAsia="Times New Roman" w:hAnsi="Times New Roman"/>
          <w:b/>
          <w:i/>
          <w:sz w:val="24"/>
          <w:szCs w:val="24"/>
          <w:lang w:eastAsia="hu-HU"/>
        </w:rPr>
        <w:t>42</w:t>
      </w:r>
      <w:r w:rsidRPr="003C65AF">
        <w:rPr>
          <w:rFonts w:ascii="Times New Roman" w:eastAsia="Times New Roman" w:hAnsi="Times New Roman"/>
          <w:b/>
          <w:i/>
          <w:sz w:val="24"/>
          <w:szCs w:val="24"/>
          <w:lang w:eastAsia="hu-HU"/>
        </w:rPr>
        <w:t>/2019. (XI.</w:t>
      </w:r>
      <w:r w:rsidR="00BF013E">
        <w:rPr>
          <w:rFonts w:ascii="Times New Roman" w:eastAsia="Times New Roman" w:hAnsi="Times New Roman"/>
          <w:b/>
          <w:i/>
          <w:sz w:val="24"/>
          <w:szCs w:val="24"/>
          <w:lang w:eastAsia="hu-HU"/>
        </w:rPr>
        <w:t>28</w:t>
      </w:r>
      <w:bookmarkStart w:id="0" w:name="_GoBack"/>
      <w:bookmarkEnd w:id="0"/>
      <w:r w:rsidRPr="003C65AF">
        <w:rPr>
          <w:rFonts w:ascii="Times New Roman" w:eastAsia="Times New Roman" w:hAnsi="Times New Roman"/>
          <w:b/>
          <w:i/>
          <w:sz w:val="24"/>
          <w:szCs w:val="24"/>
          <w:lang w:eastAsia="hu-HU"/>
        </w:rPr>
        <w:t>.)</w:t>
      </w:r>
      <w:r w:rsidRPr="003C65AF">
        <w:rPr>
          <w:rFonts w:ascii="Times New Roman" w:eastAsia="Times New Roman" w:hAnsi="Times New Roman"/>
          <w:b/>
          <w:sz w:val="24"/>
          <w:szCs w:val="24"/>
          <w:lang w:eastAsia="hu-HU"/>
        </w:rPr>
        <w:t xml:space="preserve"> </w:t>
      </w:r>
      <w:r w:rsidRPr="003C65AF">
        <w:rPr>
          <w:rFonts w:ascii="Times New Roman" w:eastAsia="Times New Roman" w:hAnsi="Times New Roman"/>
          <w:b/>
          <w:i/>
          <w:sz w:val="24"/>
          <w:szCs w:val="24"/>
          <w:lang w:eastAsia="hu-HU"/>
        </w:rPr>
        <w:t>önkormányzati rendelethez</w:t>
      </w:r>
    </w:p>
    <w:p w14:paraId="09105FC8" w14:textId="77777777" w:rsidR="00982FE5" w:rsidRPr="003C65AF" w:rsidRDefault="00982FE5" w:rsidP="00062AF1">
      <w:pPr>
        <w:spacing w:before="240" w:after="0" w:line="240" w:lineRule="auto"/>
        <w:jc w:val="center"/>
        <w:rPr>
          <w:rFonts w:ascii="Times New Roman" w:eastAsia="Times New Roman" w:hAnsi="Times New Roman"/>
          <w:b/>
          <w:sz w:val="24"/>
          <w:szCs w:val="24"/>
          <w:lang w:eastAsia="hu-HU"/>
        </w:rPr>
      </w:pPr>
      <w:r w:rsidRPr="003C65AF">
        <w:rPr>
          <w:rFonts w:ascii="Times New Roman" w:eastAsia="Times New Roman" w:hAnsi="Times New Roman"/>
          <w:b/>
          <w:sz w:val="24"/>
          <w:szCs w:val="24"/>
          <w:lang w:eastAsia="hu-HU"/>
        </w:rPr>
        <w:t>A KÉPVISELŐ-TESTÜLETNEK AZ ÁLLANDÓ BIZOTTSÁGOKRA ÁTRUHÁZOTT HATÁSKÖREI</w:t>
      </w:r>
    </w:p>
    <w:p w14:paraId="54374323" w14:textId="77777777" w:rsidR="00982FE5" w:rsidRPr="003C65AF" w:rsidRDefault="00982FE5" w:rsidP="00062AF1">
      <w:pPr>
        <w:numPr>
          <w:ilvl w:val="0"/>
          <w:numId w:val="1"/>
        </w:numPr>
        <w:spacing w:before="240" w:after="0" w:line="240" w:lineRule="auto"/>
        <w:ind w:left="0" w:hanging="425"/>
        <w:jc w:val="both"/>
        <w:rPr>
          <w:rFonts w:ascii="Times New Roman" w:eastAsia="Times New Roman" w:hAnsi="Times New Roman"/>
          <w:b/>
          <w:i/>
          <w:sz w:val="24"/>
          <w:szCs w:val="24"/>
          <w:lang w:eastAsia="hu-HU"/>
        </w:rPr>
      </w:pPr>
      <w:r w:rsidRPr="003C65AF">
        <w:rPr>
          <w:rFonts w:ascii="Times New Roman" w:eastAsia="Times New Roman" w:hAnsi="Times New Roman"/>
          <w:b/>
          <w:i/>
          <w:sz w:val="24"/>
          <w:szCs w:val="24"/>
          <w:lang w:eastAsia="hu-HU"/>
        </w:rPr>
        <w:t>A Költségvetési és Pénzügyi Bizottság feladat- és hatásköre különösen:</w:t>
      </w:r>
    </w:p>
    <w:p w14:paraId="671785FE" w14:textId="77777777" w:rsidR="00B91D77" w:rsidRPr="003C65AF" w:rsidRDefault="00B91D77" w:rsidP="00062AF1">
      <w:pPr>
        <w:spacing w:after="0" w:line="240" w:lineRule="auto"/>
        <w:jc w:val="both"/>
        <w:rPr>
          <w:rFonts w:ascii="Times New Roman" w:eastAsia="Times New Roman" w:hAnsi="Times New Roman"/>
          <w:b/>
          <w:i/>
          <w:sz w:val="24"/>
          <w:szCs w:val="24"/>
          <w:lang w:eastAsia="hu-HU"/>
        </w:rPr>
      </w:pPr>
    </w:p>
    <w:p w14:paraId="0C7C5591" w14:textId="77777777" w:rsidR="00982FE5" w:rsidRPr="003C65AF" w:rsidRDefault="00241967" w:rsidP="00062AF1">
      <w:pPr>
        <w:numPr>
          <w:ilvl w:val="1"/>
          <w:numId w:val="1"/>
        </w:numPr>
        <w:spacing w:after="0" w:line="240" w:lineRule="auto"/>
        <w:ind w:hanging="791"/>
        <w:jc w:val="both"/>
        <w:rPr>
          <w:rFonts w:ascii="Times New Roman" w:eastAsia="Times New Roman" w:hAnsi="Times New Roman"/>
          <w:i/>
          <w:sz w:val="24"/>
          <w:szCs w:val="24"/>
          <w:lang w:eastAsia="hu-HU"/>
        </w:rPr>
      </w:pPr>
      <w:r w:rsidRPr="003C65AF">
        <w:rPr>
          <w:rFonts w:ascii="Times New Roman" w:eastAsia="Times New Roman" w:hAnsi="Times New Roman"/>
          <w:i/>
          <w:sz w:val="24"/>
          <w:szCs w:val="24"/>
          <w:lang w:eastAsia="hu-HU"/>
        </w:rPr>
        <w:t>D</w:t>
      </w:r>
      <w:r w:rsidR="00982FE5" w:rsidRPr="003C65AF">
        <w:rPr>
          <w:rFonts w:ascii="Times New Roman" w:eastAsia="Times New Roman" w:hAnsi="Times New Roman"/>
          <w:i/>
          <w:sz w:val="24"/>
          <w:szCs w:val="24"/>
          <w:lang w:eastAsia="hu-HU"/>
        </w:rPr>
        <w:t>önt</w:t>
      </w:r>
    </w:p>
    <w:p w14:paraId="18EB4B8F" w14:textId="77777777" w:rsidR="00982FE5" w:rsidRPr="003C65AF" w:rsidRDefault="00982FE5" w:rsidP="00062AF1">
      <w:pPr>
        <w:numPr>
          <w:ilvl w:val="2"/>
          <w:numId w:val="1"/>
        </w:numPr>
        <w:spacing w:after="0" w:line="240" w:lineRule="auto"/>
        <w:ind w:left="709" w:hanging="709"/>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 xml:space="preserve">közbeszerzési ügyekben az eljárás megindításáról, eredmény megállapításáról, beszerzési ügyekben az eredmény megállapításáról, bármely önkormányzati szerződés megkötéséről, módosításáról, megszüntetéséről, ide nem értve a polgármesteri és a kizárólagos képviselő-testületi hatáskört, kivéve továbbá </w:t>
      </w:r>
      <w:r w:rsidR="00062AF1" w:rsidRPr="003C65AF">
        <w:rPr>
          <w:rFonts w:ascii="Times New Roman" w:eastAsia="Times New Roman" w:hAnsi="Times New Roman"/>
          <w:sz w:val="24"/>
          <w:szCs w:val="24"/>
          <w:lang w:eastAsia="hu-HU"/>
        </w:rPr>
        <w:t xml:space="preserve">a Józsefvárosban működő önszerveződő közösségek, továbbá művészek és sportolók pályázati támogatásáról szóló </w:t>
      </w:r>
      <w:r w:rsidRPr="003C65AF">
        <w:rPr>
          <w:rFonts w:ascii="Times New Roman" w:eastAsia="Times New Roman" w:hAnsi="Times New Roman"/>
          <w:sz w:val="24"/>
          <w:szCs w:val="24"/>
          <w:lang w:eastAsia="hu-HU"/>
        </w:rPr>
        <w:t>önkormányzati rendeletben meghatározott Józsefvárosban működő önszerveződő közösségek, művészek és sportolók pályázati támogatásához ka</w:t>
      </w:r>
      <w:r w:rsidR="00333063" w:rsidRPr="003C65AF">
        <w:rPr>
          <w:rFonts w:ascii="Times New Roman" w:eastAsia="Times New Roman" w:hAnsi="Times New Roman"/>
          <w:sz w:val="24"/>
          <w:szCs w:val="24"/>
          <w:lang w:eastAsia="hu-HU"/>
        </w:rPr>
        <w:t>pcsolódó szerződések módosításáról</w:t>
      </w:r>
      <w:r w:rsidRPr="003C65AF">
        <w:rPr>
          <w:rFonts w:ascii="Times New Roman" w:eastAsia="Times New Roman" w:hAnsi="Times New Roman"/>
          <w:sz w:val="24"/>
          <w:szCs w:val="24"/>
          <w:lang w:eastAsia="hu-HU"/>
        </w:rPr>
        <w:t>;</w:t>
      </w:r>
    </w:p>
    <w:p w14:paraId="15BE630D" w14:textId="77777777" w:rsidR="009602F9" w:rsidRPr="003C65AF" w:rsidRDefault="009602F9" w:rsidP="00062AF1">
      <w:pPr>
        <w:numPr>
          <w:ilvl w:val="2"/>
          <w:numId w:val="1"/>
        </w:numPr>
        <w:spacing w:after="0" w:line="240" w:lineRule="auto"/>
        <w:ind w:left="709" w:hanging="709"/>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a testvérvárosi, partnervárosi kapcsolattartással összefüggésben a polgármester külföldi utazásáról, a napidíjáról;</w:t>
      </w:r>
    </w:p>
    <w:p w14:paraId="43EAA2BE" w14:textId="77777777" w:rsidR="009602F9" w:rsidRPr="003C65AF" w:rsidRDefault="009602F9" w:rsidP="00062AF1">
      <w:pPr>
        <w:pStyle w:val="Listaszerbekezds"/>
        <w:numPr>
          <w:ilvl w:val="2"/>
          <w:numId w:val="1"/>
        </w:numPr>
        <w:spacing w:before="0" w:after="0"/>
        <w:ind w:left="709" w:hanging="709"/>
        <w:contextualSpacing w:val="0"/>
        <w:rPr>
          <w:sz w:val="24"/>
          <w:szCs w:val="24"/>
        </w:rPr>
      </w:pPr>
      <w:r w:rsidRPr="003C65AF">
        <w:rPr>
          <w:sz w:val="24"/>
          <w:szCs w:val="24"/>
        </w:rPr>
        <w:t>az önkormányzat átmenetileg szabad pénzeszközeinek befektetéséről (államilag garantált értékpapír vásárlása, beváltása), vagy lekötéséről (pénzeszközök betétként való elhelyezése és visszavonása) maximum egyedi 500 millió Ft feletti értékben a</w:t>
      </w:r>
      <w:r w:rsidR="000C5B39" w:rsidRPr="003C65AF">
        <w:rPr>
          <w:sz w:val="24"/>
          <w:szCs w:val="24"/>
        </w:rPr>
        <w:t xml:space="preserve"> költségvetésről szóló </w:t>
      </w:r>
      <w:proofErr w:type="spellStart"/>
      <w:r w:rsidR="000C5B39" w:rsidRPr="003C65AF">
        <w:rPr>
          <w:sz w:val="24"/>
          <w:szCs w:val="24"/>
        </w:rPr>
        <w:t>önkormányati</w:t>
      </w:r>
      <w:proofErr w:type="spellEnd"/>
      <w:r w:rsidR="000C5B39" w:rsidRPr="003C65AF">
        <w:rPr>
          <w:sz w:val="24"/>
          <w:szCs w:val="24"/>
        </w:rPr>
        <w:t xml:space="preserve"> rendelet </w:t>
      </w:r>
      <w:r w:rsidRPr="003C65AF">
        <w:rPr>
          <w:sz w:val="24"/>
          <w:szCs w:val="24"/>
        </w:rPr>
        <w:t>20. § (5)-(6) bekezdésében foglalt szabályok betartásával. A pénzeszközök betétként történő lekötése esetén a fizetési számlát vezető hitelintézeten kívül még további, legalább négy hitelintézet ajánlata alapján dönt. Az ajánlatokat a befektetés értéknapjának és futamidejének megjelölésével kell bekérni. A befektetések és betétként történő lekötések jogszerűségét a jegyző és az átmenetileg szabad pénzeszköz befektetését vagy leköthetőségét a gazd</w:t>
      </w:r>
      <w:r w:rsidR="00557525" w:rsidRPr="003C65AF">
        <w:rPr>
          <w:sz w:val="24"/>
          <w:szCs w:val="24"/>
        </w:rPr>
        <w:t>asági vezető jogosult vizsgálni;</w:t>
      </w:r>
    </w:p>
    <w:p w14:paraId="1B7235A2" w14:textId="707B1FA7" w:rsidR="00D11C67" w:rsidRPr="003C65AF" w:rsidRDefault="00D11C67" w:rsidP="00062AF1">
      <w:pPr>
        <w:pStyle w:val="Listaszerbekezds"/>
        <w:numPr>
          <w:ilvl w:val="2"/>
          <w:numId w:val="1"/>
        </w:numPr>
        <w:spacing w:before="0" w:after="0"/>
        <w:ind w:left="709" w:hanging="709"/>
        <w:rPr>
          <w:sz w:val="24"/>
          <w:szCs w:val="24"/>
        </w:rPr>
      </w:pPr>
      <w:r w:rsidRPr="003C65AF">
        <w:rPr>
          <w:sz w:val="24"/>
          <w:szCs w:val="24"/>
        </w:rPr>
        <w:t>az Önkormányzat behajthatatlannak nem minősülő követeléséről való részben va</w:t>
      </w:r>
      <w:r w:rsidR="00B91D77" w:rsidRPr="003C65AF">
        <w:rPr>
          <w:sz w:val="24"/>
          <w:szCs w:val="24"/>
        </w:rPr>
        <w:t>gy egészben történő – lemondásról</w:t>
      </w:r>
      <w:r w:rsidRPr="003C65AF">
        <w:rPr>
          <w:sz w:val="24"/>
          <w:szCs w:val="24"/>
        </w:rPr>
        <w:t xml:space="preserve"> és a költségvetési szervet megillető követelésről való lemondáshoz való előzetes hozzájárulás</w:t>
      </w:r>
      <w:r w:rsidR="00B91D77" w:rsidRPr="003C65AF">
        <w:rPr>
          <w:sz w:val="24"/>
          <w:szCs w:val="24"/>
        </w:rPr>
        <w:t xml:space="preserve">ról </w:t>
      </w:r>
      <w:r w:rsidRPr="003C65AF">
        <w:rPr>
          <w:sz w:val="24"/>
          <w:szCs w:val="24"/>
        </w:rPr>
        <w:t>2</w:t>
      </w:r>
      <w:r w:rsidR="00740A45" w:rsidRPr="003C65AF">
        <w:rPr>
          <w:sz w:val="24"/>
          <w:szCs w:val="24"/>
        </w:rPr>
        <w:t>0 millió Ft egyedi értékhatárig;</w:t>
      </w:r>
    </w:p>
    <w:p w14:paraId="07803CD4" w14:textId="50C88162" w:rsidR="000C5B39" w:rsidRPr="003C65AF" w:rsidRDefault="000C5B39" w:rsidP="00F4471F">
      <w:pPr>
        <w:spacing w:after="0"/>
        <w:rPr>
          <w:rFonts w:ascii="Times New Roman" w:hAnsi="Times New Roman"/>
          <w:sz w:val="24"/>
          <w:szCs w:val="24"/>
        </w:rPr>
      </w:pPr>
    </w:p>
    <w:p w14:paraId="5DAA5499" w14:textId="77777777" w:rsidR="000C5B39" w:rsidRPr="003C65AF" w:rsidRDefault="000C5B39" w:rsidP="00311174">
      <w:pPr>
        <w:pStyle w:val="Listaszerbekezds"/>
        <w:spacing w:before="0" w:after="0"/>
        <w:ind w:left="709"/>
        <w:rPr>
          <w:sz w:val="24"/>
          <w:szCs w:val="24"/>
        </w:rPr>
      </w:pPr>
    </w:p>
    <w:p w14:paraId="6A7C6BA3" w14:textId="77777777" w:rsidR="00D11C67" w:rsidRPr="003C65AF" w:rsidRDefault="00D11C67" w:rsidP="00311174">
      <w:pPr>
        <w:pStyle w:val="Listaszerbekezds"/>
        <w:spacing w:before="0" w:after="0"/>
        <w:ind w:left="709" w:firstLine="709"/>
        <w:contextualSpacing w:val="0"/>
        <w:rPr>
          <w:sz w:val="24"/>
          <w:szCs w:val="24"/>
        </w:rPr>
      </w:pPr>
    </w:p>
    <w:p w14:paraId="423A484C" w14:textId="77777777" w:rsidR="009602F9" w:rsidRPr="003C65AF" w:rsidRDefault="00241967" w:rsidP="00311174">
      <w:pPr>
        <w:pStyle w:val="Listaszerbekezds"/>
        <w:numPr>
          <w:ilvl w:val="1"/>
          <w:numId w:val="1"/>
        </w:numPr>
        <w:spacing w:before="0" w:after="0"/>
        <w:ind w:left="709" w:hanging="709"/>
        <w:contextualSpacing w:val="0"/>
        <w:rPr>
          <w:i/>
          <w:sz w:val="24"/>
          <w:szCs w:val="24"/>
        </w:rPr>
      </w:pPr>
      <w:r w:rsidRPr="003C65AF">
        <w:rPr>
          <w:i/>
          <w:sz w:val="24"/>
          <w:szCs w:val="24"/>
        </w:rPr>
        <w:t>V</w:t>
      </w:r>
      <w:r w:rsidR="009602F9" w:rsidRPr="003C65AF">
        <w:rPr>
          <w:i/>
          <w:sz w:val="24"/>
          <w:szCs w:val="24"/>
        </w:rPr>
        <w:t>éleményezi</w:t>
      </w:r>
    </w:p>
    <w:p w14:paraId="50F45DA8" w14:textId="77777777" w:rsidR="009602F9" w:rsidRPr="003C65AF" w:rsidRDefault="009602F9" w:rsidP="00311174">
      <w:pPr>
        <w:pStyle w:val="Listaszerbekezds"/>
        <w:numPr>
          <w:ilvl w:val="2"/>
          <w:numId w:val="1"/>
        </w:numPr>
        <w:spacing w:before="0" w:after="0"/>
        <w:ind w:left="709" w:hanging="709"/>
        <w:contextualSpacing w:val="0"/>
        <w:rPr>
          <w:sz w:val="24"/>
          <w:szCs w:val="24"/>
        </w:rPr>
      </w:pPr>
      <w:r w:rsidRPr="003C65AF">
        <w:rPr>
          <w:sz w:val="24"/>
          <w:szCs w:val="24"/>
        </w:rPr>
        <w:t>a helyi adókra vonatkozó önkormányzati rendelet-tervezeteket, kialakítja az adópolitikai irányelveket a kizárólagos képviselő-testületi hatáskörök kivételével;</w:t>
      </w:r>
    </w:p>
    <w:p w14:paraId="49B9CBE6" w14:textId="3E7A4CA5" w:rsidR="008937F4" w:rsidRPr="003C65AF" w:rsidRDefault="008937F4" w:rsidP="00311174">
      <w:pPr>
        <w:pStyle w:val="Listaszerbekezds"/>
        <w:numPr>
          <w:ilvl w:val="2"/>
          <w:numId w:val="1"/>
        </w:numPr>
        <w:spacing w:before="0" w:after="0"/>
        <w:ind w:left="709" w:hanging="709"/>
        <w:contextualSpacing w:val="0"/>
        <w:rPr>
          <w:sz w:val="24"/>
          <w:szCs w:val="24"/>
        </w:rPr>
      </w:pPr>
      <w:r w:rsidRPr="003C65AF">
        <w:rPr>
          <w:sz w:val="24"/>
          <w:szCs w:val="24"/>
        </w:rPr>
        <w:t>az éves költségvetési javaslatot és a végrehajtásáról szóló</w:t>
      </w:r>
      <w:r w:rsidR="00CC0968" w:rsidRPr="003C65AF">
        <w:rPr>
          <w:sz w:val="24"/>
          <w:szCs w:val="24"/>
        </w:rPr>
        <w:t xml:space="preserve"> negyedéves,</w:t>
      </w:r>
      <w:r w:rsidRPr="003C65AF">
        <w:rPr>
          <w:sz w:val="24"/>
          <w:szCs w:val="24"/>
        </w:rPr>
        <w:t xml:space="preserve"> félé</w:t>
      </w:r>
      <w:r w:rsidR="00557525" w:rsidRPr="003C65AF">
        <w:rPr>
          <w:sz w:val="24"/>
          <w:szCs w:val="24"/>
        </w:rPr>
        <w:t xml:space="preserve">ves, éves </w:t>
      </w:r>
      <w:r w:rsidR="00333063" w:rsidRPr="003C65AF">
        <w:rPr>
          <w:sz w:val="24"/>
          <w:szCs w:val="24"/>
        </w:rPr>
        <w:t>táj</w:t>
      </w:r>
      <w:r w:rsidR="000C5B39" w:rsidRPr="003C65AF">
        <w:rPr>
          <w:sz w:val="24"/>
          <w:szCs w:val="24"/>
        </w:rPr>
        <w:t>é</w:t>
      </w:r>
      <w:r w:rsidR="00333063" w:rsidRPr="003C65AF">
        <w:rPr>
          <w:sz w:val="24"/>
          <w:szCs w:val="24"/>
        </w:rPr>
        <w:t>koztató tervezeteit</w:t>
      </w:r>
      <w:r w:rsidR="00740A45" w:rsidRPr="003C65AF">
        <w:rPr>
          <w:sz w:val="24"/>
          <w:szCs w:val="24"/>
        </w:rPr>
        <w:t>;</w:t>
      </w:r>
    </w:p>
    <w:p w14:paraId="77D01689" w14:textId="691B7C9B" w:rsidR="00333063" w:rsidRPr="003C65AF" w:rsidRDefault="00333063" w:rsidP="00311174">
      <w:pPr>
        <w:pStyle w:val="Listaszerbekezds"/>
        <w:numPr>
          <w:ilvl w:val="2"/>
          <w:numId w:val="1"/>
        </w:numPr>
        <w:spacing w:before="0" w:after="0" w:line="276" w:lineRule="auto"/>
        <w:ind w:left="709" w:hanging="709"/>
        <w:contextualSpacing w:val="0"/>
        <w:rPr>
          <w:sz w:val="24"/>
          <w:szCs w:val="24"/>
        </w:rPr>
      </w:pPr>
      <w:r w:rsidRPr="003C65AF">
        <w:rPr>
          <w:sz w:val="24"/>
          <w:szCs w:val="24"/>
        </w:rPr>
        <w:t>A részvételi költségvetésről szóló irányelveket, ideértve a részvételi módon meghatározh</w:t>
      </w:r>
      <w:r w:rsidR="00740A45" w:rsidRPr="003C65AF">
        <w:rPr>
          <w:sz w:val="24"/>
          <w:szCs w:val="24"/>
        </w:rPr>
        <w:t>ató költségvetési keretösszeget;</w:t>
      </w:r>
    </w:p>
    <w:p w14:paraId="04FD79C3" w14:textId="5E883726" w:rsidR="00333063" w:rsidRPr="003C65AF" w:rsidRDefault="00333063" w:rsidP="00311174">
      <w:pPr>
        <w:pStyle w:val="Listaszerbekezds"/>
        <w:numPr>
          <w:ilvl w:val="2"/>
          <w:numId w:val="1"/>
        </w:numPr>
        <w:spacing w:before="0" w:after="0" w:line="276" w:lineRule="auto"/>
        <w:ind w:left="709" w:hanging="709"/>
        <w:contextualSpacing w:val="0"/>
        <w:rPr>
          <w:sz w:val="24"/>
          <w:szCs w:val="24"/>
        </w:rPr>
      </w:pPr>
      <w:r w:rsidRPr="003C65AF">
        <w:rPr>
          <w:sz w:val="24"/>
          <w:szCs w:val="24"/>
        </w:rPr>
        <w:t>a képviselő-testület elé terjesztendő éves költségvetési koncepciót</w:t>
      </w:r>
      <w:r w:rsidR="00740A45" w:rsidRPr="003C65AF">
        <w:rPr>
          <w:sz w:val="24"/>
          <w:szCs w:val="24"/>
        </w:rPr>
        <w:t>;</w:t>
      </w:r>
    </w:p>
    <w:p w14:paraId="0B34E836" w14:textId="43C9BA97" w:rsidR="00333063" w:rsidRPr="003C65AF" w:rsidRDefault="00333063" w:rsidP="00311174">
      <w:pPr>
        <w:pStyle w:val="Listaszerbekezds"/>
        <w:numPr>
          <w:ilvl w:val="2"/>
          <w:numId w:val="1"/>
        </w:numPr>
        <w:ind w:left="709" w:hanging="709"/>
        <w:rPr>
          <w:sz w:val="24"/>
          <w:szCs w:val="24"/>
        </w:rPr>
      </w:pPr>
      <w:r w:rsidRPr="003C65AF">
        <w:rPr>
          <w:sz w:val="24"/>
          <w:szCs w:val="24"/>
        </w:rPr>
        <w:t>Önkormányzat költségvetéséből nyújtott pénzügyi és természetbeni juttatási koncepciókat, te</w:t>
      </w:r>
      <w:r w:rsidR="00740A45" w:rsidRPr="003C65AF">
        <w:rPr>
          <w:sz w:val="24"/>
          <w:szCs w:val="24"/>
        </w:rPr>
        <w:t>rveket, támogatási irányelveket;</w:t>
      </w:r>
    </w:p>
    <w:p w14:paraId="07BD2634" w14:textId="16DD7B61" w:rsidR="00333063" w:rsidRPr="003C65AF" w:rsidRDefault="00333063" w:rsidP="00311174">
      <w:pPr>
        <w:pStyle w:val="Listaszerbekezds"/>
        <w:numPr>
          <w:ilvl w:val="2"/>
          <w:numId w:val="1"/>
        </w:numPr>
        <w:ind w:left="709" w:hanging="709"/>
        <w:rPr>
          <w:sz w:val="24"/>
          <w:szCs w:val="24"/>
        </w:rPr>
      </w:pPr>
      <w:r w:rsidRPr="003C65AF">
        <w:rPr>
          <w:sz w:val="24"/>
          <w:szCs w:val="24"/>
        </w:rPr>
        <w:t xml:space="preserve">Az </w:t>
      </w:r>
      <w:proofErr w:type="spellStart"/>
      <w:r w:rsidRPr="003C65AF">
        <w:rPr>
          <w:sz w:val="24"/>
          <w:szCs w:val="24"/>
        </w:rPr>
        <w:t>an</w:t>
      </w:r>
      <w:r w:rsidR="00740A45" w:rsidRPr="003C65AF">
        <w:rPr>
          <w:sz w:val="24"/>
          <w:szCs w:val="24"/>
        </w:rPr>
        <w:t>tikorrupciós</w:t>
      </w:r>
      <w:proofErr w:type="spellEnd"/>
      <w:r w:rsidR="00740A45" w:rsidRPr="003C65AF">
        <w:rPr>
          <w:sz w:val="24"/>
          <w:szCs w:val="24"/>
        </w:rPr>
        <w:t xml:space="preserve"> intézkedéscsomagot;</w:t>
      </w:r>
    </w:p>
    <w:p w14:paraId="7E6F5069" w14:textId="77777777" w:rsidR="00333063" w:rsidRPr="003C65AF" w:rsidRDefault="00333063" w:rsidP="00311174">
      <w:pPr>
        <w:pStyle w:val="Listaszerbekezds"/>
        <w:numPr>
          <w:ilvl w:val="2"/>
          <w:numId w:val="1"/>
        </w:numPr>
        <w:ind w:left="709" w:hanging="709"/>
        <w:rPr>
          <w:sz w:val="24"/>
          <w:szCs w:val="24"/>
        </w:rPr>
      </w:pPr>
      <w:r w:rsidRPr="003C65AF">
        <w:rPr>
          <w:sz w:val="24"/>
          <w:szCs w:val="24"/>
        </w:rPr>
        <w:t xml:space="preserve">az önkormányzati érdekeltségű gazdasági társaságok </w:t>
      </w:r>
      <w:r w:rsidR="002C6631" w:rsidRPr="003C65AF">
        <w:rPr>
          <w:sz w:val="24"/>
          <w:szCs w:val="24"/>
        </w:rPr>
        <w:t xml:space="preserve">előzetes </w:t>
      </w:r>
      <w:r w:rsidRPr="003C65AF">
        <w:rPr>
          <w:sz w:val="24"/>
          <w:szCs w:val="24"/>
        </w:rPr>
        <w:t>üzleti tervét.</w:t>
      </w:r>
    </w:p>
    <w:p w14:paraId="0F6CBCD7" w14:textId="77777777" w:rsidR="00333063" w:rsidRPr="003C65AF" w:rsidRDefault="00333063" w:rsidP="00311174">
      <w:pPr>
        <w:pStyle w:val="Listaszerbekezds"/>
        <w:spacing w:before="0" w:after="0"/>
        <w:ind w:left="709" w:hanging="709"/>
        <w:contextualSpacing w:val="0"/>
        <w:rPr>
          <w:sz w:val="24"/>
          <w:szCs w:val="24"/>
        </w:rPr>
      </w:pPr>
    </w:p>
    <w:p w14:paraId="3624E749" w14:textId="77777777" w:rsidR="00F4471F" w:rsidRPr="003C65AF" w:rsidRDefault="00F4471F" w:rsidP="00311174">
      <w:pPr>
        <w:pStyle w:val="Listaszerbekezds"/>
        <w:spacing w:before="0" w:after="0"/>
        <w:ind w:left="709" w:hanging="709"/>
        <w:contextualSpacing w:val="0"/>
        <w:rPr>
          <w:sz w:val="24"/>
          <w:szCs w:val="24"/>
        </w:rPr>
      </w:pPr>
    </w:p>
    <w:p w14:paraId="40C99DD5" w14:textId="77777777" w:rsidR="00F4471F" w:rsidRPr="003C65AF" w:rsidRDefault="00F4471F" w:rsidP="00311174">
      <w:pPr>
        <w:pStyle w:val="Listaszerbekezds"/>
        <w:spacing w:before="0" w:after="0"/>
        <w:ind w:left="709" w:hanging="709"/>
        <w:contextualSpacing w:val="0"/>
        <w:rPr>
          <w:sz w:val="24"/>
          <w:szCs w:val="24"/>
        </w:rPr>
      </w:pPr>
    </w:p>
    <w:p w14:paraId="59953EC6" w14:textId="77777777" w:rsidR="00557525" w:rsidRPr="003C65AF" w:rsidRDefault="00557525" w:rsidP="00311174">
      <w:pPr>
        <w:pStyle w:val="Listaszerbekezds"/>
        <w:spacing w:before="0" w:after="0"/>
        <w:ind w:left="709" w:hanging="709"/>
        <w:contextualSpacing w:val="0"/>
        <w:rPr>
          <w:sz w:val="24"/>
          <w:szCs w:val="24"/>
        </w:rPr>
      </w:pPr>
    </w:p>
    <w:p w14:paraId="4D961463" w14:textId="77777777" w:rsidR="009602F9" w:rsidRPr="003C65AF" w:rsidRDefault="009602F9" w:rsidP="00062AF1">
      <w:pPr>
        <w:pStyle w:val="Listaszerbekezds"/>
        <w:numPr>
          <w:ilvl w:val="1"/>
          <w:numId w:val="1"/>
        </w:numPr>
        <w:spacing w:before="0" w:after="0"/>
        <w:ind w:left="709" w:hanging="709"/>
        <w:contextualSpacing w:val="0"/>
        <w:rPr>
          <w:i/>
          <w:sz w:val="24"/>
          <w:szCs w:val="24"/>
        </w:rPr>
      </w:pPr>
      <w:r w:rsidRPr="003C65AF">
        <w:rPr>
          <w:i/>
          <w:sz w:val="24"/>
          <w:szCs w:val="24"/>
        </w:rPr>
        <w:t>Javaslatot tesz</w:t>
      </w:r>
    </w:p>
    <w:p w14:paraId="1198E75E" w14:textId="77777777" w:rsidR="009602F9" w:rsidRPr="003C65AF" w:rsidRDefault="009602F9" w:rsidP="00062AF1">
      <w:pPr>
        <w:pStyle w:val="Listaszerbekezds"/>
        <w:numPr>
          <w:ilvl w:val="2"/>
          <w:numId w:val="1"/>
        </w:numPr>
        <w:spacing w:before="0" w:after="0"/>
        <w:ind w:left="709" w:hanging="709"/>
        <w:contextualSpacing w:val="0"/>
        <w:rPr>
          <w:sz w:val="24"/>
          <w:szCs w:val="24"/>
        </w:rPr>
      </w:pPr>
      <w:r w:rsidRPr="003C65AF">
        <w:rPr>
          <w:sz w:val="24"/>
          <w:szCs w:val="24"/>
        </w:rPr>
        <w:t>az Önkormányzat tulajdonában lévő értékpapírok és más gazdasági érdekeltségek kezelésére;</w:t>
      </w:r>
    </w:p>
    <w:p w14:paraId="31F0CCFA" w14:textId="77777777" w:rsidR="009602F9" w:rsidRPr="003C65AF" w:rsidRDefault="009602F9" w:rsidP="00062AF1">
      <w:pPr>
        <w:pStyle w:val="Listaszerbekezds"/>
        <w:numPr>
          <w:ilvl w:val="2"/>
          <w:numId w:val="1"/>
        </w:numPr>
        <w:spacing w:before="0" w:after="0"/>
        <w:ind w:left="709" w:hanging="709"/>
        <w:contextualSpacing w:val="0"/>
        <w:rPr>
          <w:sz w:val="24"/>
          <w:szCs w:val="24"/>
        </w:rPr>
      </w:pPr>
      <w:r w:rsidRPr="003C65AF">
        <w:rPr>
          <w:sz w:val="24"/>
          <w:szCs w:val="24"/>
        </w:rPr>
        <w:t>a meghatározott célon felüli bevételi többlet felhasználására;</w:t>
      </w:r>
    </w:p>
    <w:p w14:paraId="7DF465C3" w14:textId="77777777" w:rsidR="009602F9" w:rsidRPr="003C65AF" w:rsidRDefault="009602F9" w:rsidP="00062AF1">
      <w:pPr>
        <w:pStyle w:val="Listaszerbekezds"/>
        <w:numPr>
          <w:ilvl w:val="2"/>
          <w:numId w:val="1"/>
        </w:numPr>
        <w:spacing w:before="0" w:after="0"/>
        <w:ind w:left="709" w:hanging="709"/>
        <w:contextualSpacing w:val="0"/>
        <w:rPr>
          <w:sz w:val="24"/>
          <w:szCs w:val="24"/>
        </w:rPr>
      </w:pPr>
      <w:r w:rsidRPr="003C65AF">
        <w:rPr>
          <w:sz w:val="24"/>
          <w:szCs w:val="24"/>
        </w:rPr>
        <w:t>a polgármester és az alpolgármesterek jutalmazására és annak mértékére;</w:t>
      </w:r>
    </w:p>
    <w:p w14:paraId="23F0ECF7" w14:textId="77777777" w:rsidR="009602F9" w:rsidRPr="003C65AF" w:rsidRDefault="009602F9" w:rsidP="00062AF1">
      <w:pPr>
        <w:pStyle w:val="Listaszerbekezds"/>
        <w:numPr>
          <w:ilvl w:val="2"/>
          <w:numId w:val="1"/>
        </w:numPr>
        <w:spacing w:before="0" w:after="0"/>
        <w:ind w:left="709" w:hanging="709"/>
        <w:contextualSpacing w:val="0"/>
        <w:rPr>
          <w:sz w:val="24"/>
          <w:szCs w:val="24"/>
        </w:rPr>
      </w:pPr>
      <w:r w:rsidRPr="003C65AF">
        <w:rPr>
          <w:sz w:val="24"/>
          <w:szCs w:val="24"/>
        </w:rPr>
        <w:t>hitelek felvételére, egyéb banki ügyletekre, véleményezi az ezze</w:t>
      </w:r>
      <w:r w:rsidR="00241967" w:rsidRPr="003C65AF">
        <w:rPr>
          <w:sz w:val="24"/>
          <w:szCs w:val="24"/>
        </w:rPr>
        <w:t>l kapcsolatos kezdeményezéseket.</w:t>
      </w:r>
    </w:p>
    <w:p w14:paraId="6CBF94C6" w14:textId="77777777" w:rsidR="00B91D77" w:rsidRPr="003C65AF" w:rsidRDefault="00B91D77" w:rsidP="00062AF1">
      <w:pPr>
        <w:pStyle w:val="Listaszerbekezds"/>
        <w:spacing w:before="0" w:after="0"/>
        <w:ind w:left="709"/>
        <w:contextualSpacing w:val="0"/>
        <w:rPr>
          <w:sz w:val="24"/>
          <w:szCs w:val="24"/>
        </w:rPr>
      </w:pPr>
    </w:p>
    <w:p w14:paraId="0CBB4FFE" w14:textId="77777777" w:rsidR="009602F9" w:rsidRPr="003C65AF" w:rsidRDefault="00241967" w:rsidP="00062AF1">
      <w:pPr>
        <w:pStyle w:val="Listaszerbekezds"/>
        <w:numPr>
          <w:ilvl w:val="1"/>
          <w:numId w:val="1"/>
        </w:numPr>
        <w:spacing w:before="0" w:after="0"/>
        <w:ind w:left="709" w:hanging="709"/>
        <w:contextualSpacing w:val="0"/>
        <w:rPr>
          <w:i/>
          <w:sz w:val="24"/>
          <w:szCs w:val="24"/>
        </w:rPr>
      </w:pPr>
      <w:r w:rsidRPr="003C65AF">
        <w:rPr>
          <w:i/>
          <w:sz w:val="24"/>
          <w:szCs w:val="24"/>
        </w:rPr>
        <w:t>E</w:t>
      </w:r>
      <w:r w:rsidR="009602F9" w:rsidRPr="003C65AF">
        <w:rPr>
          <w:i/>
          <w:sz w:val="24"/>
          <w:szCs w:val="24"/>
        </w:rPr>
        <w:t>gyéb</w:t>
      </w:r>
    </w:p>
    <w:p w14:paraId="08F871A8" w14:textId="77777777" w:rsidR="009602F9" w:rsidRPr="003C65AF" w:rsidRDefault="009602F9" w:rsidP="00062AF1">
      <w:pPr>
        <w:pStyle w:val="Listaszerbekezds"/>
        <w:numPr>
          <w:ilvl w:val="2"/>
          <w:numId w:val="1"/>
        </w:numPr>
        <w:spacing w:before="0" w:after="0"/>
        <w:ind w:left="709" w:hanging="709"/>
        <w:contextualSpacing w:val="0"/>
        <w:rPr>
          <w:sz w:val="24"/>
          <w:szCs w:val="24"/>
        </w:rPr>
      </w:pPr>
      <w:r w:rsidRPr="003C65AF">
        <w:rPr>
          <w:sz w:val="24"/>
          <w:szCs w:val="24"/>
        </w:rPr>
        <w:t>évközben figyelemmel kíséri a gazdálkodás menetét, szükség szerint javaslatot tesz a költségvetés módosítására, illetve költségvetési gazdálkodásra vonatkozó intézkedéseket kezdeményez;</w:t>
      </w:r>
    </w:p>
    <w:p w14:paraId="3E2CFE37" w14:textId="77777777" w:rsidR="004625BE" w:rsidRPr="003C65AF" w:rsidRDefault="009602F9" w:rsidP="00062AF1">
      <w:pPr>
        <w:pStyle w:val="Listaszerbekezds"/>
        <w:numPr>
          <w:ilvl w:val="2"/>
          <w:numId w:val="1"/>
        </w:numPr>
        <w:spacing w:before="0" w:after="0"/>
        <w:ind w:left="709" w:hanging="709"/>
        <w:contextualSpacing w:val="0"/>
        <w:rPr>
          <w:sz w:val="24"/>
          <w:szCs w:val="24"/>
        </w:rPr>
      </w:pPr>
      <w:r w:rsidRPr="003C65AF">
        <w:rPr>
          <w:sz w:val="24"/>
          <w:szCs w:val="24"/>
        </w:rPr>
        <w:t>közreműködik az Önkormányzat éves költségvetésének tervezésében</w:t>
      </w:r>
      <w:r w:rsidR="00557525" w:rsidRPr="003C65AF">
        <w:rPr>
          <w:sz w:val="24"/>
          <w:szCs w:val="24"/>
        </w:rPr>
        <w:t>;</w:t>
      </w:r>
    </w:p>
    <w:p w14:paraId="5F21690F" w14:textId="77777777" w:rsidR="004625BE" w:rsidRPr="003C65AF" w:rsidRDefault="004625BE" w:rsidP="00062AF1">
      <w:pPr>
        <w:pStyle w:val="Listaszerbekezds"/>
        <w:numPr>
          <w:ilvl w:val="2"/>
          <w:numId w:val="1"/>
        </w:numPr>
        <w:spacing w:before="0" w:after="0"/>
        <w:ind w:left="709"/>
        <w:rPr>
          <w:sz w:val="24"/>
          <w:szCs w:val="24"/>
        </w:rPr>
      </w:pPr>
      <w:r w:rsidRPr="003C65AF">
        <w:rPr>
          <w:sz w:val="24"/>
          <w:szCs w:val="24"/>
        </w:rPr>
        <w:t>figyelemmel kíséri a költségvetési bevételek alakulását, különös tekintettel a saját bevételekre, a vagyonváltozás (vagyonnövekedés-, csökkenés) alakulását, értékeli az azt előidéző okokat;</w:t>
      </w:r>
    </w:p>
    <w:p w14:paraId="1FC83F90" w14:textId="77777777" w:rsidR="004625BE" w:rsidRPr="003C65AF" w:rsidRDefault="004625BE" w:rsidP="00062AF1">
      <w:pPr>
        <w:pStyle w:val="Listaszerbekezds"/>
        <w:numPr>
          <w:ilvl w:val="2"/>
          <w:numId w:val="1"/>
        </w:numPr>
        <w:spacing w:before="0" w:after="0"/>
        <w:ind w:left="709"/>
        <w:rPr>
          <w:sz w:val="24"/>
          <w:szCs w:val="24"/>
        </w:rPr>
      </w:pPr>
      <w:r w:rsidRPr="003C65AF">
        <w:rPr>
          <w:sz w:val="24"/>
          <w:szCs w:val="24"/>
        </w:rPr>
        <w:t>vizsgálja az adósságot keletkeztető kötelezettségvállalás indokait és gazdasági megalapozottságát, ellenőrizheti a pénzkezelési szabályzat megtartását, a bizonylati rend és a bizonylati fegyelem érvényesítését;</w:t>
      </w:r>
    </w:p>
    <w:p w14:paraId="603B4C5B" w14:textId="77777777" w:rsidR="004625BE" w:rsidRPr="003C65AF" w:rsidRDefault="004625BE" w:rsidP="00062AF1">
      <w:pPr>
        <w:pStyle w:val="Listaszerbekezds"/>
        <w:numPr>
          <w:ilvl w:val="2"/>
          <w:numId w:val="1"/>
        </w:numPr>
        <w:spacing w:before="0" w:after="0"/>
        <w:ind w:left="709"/>
        <w:contextualSpacing w:val="0"/>
        <w:rPr>
          <w:sz w:val="24"/>
          <w:szCs w:val="24"/>
        </w:rPr>
      </w:pPr>
      <w:r w:rsidRPr="003C65AF">
        <w:rPr>
          <w:sz w:val="24"/>
          <w:szCs w:val="24"/>
        </w:rPr>
        <w:t>ellátja az önkormányzati képviselők vagyonnyilatkozatainak nyilvántartásával, kezelésével és őrzésével, a vagyonnyilatkozattal kapcsolatos eljárás lefolytatásával össze</w:t>
      </w:r>
      <w:r w:rsidR="00557525" w:rsidRPr="003C65AF">
        <w:rPr>
          <w:sz w:val="24"/>
          <w:szCs w:val="24"/>
        </w:rPr>
        <w:t>függő feladatokat;</w:t>
      </w:r>
    </w:p>
    <w:p w14:paraId="5DED1F1D" w14:textId="26710D5E" w:rsidR="004625BE" w:rsidRPr="003C65AF" w:rsidRDefault="004625BE" w:rsidP="00062AF1">
      <w:pPr>
        <w:pStyle w:val="Listaszerbekezds"/>
        <w:numPr>
          <w:ilvl w:val="2"/>
          <w:numId w:val="1"/>
        </w:numPr>
        <w:spacing w:before="0" w:after="0"/>
        <w:ind w:left="709"/>
        <w:rPr>
          <w:sz w:val="24"/>
          <w:szCs w:val="24"/>
        </w:rPr>
      </w:pPr>
      <w:r w:rsidRPr="003C65AF">
        <w:rPr>
          <w:sz w:val="24"/>
          <w:szCs w:val="24"/>
        </w:rPr>
        <w:t>kivizsgálja a képviselői összeférhetetlenségi ügyeket és eredményéről jelentést tesz a Képviselő-testületnek</w:t>
      </w:r>
      <w:r w:rsidR="00BD2C10" w:rsidRPr="003C65AF">
        <w:rPr>
          <w:sz w:val="24"/>
          <w:szCs w:val="24"/>
        </w:rPr>
        <w:t>;</w:t>
      </w:r>
    </w:p>
    <w:p w14:paraId="6CCF967D" w14:textId="77378DE9" w:rsidR="00333063" w:rsidRPr="003C65AF" w:rsidRDefault="000D646B" w:rsidP="000D646B">
      <w:pPr>
        <w:pStyle w:val="Listaszerbekezds"/>
        <w:numPr>
          <w:ilvl w:val="2"/>
          <w:numId w:val="1"/>
        </w:numPr>
        <w:ind w:left="709" w:hanging="709"/>
        <w:rPr>
          <w:sz w:val="24"/>
          <w:szCs w:val="24"/>
        </w:rPr>
      </w:pPr>
      <w:r w:rsidRPr="003C65AF">
        <w:rPr>
          <w:sz w:val="24"/>
          <w:szCs w:val="24"/>
        </w:rPr>
        <w:t xml:space="preserve">vizsgálatot rendelhet el </w:t>
      </w:r>
      <w:proofErr w:type="gramStart"/>
      <w:r w:rsidRPr="003C65AF">
        <w:rPr>
          <w:sz w:val="24"/>
          <w:szCs w:val="24"/>
        </w:rPr>
        <w:t xml:space="preserve">az </w:t>
      </w:r>
      <w:r w:rsidR="00333063" w:rsidRPr="003C65AF">
        <w:rPr>
          <w:sz w:val="24"/>
          <w:szCs w:val="24"/>
        </w:rPr>
        <w:t xml:space="preserve"> Önkormányzat</w:t>
      </w:r>
      <w:proofErr w:type="gramEnd"/>
      <w:r w:rsidR="00333063" w:rsidRPr="003C65AF">
        <w:rPr>
          <w:sz w:val="24"/>
          <w:szCs w:val="24"/>
        </w:rPr>
        <w:t xml:space="preserve">, </w:t>
      </w:r>
      <w:r w:rsidRPr="003C65AF">
        <w:rPr>
          <w:sz w:val="24"/>
          <w:szCs w:val="24"/>
        </w:rPr>
        <w:t>az  Önkormányzat intézményei</w:t>
      </w:r>
      <w:r w:rsidR="00333063" w:rsidRPr="003C65AF">
        <w:rPr>
          <w:sz w:val="24"/>
          <w:szCs w:val="24"/>
        </w:rPr>
        <w:t xml:space="preserve"> és </w:t>
      </w:r>
      <w:r w:rsidRPr="003C65AF">
        <w:rPr>
          <w:sz w:val="24"/>
          <w:szCs w:val="24"/>
        </w:rPr>
        <w:t>gazdasági társaságai</w:t>
      </w:r>
      <w:r w:rsidR="00333063" w:rsidRPr="003C65AF">
        <w:rPr>
          <w:sz w:val="24"/>
          <w:szCs w:val="24"/>
        </w:rPr>
        <w:t xml:space="preserve"> gazdálkodásának </w:t>
      </w:r>
      <w:r w:rsidR="00BD2C10" w:rsidRPr="003C65AF">
        <w:rPr>
          <w:sz w:val="24"/>
          <w:szCs w:val="24"/>
        </w:rPr>
        <w:t>ellenőrzésére;</w:t>
      </w:r>
    </w:p>
    <w:p w14:paraId="72CD3C62" w14:textId="77777777" w:rsidR="00333063" w:rsidRPr="003C65AF" w:rsidRDefault="00333063" w:rsidP="000D646B">
      <w:pPr>
        <w:pStyle w:val="Listaszerbekezds"/>
        <w:numPr>
          <w:ilvl w:val="2"/>
          <w:numId w:val="1"/>
        </w:numPr>
        <w:ind w:left="709" w:hanging="709"/>
        <w:rPr>
          <w:sz w:val="24"/>
          <w:szCs w:val="24"/>
        </w:rPr>
      </w:pPr>
      <w:r w:rsidRPr="003C65AF">
        <w:rPr>
          <w:sz w:val="24"/>
          <w:szCs w:val="24"/>
        </w:rPr>
        <w:t xml:space="preserve">Ellenőrzi minden szerződés, szerződésekhez köthető teljesítés, közbeszerzés nyilvánosságra hozatalát, az „Ez a minimum” program megvalósulását mind az Önkormányzatnál, mind az </w:t>
      </w:r>
      <w:r w:rsidR="000D646B" w:rsidRPr="003C65AF">
        <w:rPr>
          <w:sz w:val="24"/>
          <w:szCs w:val="24"/>
        </w:rPr>
        <w:t xml:space="preserve">Önkormányzat </w:t>
      </w:r>
      <w:r w:rsidRPr="003C65AF">
        <w:rPr>
          <w:sz w:val="24"/>
          <w:szCs w:val="24"/>
        </w:rPr>
        <w:t xml:space="preserve">intézményeinél, </w:t>
      </w:r>
      <w:r w:rsidR="000D646B" w:rsidRPr="003C65AF">
        <w:rPr>
          <w:sz w:val="24"/>
          <w:szCs w:val="24"/>
        </w:rPr>
        <w:t xml:space="preserve">gazdasági </w:t>
      </w:r>
      <w:r w:rsidRPr="003C65AF">
        <w:rPr>
          <w:sz w:val="24"/>
          <w:szCs w:val="24"/>
        </w:rPr>
        <w:t>társaságainál.</w:t>
      </w:r>
    </w:p>
    <w:p w14:paraId="469268EC" w14:textId="77777777" w:rsidR="00333063" w:rsidRPr="003C65AF" w:rsidRDefault="00333063" w:rsidP="00311174">
      <w:pPr>
        <w:pStyle w:val="Listaszerbekezds"/>
        <w:spacing w:before="0" w:after="0"/>
        <w:ind w:left="709"/>
        <w:rPr>
          <w:sz w:val="24"/>
          <w:szCs w:val="24"/>
        </w:rPr>
      </w:pPr>
    </w:p>
    <w:p w14:paraId="79D0002B" w14:textId="77777777" w:rsidR="00B91D77" w:rsidRPr="003C65AF" w:rsidRDefault="00B91D77" w:rsidP="00062AF1">
      <w:pPr>
        <w:spacing w:after="0" w:line="240" w:lineRule="auto"/>
        <w:jc w:val="both"/>
        <w:rPr>
          <w:rFonts w:ascii="Times New Roman" w:eastAsia="Times New Roman" w:hAnsi="Times New Roman"/>
          <w:i/>
          <w:sz w:val="24"/>
          <w:szCs w:val="24"/>
          <w:lang w:eastAsia="hu-HU"/>
        </w:rPr>
      </w:pPr>
    </w:p>
    <w:p w14:paraId="3BA37B0A" w14:textId="77777777" w:rsidR="00982FE5" w:rsidRPr="003C65AF" w:rsidRDefault="009602F9" w:rsidP="00062AF1">
      <w:pPr>
        <w:numPr>
          <w:ilvl w:val="0"/>
          <w:numId w:val="2"/>
        </w:numPr>
        <w:spacing w:after="0" w:line="240" w:lineRule="auto"/>
        <w:ind w:left="426" w:hanging="852"/>
        <w:jc w:val="both"/>
        <w:rPr>
          <w:rFonts w:ascii="Times New Roman" w:eastAsia="Times New Roman" w:hAnsi="Times New Roman"/>
          <w:b/>
          <w:i/>
          <w:sz w:val="24"/>
          <w:szCs w:val="24"/>
          <w:lang w:eastAsia="hu-HU"/>
        </w:rPr>
      </w:pPr>
      <w:r w:rsidRPr="003C65AF">
        <w:rPr>
          <w:rFonts w:ascii="Times New Roman" w:eastAsia="Times New Roman" w:hAnsi="Times New Roman"/>
          <w:b/>
          <w:i/>
          <w:sz w:val="24"/>
          <w:szCs w:val="24"/>
          <w:lang w:eastAsia="hu-HU"/>
        </w:rPr>
        <w:t xml:space="preserve">Kulturális, Civil, Oktatási, </w:t>
      </w:r>
      <w:r w:rsidR="002944DD" w:rsidRPr="003C65AF">
        <w:rPr>
          <w:rFonts w:ascii="Times New Roman" w:eastAsia="Times New Roman" w:hAnsi="Times New Roman"/>
          <w:b/>
          <w:i/>
          <w:sz w:val="24"/>
          <w:szCs w:val="24"/>
          <w:lang w:eastAsia="hu-HU"/>
        </w:rPr>
        <w:t xml:space="preserve">Nemzetiségi, </w:t>
      </w:r>
      <w:r w:rsidRPr="003C65AF">
        <w:rPr>
          <w:rFonts w:ascii="Times New Roman" w:eastAsia="Times New Roman" w:hAnsi="Times New Roman"/>
          <w:b/>
          <w:i/>
          <w:sz w:val="24"/>
          <w:szCs w:val="24"/>
          <w:lang w:eastAsia="hu-HU"/>
        </w:rPr>
        <w:t>Sport és Esélyegyenlőségi Bizottság feladat- és hatásköre különösen</w:t>
      </w:r>
    </w:p>
    <w:p w14:paraId="09B40D92" w14:textId="77777777" w:rsidR="00B91D77" w:rsidRPr="003C65AF" w:rsidRDefault="00B91D77" w:rsidP="00062AF1">
      <w:pPr>
        <w:spacing w:after="0" w:line="240" w:lineRule="auto"/>
        <w:ind w:left="-426"/>
        <w:jc w:val="both"/>
        <w:rPr>
          <w:rFonts w:ascii="Times New Roman" w:eastAsia="Times New Roman" w:hAnsi="Times New Roman"/>
          <w:b/>
          <w:i/>
          <w:sz w:val="24"/>
          <w:szCs w:val="24"/>
          <w:lang w:eastAsia="hu-HU"/>
        </w:rPr>
      </w:pPr>
    </w:p>
    <w:p w14:paraId="5B7952D5" w14:textId="77777777" w:rsidR="00982FE5" w:rsidRPr="003C65AF" w:rsidRDefault="00241967" w:rsidP="00062AF1">
      <w:pPr>
        <w:pStyle w:val="Listaszerbekezds"/>
        <w:numPr>
          <w:ilvl w:val="1"/>
          <w:numId w:val="2"/>
        </w:numPr>
        <w:spacing w:after="0"/>
        <w:ind w:left="709" w:hanging="709"/>
        <w:rPr>
          <w:i/>
          <w:sz w:val="24"/>
          <w:szCs w:val="24"/>
        </w:rPr>
      </w:pPr>
      <w:r w:rsidRPr="003C65AF">
        <w:rPr>
          <w:i/>
          <w:sz w:val="24"/>
          <w:szCs w:val="24"/>
        </w:rPr>
        <w:t>D</w:t>
      </w:r>
      <w:r w:rsidR="00982FE5" w:rsidRPr="003C65AF">
        <w:rPr>
          <w:i/>
          <w:sz w:val="24"/>
          <w:szCs w:val="24"/>
        </w:rPr>
        <w:t>önt</w:t>
      </w:r>
    </w:p>
    <w:p w14:paraId="586BA971" w14:textId="77777777" w:rsidR="00580BBD" w:rsidRPr="003C65AF" w:rsidRDefault="00580BBD" w:rsidP="00062AF1">
      <w:pPr>
        <w:numPr>
          <w:ilvl w:val="2"/>
          <w:numId w:val="2"/>
        </w:numPr>
        <w:spacing w:after="0" w:line="240" w:lineRule="auto"/>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az óvoda heti és éves nyitvatartási idejének meghatározásáról;</w:t>
      </w:r>
    </w:p>
    <w:p w14:paraId="35503BC1" w14:textId="77777777" w:rsidR="00AB7E0C" w:rsidRPr="003C65AF" w:rsidRDefault="00062AF1" w:rsidP="00062AF1">
      <w:pPr>
        <w:pStyle w:val="Listaszerbekezds"/>
        <w:numPr>
          <w:ilvl w:val="2"/>
          <w:numId w:val="2"/>
        </w:numPr>
        <w:spacing w:before="0" w:after="0"/>
        <w:rPr>
          <w:sz w:val="24"/>
          <w:szCs w:val="24"/>
        </w:rPr>
      </w:pPr>
      <w:r w:rsidRPr="003C65AF">
        <w:rPr>
          <w:sz w:val="24"/>
          <w:szCs w:val="24"/>
        </w:rPr>
        <w:t xml:space="preserve">az </w:t>
      </w:r>
      <w:r w:rsidR="00580BBD" w:rsidRPr="003C65AF">
        <w:rPr>
          <w:sz w:val="24"/>
          <w:szCs w:val="24"/>
        </w:rPr>
        <w:t>Önkormányzat köznevelési, kö</w:t>
      </w:r>
      <w:r w:rsidR="00350A6A" w:rsidRPr="003C65AF">
        <w:rPr>
          <w:sz w:val="24"/>
          <w:szCs w:val="24"/>
        </w:rPr>
        <w:t xml:space="preserve">zművelődési, kulturális, sport </w:t>
      </w:r>
      <w:r w:rsidR="00580BBD" w:rsidRPr="003C65AF">
        <w:rPr>
          <w:sz w:val="24"/>
          <w:szCs w:val="24"/>
        </w:rPr>
        <w:t>feladatok ellátása tárgykörbe tartozó szerződéses partner tevékenységéről szóló b</w:t>
      </w:r>
      <w:r w:rsidR="00CC0968" w:rsidRPr="003C65AF">
        <w:rPr>
          <w:sz w:val="24"/>
          <w:szCs w:val="24"/>
        </w:rPr>
        <w:t>eszámolójának elfogadásáról;</w:t>
      </w:r>
    </w:p>
    <w:p w14:paraId="62111D93" w14:textId="77777777" w:rsidR="00500DA8" w:rsidRPr="003C65AF" w:rsidRDefault="00500DA8" w:rsidP="00062AF1">
      <w:pPr>
        <w:pStyle w:val="Listaszerbekezds"/>
        <w:numPr>
          <w:ilvl w:val="2"/>
          <w:numId w:val="2"/>
        </w:numPr>
        <w:spacing w:before="0" w:after="0"/>
        <w:rPr>
          <w:sz w:val="24"/>
          <w:szCs w:val="24"/>
        </w:rPr>
      </w:pPr>
      <w:r w:rsidRPr="003C65AF">
        <w:rPr>
          <w:sz w:val="24"/>
          <w:szCs w:val="24"/>
        </w:rPr>
        <w:t>a társadalmi (civil) szervezetek, az egyesületek, az alapítványok, az egyházi, sport, nemzetiségi szervezetek támogat</w:t>
      </w:r>
      <w:r w:rsidR="00CC0968" w:rsidRPr="003C65AF">
        <w:rPr>
          <w:sz w:val="24"/>
          <w:szCs w:val="24"/>
        </w:rPr>
        <w:t>ásával összefüggő pályázatokról;</w:t>
      </w:r>
    </w:p>
    <w:p w14:paraId="45A86EAA" w14:textId="77777777" w:rsidR="00CC0968" w:rsidRPr="003C65AF" w:rsidRDefault="00CC0968" w:rsidP="00CC0968">
      <w:pPr>
        <w:pStyle w:val="Listaszerbekezds"/>
        <w:numPr>
          <w:ilvl w:val="2"/>
          <w:numId w:val="2"/>
        </w:numPr>
        <w:spacing w:after="0"/>
        <w:rPr>
          <w:sz w:val="24"/>
          <w:szCs w:val="24"/>
        </w:rPr>
      </w:pPr>
      <w:r w:rsidRPr="003C65AF">
        <w:rPr>
          <w:sz w:val="24"/>
          <w:szCs w:val="24"/>
        </w:rPr>
        <w:t>jóváhagyja az Önkormányzat által alapított köznevelési intézmények továbbképzési programját;</w:t>
      </w:r>
    </w:p>
    <w:p w14:paraId="69AA3690" w14:textId="3C8290F7" w:rsidR="00CC0968" w:rsidRPr="003C65AF" w:rsidRDefault="00CC0968" w:rsidP="00CC0968">
      <w:pPr>
        <w:pStyle w:val="Listaszerbekezds"/>
        <w:numPr>
          <w:ilvl w:val="2"/>
          <w:numId w:val="2"/>
        </w:numPr>
        <w:spacing w:after="0"/>
        <w:rPr>
          <w:sz w:val="24"/>
          <w:szCs w:val="24"/>
        </w:rPr>
      </w:pPr>
      <w:r w:rsidRPr="003C65AF">
        <w:rPr>
          <w:sz w:val="24"/>
          <w:szCs w:val="24"/>
        </w:rPr>
        <w:t>a fenntartásában működő köznevelési</w:t>
      </w:r>
      <w:r w:rsidR="00BD2C10" w:rsidRPr="003C65AF">
        <w:rPr>
          <w:sz w:val="24"/>
          <w:szCs w:val="24"/>
        </w:rPr>
        <w:t xml:space="preserve"> intézmények éves munkatervéről.</w:t>
      </w:r>
    </w:p>
    <w:p w14:paraId="41FC251A" w14:textId="77777777" w:rsidR="00CC0968" w:rsidRPr="003C65AF" w:rsidRDefault="00CC0968" w:rsidP="00CC0968">
      <w:pPr>
        <w:pStyle w:val="Listaszerbekezds"/>
        <w:spacing w:before="0" w:after="0" w:line="276" w:lineRule="auto"/>
        <w:rPr>
          <w:sz w:val="24"/>
          <w:szCs w:val="24"/>
        </w:rPr>
      </w:pPr>
    </w:p>
    <w:p w14:paraId="01283AC7" w14:textId="77777777" w:rsidR="00CC0968" w:rsidRPr="003C65AF" w:rsidRDefault="00CC0968" w:rsidP="00522D9E">
      <w:pPr>
        <w:pStyle w:val="Listaszerbekezds"/>
        <w:spacing w:before="0" w:after="0"/>
        <w:rPr>
          <w:sz w:val="24"/>
          <w:szCs w:val="24"/>
        </w:rPr>
      </w:pPr>
    </w:p>
    <w:p w14:paraId="7F63A015" w14:textId="77777777" w:rsidR="00580BBD" w:rsidRPr="003C65AF" w:rsidRDefault="00580BBD" w:rsidP="00062AF1">
      <w:pPr>
        <w:spacing w:after="0" w:line="240" w:lineRule="auto"/>
        <w:ind w:left="720"/>
        <w:jc w:val="both"/>
        <w:rPr>
          <w:rFonts w:ascii="Times New Roman" w:eastAsia="Times New Roman" w:hAnsi="Times New Roman"/>
          <w:sz w:val="24"/>
          <w:szCs w:val="24"/>
          <w:lang w:eastAsia="hu-HU"/>
        </w:rPr>
      </w:pPr>
    </w:p>
    <w:p w14:paraId="2C0143E3" w14:textId="77777777" w:rsidR="00580BBD" w:rsidRPr="003C65AF" w:rsidRDefault="00241967" w:rsidP="00062AF1">
      <w:pPr>
        <w:pStyle w:val="Listaszerbekezds"/>
        <w:numPr>
          <w:ilvl w:val="1"/>
          <w:numId w:val="2"/>
        </w:numPr>
        <w:spacing w:before="0" w:after="0"/>
        <w:ind w:left="709" w:hanging="709"/>
        <w:rPr>
          <w:i/>
          <w:sz w:val="24"/>
          <w:szCs w:val="24"/>
        </w:rPr>
      </w:pPr>
      <w:r w:rsidRPr="003C65AF">
        <w:rPr>
          <w:i/>
          <w:sz w:val="24"/>
          <w:szCs w:val="24"/>
        </w:rPr>
        <w:t>V</w:t>
      </w:r>
      <w:r w:rsidR="004141A3" w:rsidRPr="003C65AF">
        <w:rPr>
          <w:i/>
          <w:sz w:val="24"/>
          <w:szCs w:val="24"/>
        </w:rPr>
        <w:t>éleményezi</w:t>
      </w:r>
    </w:p>
    <w:p w14:paraId="47961D07" w14:textId="77777777" w:rsidR="004141A3" w:rsidRPr="003C65AF" w:rsidRDefault="004141A3" w:rsidP="00062AF1">
      <w:pPr>
        <w:pStyle w:val="Listaszerbekezds"/>
        <w:numPr>
          <w:ilvl w:val="2"/>
          <w:numId w:val="2"/>
        </w:numPr>
        <w:spacing w:before="0" w:after="0"/>
        <w:rPr>
          <w:sz w:val="24"/>
          <w:szCs w:val="24"/>
        </w:rPr>
      </w:pPr>
      <w:r w:rsidRPr="003C65AF">
        <w:rPr>
          <w:sz w:val="24"/>
          <w:szCs w:val="24"/>
        </w:rPr>
        <w:t>a közösségi színtér vagy közművelődési intézmény működtetésére irányuló közművelődési megállapodás-tervezetet;</w:t>
      </w:r>
    </w:p>
    <w:p w14:paraId="64E46CE8" w14:textId="77777777" w:rsidR="004141A3" w:rsidRPr="003C65AF" w:rsidRDefault="004141A3" w:rsidP="00062AF1">
      <w:pPr>
        <w:pStyle w:val="Listaszerbekezds"/>
        <w:numPr>
          <w:ilvl w:val="2"/>
          <w:numId w:val="2"/>
        </w:numPr>
        <w:spacing w:before="0" w:after="0"/>
        <w:rPr>
          <w:sz w:val="24"/>
          <w:szCs w:val="24"/>
        </w:rPr>
      </w:pPr>
      <w:r w:rsidRPr="003C65AF">
        <w:rPr>
          <w:sz w:val="24"/>
          <w:szCs w:val="24"/>
        </w:rPr>
        <w:lastRenderedPageBreak/>
        <w:t>a társadalmi (civil) szervezeteket érintő döntéseket;</w:t>
      </w:r>
    </w:p>
    <w:p w14:paraId="2A32F88B" w14:textId="78D32686" w:rsidR="004141A3" w:rsidRPr="003C65AF" w:rsidRDefault="004141A3" w:rsidP="00062AF1">
      <w:pPr>
        <w:spacing w:after="0" w:line="240" w:lineRule="auto"/>
        <w:ind w:left="709" w:hanging="709"/>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2.2.</w:t>
      </w:r>
      <w:r w:rsidR="003C65AF" w:rsidRPr="003C65AF">
        <w:rPr>
          <w:rFonts w:ascii="Times New Roman" w:eastAsia="Times New Roman" w:hAnsi="Times New Roman"/>
          <w:sz w:val="24"/>
          <w:szCs w:val="24"/>
          <w:lang w:eastAsia="hu-HU"/>
        </w:rPr>
        <w:t>3</w:t>
      </w:r>
      <w:r w:rsidRPr="003C65AF">
        <w:rPr>
          <w:rFonts w:ascii="Times New Roman" w:eastAsia="Times New Roman" w:hAnsi="Times New Roman"/>
          <w:sz w:val="24"/>
          <w:szCs w:val="24"/>
          <w:lang w:eastAsia="hu-HU"/>
        </w:rPr>
        <w:t>.</w:t>
      </w:r>
      <w:r w:rsidR="00062AF1" w:rsidRPr="003C65AF">
        <w:rPr>
          <w:rFonts w:ascii="Times New Roman" w:eastAsia="Times New Roman" w:hAnsi="Times New Roman"/>
          <w:sz w:val="24"/>
          <w:szCs w:val="24"/>
          <w:lang w:eastAsia="hu-HU"/>
        </w:rPr>
        <w:tab/>
      </w:r>
      <w:r w:rsidRPr="003C65AF">
        <w:rPr>
          <w:rFonts w:ascii="Times New Roman" w:eastAsia="Times New Roman" w:hAnsi="Times New Roman"/>
          <w:sz w:val="24"/>
          <w:szCs w:val="24"/>
          <w:lang w:eastAsia="hu-HU"/>
        </w:rPr>
        <w:t>az önkormányzati tulajdonú közművelődési és sport feladatot ellátó gazdasági társaságok éves munkatervét, illetőleg beszámolóját;</w:t>
      </w:r>
    </w:p>
    <w:p w14:paraId="68C359F6" w14:textId="3615A3B9" w:rsidR="00BD2C10" w:rsidRPr="003C65AF" w:rsidRDefault="003C65AF" w:rsidP="00BD2C10">
      <w:pPr>
        <w:spacing w:after="0" w:line="240" w:lineRule="auto"/>
        <w:ind w:left="709" w:hanging="709"/>
        <w:jc w:val="both"/>
        <w:rPr>
          <w:rFonts w:ascii="Times New Roman" w:eastAsia="Times New Roman" w:hAnsi="Times New Roman"/>
          <w:bCs/>
          <w:sz w:val="24"/>
          <w:szCs w:val="24"/>
          <w:lang w:eastAsia="hu-HU"/>
        </w:rPr>
      </w:pPr>
      <w:r w:rsidRPr="003C65AF">
        <w:rPr>
          <w:rFonts w:ascii="Times New Roman" w:eastAsia="Times New Roman" w:hAnsi="Times New Roman"/>
          <w:bCs/>
          <w:sz w:val="24"/>
          <w:szCs w:val="24"/>
          <w:lang w:eastAsia="hu-HU"/>
        </w:rPr>
        <w:t>2.2.4</w:t>
      </w:r>
      <w:r w:rsidR="004141A3" w:rsidRPr="003C65AF">
        <w:rPr>
          <w:rFonts w:ascii="Times New Roman" w:eastAsia="Times New Roman" w:hAnsi="Times New Roman"/>
          <w:bCs/>
          <w:sz w:val="24"/>
          <w:szCs w:val="24"/>
          <w:lang w:eastAsia="hu-HU"/>
        </w:rPr>
        <w:t>.</w:t>
      </w:r>
      <w:r w:rsidR="00062AF1" w:rsidRPr="003C65AF">
        <w:rPr>
          <w:rFonts w:ascii="Times New Roman" w:eastAsia="Times New Roman" w:hAnsi="Times New Roman"/>
          <w:bCs/>
          <w:sz w:val="24"/>
          <w:szCs w:val="24"/>
          <w:lang w:eastAsia="hu-HU"/>
        </w:rPr>
        <w:tab/>
      </w:r>
      <w:r w:rsidR="004141A3" w:rsidRPr="003C65AF">
        <w:rPr>
          <w:rFonts w:ascii="Times New Roman" w:eastAsia="Times New Roman" w:hAnsi="Times New Roman"/>
          <w:bCs/>
          <w:sz w:val="24"/>
          <w:szCs w:val="24"/>
          <w:lang w:eastAsia="hu-HU"/>
        </w:rPr>
        <w:t>a köznevelési intézmények SZMSZ-é</w:t>
      </w:r>
      <w:r w:rsidR="002944DD" w:rsidRPr="003C65AF">
        <w:rPr>
          <w:rFonts w:ascii="Times New Roman" w:eastAsia="Times New Roman" w:hAnsi="Times New Roman"/>
          <w:bCs/>
          <w:sz w:val="24"/>
          <w:szCs w:val="24"/>
          <w:lang w:eastAsia="hu-HU"/>
        </w:rPr>
        <w:t>t</w:t>
      </w:r>
      <w:r w:rsidR="00BD2C10" w:rsidRPr="003C65AF">
        <w:rPr>
          <w:rFonts w:ascii="Times New Roman" w:eastAsia="Times New Roman" w:hAnsi="Times New Roman"/>
          <w:bCs/>
          <w:sz w:val="24"/>
          <w:szCs w:val="24"/>
          <w:lang w:eastAsia="hu-HU"/>
        </w:rPr>
        <w:t xml:space="preserve"> és házirendjét.</w:t>
      </w:r>
    </w:p>
    <w:p w14:paraId="437492FC" w14:textId="77777777" w:rsidR="00BD2C10" w:rsidRPr="003C65AF" w:rsidRDefault="00BD2C10" w:rsidP="00BD2C10">
      <w:pPr>
        <w:spacing w:after="0" w:line="240" w:lineRule="auto"/>
        <w:ind w:left="709" w:hanging="709"/>
        <w:jc w:val="both"/>
        <w:rPr>
          <w:rFonts w:ascii="Times New Roman" w:eastAsia="Times New Roman" w:hAnsi="Times New Roman"/>
          <w:bCs/>
          <w:sz w:val="24"/>
          <w:szCs w:val="24"/>
          <w:lang w:eastAsia="hu-HU"/>
        </w:rPr>
      </w:pPr>
    </w:p>
    <w:p w14:paraId="5A27E887" w14:textId="73934EE3" w:rsidR="00982FE5" w:rsidRPr="003C65AF" w:rsidRDefault="003C65AF" w:rsidP="003C65AF">
      <w:pPr>
        <w:pStyle w:val="Listaszerbekezds"/>
        <w:numPr>
          <w:ilvl w:val="1"/>
          <w:numId w:val="22"/>
        </w:numPr>
        <w:spacing w:after="0"/>
        <w:rPr>
          <w:i/>
          <w:sz w:val="24"/>
          <w:szCs w:val="24"/>
        </w:rPr>
      </w:pPr>
      <w:r w:rsidRPr="003C65AF">
        <w:rPr>
          <w:i/>
          <w:sz w:val="24"/>
          <w:szCs w:val="24"/>
        </w:rPr>
        <w:t xml:space="preserve">      </w:t>
      </w:r>
      <w:r w:rsidR="00241967" w:rsidRPr="003C65AF">
        <w:rPr>
          <w:i/>
          <w:sz w:val="24"/>
          <w:szCs w:val="24"/>
        </w:rPr>
        <w:t>J</w:t>
      </w:r>
      <w:r w:rsidR="004141A3" w:rsidRPr="003C65AF">
        <w:rPr>
          <w:i/>
          <w:sz w:val="24"/>
          <w:szCs w:val="24"/>
        </w:rPr>
        <w:t>avaslatot tesz vagy kezdeményezi</w:t>
      </w:r>
    </w:p>
    <w:p w14:paraId="3F30A3DC" w14:textId="77777777" w:rsidR="003C65AF" w:rsidRPr="003C65AF" w:rsidRDefault="003C65AF" w:rsidP="003C65AF">
      <w:pPr>
        <w:spacing w:after="0" w:line="240" w:lineRule="auto"/>
        <w:ind w:left="709" w:hanging="709"/>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 xml:space="preserve">2.3.1. </w:t>
      </w:r>
      <w:r w:rsidR="004141A3" w:rsidRPr="003C65AF">
        <w:rPr>
          <w:rFonts w:ascii="Times New Roman" w:eastAsia="Times New Roman" w:hAnsi="Times New Roman"/>
          <w:sz w:val="24"/>
          <w:szCs w:val="24"/>
          <w:lang w:eastAsia="hu-HU"/>
        </w:rPr>
        <w:t>a Képviselő-testület hatáskörébe tartozó közszolgáltatások ellátása céljából önkormányzati intézmény alapítását, gazdálkodó jogkörének megállapítását, átszervezését, megszüntetését, nevének megállapítását, megváltoztatását, valamint a köznevelési intézmények vonatkozásában azon előterjesztéseket, melyekhez a működtető egyetértése szükséges;</w:t>
      </w:r>
    </w:p>
    <w:p w14:paraId="3A968FEF" w14:textId="6B6FE618" w:rsidR="000D646B" w:rsidRPr="003C65AF" w:rsidRDefault="003C65AF" w:rsidP="003C65AF">
      <w:pPr>
        <w:spacing w:after="0" w:line="240" w:lineRule="auto"/>
        <w:ind w:left="709" w:hanging="709"/>
        <w:jc w:val="both"/>
        <w:rPr>
          <w:rFonts w:ascii="Times New Roman" w:hAnsi="Times New Roman"/>
          <w:sz w:val="24"/>
          <w:szCs w:val="24"/>
        </w:rPr>
      </w:pPr>
      <w:r w:rsidRPr="003C65AF">
        <w:rPr>
          <w:rFonts w:ascii="Times New Roman" w:eastAsia="Times New Roman" w:hAnsi="Times New Roman"/>
          <w:sz w:val="24"/>
          <w:szCs w:val="24"/>
          <w:lang w:eastAsia="hu-HU"/>
        </w:rPr>
        <w:t>2.3.2</w:t>
      </w:r>
      <w:proofErr w:type="gramStart"/>
      <w:r w:rsidRPr="003C65AF">
        <w:rPr>
          <w:rFonts w:ascii="Times New Roman" w:eastAsia="Times New Roman" w:hAnsi="Times New Roman"/>
          <w:sz w:val="24"/>
          <w:szCs w:val="24"/>
          <w:lang w:eastAsia="hu-HU"/>
        </w:rPr>
        <w:t xml:space="preserve">.   </w:t>
      </w:r>
      <w:r w:rsidR="004141A3" w:rsidRPr="003C65AF">
        <w:rPr>
          <w:rFonts w:ascii="Times New Roman" w:hAnsi="Times New Roman"/>
          <w:sz w:val="24"/>
          <w:szCs w:val="24"/>
        </w:rPr>
        <w:t>a</w:t>
      </w:r>
      <w:proofErr w:type="gramEnd"/>
      <w:r w:rsidR="004141A3" w:rsidRPr="003C65AF">
        <w:rPr>
          <w:rFonts w:ascii="Times New Roman" w:hAnsi="Times New Roman"/>
          <w:sz w:val="24"/>
          <w:szCs w:val="24"/>
        </w:rPr>
        <w:t xml:space="preserve"> köznevelési intézmények étke</w:t>
      </w:r>
      <w:r w:rsidR="00557525" w:rsidRPr="003C65AF">
        <w:rPr>
          <w:rFonts w:ascii="Times New Roman" w:hAnsi="Times New Roman"/>
          <w:sz w:val="24"/>
          <w:szCs w:val="24"/>
        </w:rPr>
        <w:t>zési térítési díjkedvezményeire</w:t>
      </w:r>
      <w:r w:rsidR="00BD2C10" w:rsidRPr="003C65AF">
        <w:rPr>
          <w:rFonts w:ascii="Times New Roman" w:hAnsi="Times New Roman"/>
          <w:sz w:val="24"/>
          <w:szCs w:val="24"/>
        </w:rPr>
        <w:t>;</w:t>
      </w:r>
    </w:p>
    <w:p w14:paraId="41958CA2" w14:textId="20673E90" w:rsidR="00BD2C10" w:rsidRPr="003C65AF" w:rsidRDefault="000D646B" w:rsidP="003C65AF">
      <w:pPr>
        <w:pStyle w:val="Listaszerbekezds"/>
        <w:numPr>
          <w:ilvl w:val="2"/>
          <w:numId w:val="27"/>
        </w:numPr>
        <w:spacing w:after="0"/>
        <w:rPr>
          <w:sz w:val="24"/>
          <w:szCs w:val="24"/>
        </w:rPr>
      </w:pPr>
      <w:r w:rsidRPr="003C65AF">
        <w:rPr>
          <w:sz w:val="24"/>
          <w:szCs w:val="24"/>
        </w:rPr>
        <w:t>a kulturális, civil, oktatási, sport és esélyegyenlőség tárgyú - nem kizárólagos képviselő-testületi hatáskörbe tartozó -, önkormányzati feladatellátást szolgáló pályázatok kiírására és a pályázatok elbírálására, a pályázati összegek p</w:t>
      </w:r>
      <w:r w:rsidR="00BD2C10" w:rsidRPr="003C65AF">
        <w:rPr>
          <w:sz w:val="24"/>
          <w:szCs w:val="24"/>
        </w:rPr>
        <w:t>ályázók közötti meghatározására;</w:t>
      </w:r>
    </w:p>
    <w:p w14:paraId="36100887" w14:textId="01B33E8E" w:rsidR="007441CF" w:rsidRPr="003C65AF" w:rsidRDefault="00BD2C10" w:rsidP="003C65AF">
      <w:pPr>
        <w:pStyle w:val="Listaszerbekezds"/>
        <w:numPr>
          <w:ilvl w:val="2"/>
          <w:numId w:val="27"/>
        </w:numPr>
        <w:spacing w:after="0"/>
        <w:rPr>
          <w:sz w:val="24"/>
          <w:szCs w:val="24"/>
        </w:rPr>
      </w:pPr>
      <w:r w:rsidRPr="003C65AF">
        <w:rPr>
          <w:sz w:val="24"/>
          <w:szCs w:val="24"/>
        </w:rPr>
        <w:t xml:space="preserve"> </w:t>
      </w:r>
      <w:r w:rsidR="007441CF" w:rsidRPr="003C65AF">
        <w:rPr>
          <w:sz w:val="24"/>
          <w:szCs w:val="24"/>
        </w:rPr>
        <w:t>a köznevelési és közművelődési ágazatban dolgozók továbbképzésének támogatására;</w:t>
      </w:r>
    </w:p>
    <w:p w14:paraId="78B00B95" w14:textId="01C9C130" w:rsidR="007441CF" w:rsidRPr="003C65AF" w:rsidRDefault="007441CF" w:rsidP="003C65AF">
      <w:pPr>
        <w:pStyle w:val="Listaszerbekezds"/>
        <w:numPr>
          <w:ilvl w:val="2"/>
          <w:numId w:val="27"/>
        </w:numPr>
        <w:spacing w:before="0" w:after="0" w:line="276" w:lineRule="auto"/>
        <w:rPr>
          <w:sz w:val="24"/>
          <w:szCs w:val="24"/>
        </w:rPr>
      </w:pPr>
      <w:r w:rsidRPr="003C65AF">
        <w:rPr>
          <w:sz w:val="24"/>
          <w:szCs w:val="24"/>
        </w:rPr>
        <w:t>a Képviselő-testület szobor-, emlékmű-, emléktábla állításával kapcsolatos feladataira.</w:t>
      </w:r>
    </w:p>
    <w:p w14:paraId="0B63D0C1" w14:textId="77777777" w:rsidR="000D646B" w:rsidRPr="003C65AF" w:rsidRDefault="000D646B" w:rsidP="000D646B">
      <w:pPr>
        <w:spacing w:after="0"/>
        <w:ind w:left="720"/>
        <w:jc w:val="both"/>
        <w:rPr>
          <w:rFonts w:ascii="Times New Roman" w:eastAsia="Times New Roman" w:hAnsi="Times New Roman"/>
          <w:sz w:val="24"/>
          <w:szCs w:val="24"/>
          <w:lang w:eastAsia="hu-HU"/>
        </w:rPr>
      </w:pPr>
    </w:p>
    <w:p w14:paraId="0F4C434C" w14:textId="77777777" w:rsidR="00982FE5" w:rsidRPr="003C65AF" w:rsidRDefault="00241967" w:rsidP="003C65AF">
      <w:pPr>
        <w:pStyle w:val="Listaszerbekezds"/>
        <w:numPr>
          <w:ilvl w:val="1"/>
          <w:numId w:val="27"/>
        </w:numPr>
        <w:spacing w:after="0"/>
        <w:ind w:left="709" w:hanging="709"/>
        <w:rPr>
          <w:i/>
          <w:sz w:val="24"/>
          <w:szCs w:val="24"/>
        </w:rPr>
      </w:pPr>
      <w:r w:rsidRPr="003C65AF">
        <w:rPr>
          <w:i/>
          <w:sz w:val="24"/>
          <w:szCs w:val="24"/>
        </w:rPr>
        <w:t>E</w:t>
      </w:r>
      <w:r w:rsidR="00982FE5" w:rsidRPr="003C65AF">
        <w:rPr>
          <w:i/>
          <w:sz w:val="24"/>
          <w:szCs w:val="24"/>
        </w:rPr>
        <w:t>gyéb</w:t>
      </w:r>
    </w:p>
    <w:p w14:paraId="7BBE8383" w14:textId="5A3BF11A" w:rsidR="00982FE5" w:rsidRPr="003C65AF" w:rsidRDefault="00982FE5" w:rsidP="003C65AF">
      <w:pPr>
        <w:pStyle w:val="Listaszerbekezds"/>
        <w:numPr>
          <w:ilvl w:val="2"/>
          <w:numId w:val="28"/>
        </w:numPr>
        <w:spacing w:after="0"/>
        <w:rPr>
          <w:sz w:val="24"/>
          <w:szCs w:val="24"/>
        </w:rPr>
      </w:pPr>
      <w:r w:rsidRPr="003C65AF">
        <w:rPr>
          <w:sz w:val="24"/>
          <w:szCs w:val="24"/>
        </w:rPr>
        <w:t>ellátja az előkészítő bizottsági feladatokat az Önkormányzat által irányított köznevelési, közművelődési feladatokat ellátó költségvetési szervek vezetésére kiírt pályázatok esetében;</w:t>
      </w:r>
    </w:p>
    <w:p w14:paraId="56C82EAD" w14:textId="77777777" w:rsidR="00982FE5" w:rsidRPr="003C65AF" w:rsidRDefault="00982FE5" w:rsidP="003C65AF">
      <w:pPr>
        <w:numPr>
          <w:ilvl w:val="2"/>
          <w:numId w:val="28"/>
        </w:numPr>
        <w:spacing w:after="0" w:line="240" w:lineRule="auto"/>
        <w:ind w:left="709" w:hanging="709"/>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közreműködik a tanév, nevelési év előkészítésével kapcsolatos feladatok megoldásában;</w:t>
      </w:r>
    </w:p>
    <w:p w14:paraId="58B386E0" w14:textId="77777777" w:rsidR="00982FE5" w:rsidRPr="003C65AF" w:rsidRDefault="00982FE5" w:rsidP="003C65AF">
      <w:pPr>
        <w:numPr>
          <w:ilvl w:val="2"/>
          <w:numId w:val="28"/>
        </w:numPr>
        <w:spacing w:after="0" w:line="240" w:lineRule="auto"/>
        <w:ind w:left="709" w:hanging="709"/>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támogatja a helyi oktatási, nevelési intézményekben létrehozott diáksportkörök és diáksport egyesületek tevékenységét;</w:t>
      </w:r>
    </w:p>
    <w:p w14:paraId="7A4A2C05" w14:textId="77777777" w:rsidR="00E04E42" w:rsidRPr="003C65AF" w:rsidRDefault="00E04E42" w:rsidP="003C65AF">
      <w:pPr>
        <w:numPr>
          <w:ilvl w:val="2"/>
          <w:numId w:val="28"/>
        </w:numPr>
        <w:spacing w:after="0" w:line="240" w:lineRule="auto"/>
        <w:ind w:left="426" w:hanging="426"/>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segíti a sportlétesítmények fenntartása érdekében azok célszerűbb kihasználását;</w:t>
      </w:r>
    </w:p>
    <w:p w14:paraId="0A87A432" w14:textId="77777777" w:rsidR="00982FE5" w:rsidRPr="003C65AF" w:rsidRDefault="00982FE5" w:rsidP="003C65AF">
      <w:pPr>
        <w:numPr>
          <w:ilvl w:val="2"/>
          <w:numId w:val="28"/>
        </w:numPr>
        <w:spacing w:after="0" w:line="240" w:lineRule="auto"/>
        <w:ind w:left="426" w:hanging="426"/>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támogatja a művészet, a kultúra és sport önszerveződő helyi közösségeit;</w:t>
      </w:r>
    </w:p>
    <w:p w14:paraId="10B2C6B1" w14:textId="28969530" w:rsidR="00982FE5" w:rsidRPr="003C65AF" w:rsidRDefault="00982FE5" w:rsidP="003C65AF">
      <w:pPr>
        <w:numPr>
          <w:ilvl w:val="2"/>
          <w:numId w:val="28"/>
        </w:numPr>
        <w:spacing w:after="0" w:line="240" w:lineRule="auto"/>
        <w:ind w:left="709" w:hanging="709"/>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folyamatosan kapcsolatot tart a Józsefvárosban működő társadalmi szervezetekkel, civil szervezetekkel, egyesületekkel</w:t>
      </w:r>
      <w:r w:rsidR="00BD2C10" w:rsidRPr="003C65AF">
        <w:rPr>
          <w:rFonts w:ascii="Times New Roman" w:eastAsia="Times New Roman" w:hAnsi="Times New Roman"/>
          <w:sz w:val="24"/>
          <w:szCs w:val="24"/>
          <w:lang w:eastAsia="hu-HU"/>
        </w:rPr>
        <w:t>, alapítványokkal, egyházakkal;</w:t>
      </w:r>
    </w:p>
    <w:p w14:paraId="357D3471" w14:textId="77777777" w:rsidR="00982FE5" w:rsidRPr="003C65AF" w:rsidRDefault="00982FE5" w:rsidP="003C65AF">
      <w:pPr>
        <w:numPr>
          <w:ilvl w:val="2"/>
          <w:numId w:val="28"/>
        </w:numPr>
        <w:spacing w:after="0" w:line="240" w:lineRule="auto"/>
        <w:ind w:left="709" w:hanging="709"/>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 xml:space="preserve">figyelemmel kíséri a társadalmi szervezetek, civil szervezetek, egyesületek, alapítványok, egyházak támogatásával összefüggő feladatok ellátását; </w:t>
      </w:r>
    </w:p>
    <w:p w14:paraId="1F51991C" w14:textId="2C30301A" w:rsidR="00982FE5" w:rsidRPr="003C65AF" w:rsidRDefault="00982FE5" w:rsidP="003C65AF">
      <w:pPr>
        <w:numPr>
          <w:ilvl w:val="2"/>
          <w:numId w:val="28"/>
        </w:numPr>
        <w:spacing w:after="0" w:line="240" w:lineRule="auto"/>
        <w:ind w:left="709" w:hanging="709"/>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figyelemmel kíséri a fogyatékosok, hátrányos helyzetűek jogvédelmével kapcsol</w:t>
      </w:r>
      <w:r w:rsidR="00BD2C10" w:rsidRPr="003C65AF">
        <w:rPr>
          <w:rFonts w:ascii="Times New Roman" w:eastAsia="Times New Roman" w:hAnsi="Times New Roman"/>
          <w:sz w:val="24"/>
          <w:szCs w:val="24"/>
          <w:lang w:eastAsia="hu-HU"/>
        </w:rPr>
        <w:t>atos feladatok ellátását;</w:t>
      </w:r>
    </w:p>
    <w:p w14:paraId="186B9AA5" w14:textId="77777777" w:rsidR="00500DA8" w:rsidRPr="003C65AF" w:rsidRDefault="00500DA8" w:rsidP="003C65AF">
      <w:pPr>
        <w:numPr>
          <w:ilvl w:val="2"/>
          <w:numId w:val="28"/>
        </w:numPr>
        <w:spacing w:after="0"/>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az ágazatban működő érdekképviseleti szervekkel kapcsolatot tart, illetve fontosabb döntések előtt kikéri a véleményüket;</w:t>
      </w:r>
    </w:p>
    <w:p w14:paraId="73186CC0" w14:textId="4FB22FA9" w:rsidR="00500DA8" w:rsidRPr="003C65AF" w:rsidRDefault="00500DA8" w:rsidP="003C65AF">
      <w:pPr>
        <w:numPr>
          <w:ilvl w:val="2"/>
          <w:numId w:val="28"/>
        </w:numPr>
        <w:spacing w:after="0" w:line="240" w:lineRule="auto"/>
        <w:ind w:left="709" w:hanging="709"/>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kapcsolatot tart a bejegyzett nemzetiségi önkormányzatokkal, azok intézményeivel</w:t>
      </w:r>
      <w:r w:rsidR="00BD2C10" w:rsidRPr="003C65AF">
        <w:rPr>
          <w:rFonts w:ascii="Times New Roman" w:eastAsia="Times New Roman" w:hAnsi="Times New Roman"/>
          <w:sz w:val="24"/>
          <w:szCs w:val="24"/>
          <w:lang w:eastAsia="hu-HU"/>
        </w:rPr>
        <w:t>;</w:t>
      </w:r>
    </w:p>
    <w:p w14:paraId="216E02AA" w14:textId="77777777" w:rsidR="007441CF" w:rsidRPr="003C65AF" w:rsidRDefault="002C49A0" w:rsidP="003C65AF">
      <w:pPr>
        <w:numPr>
          <w:ilvl w:val="2"/>
          <w:numId w:val="28"/>
        </w:numPr>
        <w:spacing w:after="0"/>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előkészíti és értékeli az ifjúságpolitikai koncepciót, előkészíti és felülvizsgálja a köznevelési, a közművelődési és sport koncepciókat, javaslatot tesz a szük</w:t>
      </w:r>
      <w:r w:rsidR="007441CF" w:rsidRPr="003C65AF">
        <w:rPr>
          <w:rFonts w:ascii="Times New Roman" w:eastAsia="Times New Roman" w:hAnsi="Times New Roman"/>
          <w:sz w:val="24"/>
          <w:szCs w:val="24"/>
          <w:lang w:eastAsia="hu-HU"/>
        </w:rPr>
        <w:t>séges fenntartói intézkedésekre;</w:t>
      </w:r>
    </w:p>
    <w:p w14:paraId="1535D859" w14:textId="181CB33B" w:rsidR="007441CF" w:rsidRPr="003C65AF" w:rsidRDefault="007441CF" w:rsidP="003C65AF">
      <w:pPr>
        <w:numPr>
          <w:ilvl w:val="2"/>
          <w:numId w:val="28"/>
        </w:numPr>
        <w:spacing w:after="0"/>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 xml:space="preserve"> a hagyományos területrészek értékeinek megőrzése érdekében figyelemmel kíséri a műemlékek és a városképi jelentőségű épületek, terek, utak, utcák védelmét.</w:t>
      </w:r>
    </w:p>
    <w:p w14:paraId="2734176D" w14:textId="77777777" w:rsidR="002C49A0" w:rsidRPr="003C65AF" w:rsidRDefault="002C49A0" w:rsidP="00522D9E">
      <w:pPr>
        <w:spacing w:after="0" w:line="240" w:lineRule="auto"/>
        <w:ind w:left="709"/>
        <w:jc w:val="both"/>
        <w:rPr>
          <w:rFonts w:ascii="Times New Roman" w:eastAsia="Times New Roman" w:hAnsi="Times New Roman"/>
          <w:sz w:val="24"/>
          <w:szCs w:val="24"/>
          <w:lang w:eastAsia="hu-HU"/>
        </w:rPr>
      </w:pPr>
    </w:p>
    <w:p w14:paraId="147374C9" w14:textId="77777777" w:rsidR="00B91D77" w:rsidRPr="003C65AF" w:rsidRDefault="00B91D77" w:rsidP="00062AF1">
      <w:pPr>
        <w:spacing w:after="0" w:line="240" w:lineRule="auto"/>
        <w:jc w:val="both"/>
        <w:rPr>
          <w:rFonts w:ascii="Times New Roman" w:eastAsia="Times New Roman" w:hAnsi="Times New Roman"/>
          <w:sz w:val="24"/>
          <w:szCs w:val="24"/>
          <w:lang w:eastAsia="hu-HU"/>
        </w:rPr>
      </w:pPr>
    </w:p>
    <w:p w14:paraId="2C5401BC" w14:textId="77777777" w:rsidR="000D7FE5" w:rsidRPr="003C65AF" w:rsidRDefault="000D7FE5" w:rsidP="00062AF1">
      <w:pPr>
        <w:spacing w:after="0" w:line="240" w:lineRule="auto"/>
        <w:jc w:val="both"/>
        <w:rPr>
          <w:rFonts w:ascii="Times New Roman" w:eastAsia="Times New Roman" w:hAnsi="Times New Roman"/>
          <w:sz w:val="24"/>
          <w:szCs w:val="24"/>
          <w:lang w:eastAsia="hu-HU"/>
        </w:rPr>
      </w:pPr>
    </w:p>
    <w:p w14:paraId="2DD36469" w14:textId="77777777" w:rsidR="004141A3" w:rsidRPr="003C65AF" w:rsidRDefault="00AB7E0C" w:rsidP="003C65AF">
      <w:pPr>
        <w:pStyle w:val="Listaszerbekezds"/>
        <w:numPr>
          <w:ilvl w:val="0"/>
          <w:numId w:val="28"/>
        </w:numPr>
        <w:spacing w:before="0" w:after="0"/>
        <w:ind w:hanging="644"/>
        <w:rPr>
          <w:b/>
          <w:i/>
          <w:sz w:val="24"/>
          <w:szCs w:val="24"/>
        </w:rPr>
      </w:pPr>
      <w:r w:rsidRPr="003C65AF">
        <w:rPr>
          <w:b/>
          <w:i/>
          <w:sz w:val="24"/>
          <w:szCs w:val="24"/>
        </w:rPr>
        <w:t>Szociális, Egészségügyi és Lakásügyi Bizottság feladat- és hatásköre különösen:</w:t>
      </w:r>
    </w:p>
    <w:p w14:paraId="21BFE531" w14:textId="77777777" w:rsidR="00AB7E0C" w:rsidRPr="003C65AF" w:rsidRDefault="00AB7E0C" w:rsidP="00062AF1">
      <w:pPr>
        <w:pStyle w:val="Listaszerbekezds"/>
        <w:spacing w:before="0" w:after="0"/>
        <w:ind w:left="360"/>
        <w:rPr>
          <w:b/>
          <w:sz w:val="24"/>
          <w:szCs w:val="24"/>
        </w:rPr>
      </w:pPr>
    </w:p>
    <w:p w14:paraId="59C8427F" w14:textId="13591E30" w:rsidR="004141A3" w:rsidRPr="003C65AF" w:rsidRDefault="003C65AF" w:rsidP="003C65AF">
      <w:pPr>
        <w:pStyle w:val="Listaszerbekezds"/>
        <w:numPr>
          <w:ilvl w:val="1"/>
          <w:numId w:val="29"/>
        </w:numPr>
        <w:spacing w:after="0"/>
        <w:rPr>
          <w:i/>
          <w:sz w:val="24"/>
          <w:szCs w:val="24"/>
        </w:rPr>
      </w:pPr>
      <w:r>
        <w:rPr>
          <w:i/>
          <w:sz w:val="24"/>
          <w:szCs w:val="24"/>
        </w:rPr>
        <w:t xml:space="preserve">    </w:t>
      </w:r>
      <w:r w:rsidR="00241967" w:rsidRPr="003C65AF">
        <w:rPr>
          <w:i/>
          <w:sz w:val="24"/>
          <w:szCs w:val="24"/>
        </w:rPr>
        <w:t>D</w:t>
      </w:r>
      <w:r w:rsidR="00AB7E0C" w:rsidRPr="003C65AF">
        <w:rPr>
          <w:i/>
          <w:sz w:val="24"/>
          <w:szCs w:val="24"/>
        </w:rPr>
        <w:t>önt</w:t>
      </w:r>
    </w:p>
    <w:p w14:paraId="72ABD6BA" w14:textId="77777777" w:rsidR="0036600A" w:rsidRPr="003C65AF" w:rsidRDefault="0036600A" w:rsidP="003C65AF">
      <w:pPr>
        <w:numPr>
          <w:ilvl w:val="2"/>
          <w:numId w:val="29"/>
        </w:numPr>
        <w:spacing w:after="0" w:line="240" w:lineRule="auto"/>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lastRenderedPageBreak/>
        <w:t>a szociális és gyermekvédelmi intézmények h</w:t>
      </w:r>
      <w:r w:rsidR="00B91D77" w:rsidRPr="003C65AF">
        <w:rPr>
          <w:rFonts w:ascii="Times New Roman" w:eastAsia="Times New Roman" w:hAnsi="Times New Roman"/>
          <w:sz w:val="24"/>
          <w:szCs w:val="24"/>
          <w:lang w:eastAsia="hu-HU"/>
        </w:rPr>
        <w:t>ázirendjét és szakmai programjának jóváhagyásáról</w:t>
      </w:r>
      <w:r w:rsidRPr="003C65AF">
        <w:rPr>
          <w:rFonts w:ascii="Times New Roman" w:eastAsia="Times New Roman" w:hAnsi="Times New Roman"/>
          <w:sz w:val="24"/>
          <w:szCs w:val="24"/>
          <w:lang w:eastAsia="hu-HU"/>
        </w:rPr>
        <w:t>;</w:t>
      </w:r>
    </w:p>
    <w:p w14:paraId="4559A08C" w14:textId="77777777" w:rsidR="00E04E42" w:rsidRPr="003C65AF" w:rsidRDefault="0036600A" w:rsidP="003C65AF">
      <w:pPr>
        <w:pStyle w:val="Listaszerbekezds"/>
        <w:numPr>
          <w:ilvl w:val="2"/>
          <w:numId w:val="29"/>
        </w:numPr>
        <w:spacing w:before="0" w:after="0"/>
        <w:rPr>
          <w:sz w:val="24"/>
          <w:szCs w:val="24"/>
        </w:rPr>
      </w:pPr>
      <w:r w:rsidRPr="003C65AF">
        <w:rPr>
          <w:sz w:val="24"/>
          <w:szCs w:val="24"/>
        </w:rPr>
        <w:t>az Önkormányzat egészségügyi, szociális, gyermekvédelmi feladatok ellátása tárgykörbe tartozó szerződéses partner tevékenységéről szóló beszámolójának elfogadásáról;</w:t>
      </w:r>
    </w:p>
    <w:p w14:paraId="1A70E1D2" w14:textId="77777777" w:rsidR="004625BE" w:rsidRPr="003C65AF" w:rsidRDefault="004625BE" w:rsidP="003C65AF">
      <w:pPr>
        <w:numPr>
          <w:ilvl w:val="2"/>
          <w:numId w:val="29"/>
        </w:numPr>
        <w:spacing w:after="0" w:line="240" w:lineRule="auto"/>
        <w:jc w:val="both"/>
        <w:rPr>
          <w:rFonts w:ascii="Times New Roman" w:eastAsia="Times New Roman" w:hAnsi="Times New Roman"/>
          <w:sz w:val="24"/>
          <w:szCs w:val="24"/>
          <w:lang w:eastAsia="hu-HU"/>
        </w:rPr>
      </w:pPr>
      <w:r w:rsidRPr="003C65AF">
        <w:rPr>
          <w:rFonts w:ascii="Times New Roman" w:hAnsi="Times New Roman"/>
          <w:bCs/>
          <w:iCs/>
          <w:sz w:val="24"/>
          <w:szCs w:val="24"/>
          <w:lang w:eastAsia="hu-HU"/>
        </w:rPr>
        <w:t>a kerületi kábítószer-ellenes programok költségvetésben biztosított e</w:t>
      </w:r>
      <w:r w:rsidR="00D3082D" w:rsidRPr="003C65AF">
        <w:rPr>
          <w:rFonts w:ascii="Times New Roman" w:hAnsi="Times New Roman"/>
          <w:bCs/>
          <w:iCs/>
          <w:sz w:val="24"/>
          <w:szCs w:val="24"/>
          <w:lang w:eastAsia="hu-HU"/>
        </w:rPr>
        <w:t>lőirányzatának felhasználásáról;</w:t>
      </w:r>
    </w:p>
    <w:p w14:paraId="7793E949" w14:textId="77777777" w:rsidR="00B65A61" w:rsidRPr="003C65AF" w:rsidRDefault="00B65A61" w:rsidP="003C65AF">
      <w:pPr>
        <w:numPr>
          <w:ilvl w:val="2"/>
          <w:numId w:val="29"/>
        </w:numPr>
        <w:spacing w:after="0"/>
        <w:jc w:val="both"/>
        <w:rPr>
          <w:rFonts w:ascii="Times New Roman" w:eastAsia="Times New Roman" w:hAnsi="Times New Roman"/>
          <w:sz w:val="24"/>
          <w:szCs w:val="24"/>
          <w:lang w:eastAsia="hu-HU"/>
        </w:rPr>
      </w:pPr>
      <w:r w:rsidRPr="003C65AF">
        <w:rPr>
          <w:rFonts w:ascii="Times New Roman" w:hAnsi="Times New Roman"/>
          <w:bCs/>
          <w:sz w:val="24"/>
          <w:szCs w:val="24"/>
        </w:rPr>
        <w:t>Budapest Józsefvárosi Önkormányzat tulajdonában álló lakások bérbeadásának feltételeiről, valamint a lakbér mértékéről</w:t>
      </w:r>
      <w:r w:rsidRPr="003C65AF">
        <w:rPr>
          <w:rFonts w:ascii="Times New Roman" w:hAnsi="Times New Roman"/>
          <w:sz w:val="24"/>
          <w:szCs w:val="24"/>
          <w:lang w:val="en-US"/>
        </w:rPr>
        <w:t xml:space="preserve">  </w:t>
      </w:r>
      <w:proofErr w:type="spellStart"/>
      <w:r w:rsidRPr="003C65AF">
        <w:rPr>
          <w:rFonts w:ascii="Times New Roman" w:hAnsi="Times New Roman"/>
          <w:sz w:val="24"/>
          <w:szCs w:val="24"/>
          <w:lang w:val="en-US"/>
        </w:rPr>
        <w:t>szóló</w:t>
      </w:r>
      <w:proofErr w:type="spellEnd"/>
      <w:r w:rsidRPr="003C65AF">
        <w:rPr>
          <w:rFonts w:ascii="Times New Roman" w:hAnsi="Times New Roman"/>
          <w:sz w:val="24"/>
          <w:szCs w:val="24"/>
          <w:lang w:val="en-US"/>
        </w:rPr>
        <w:t xml:space="preserve"> </w:t>
      </w:r>
      <w:proofErr w:type="spellStart"/>
      <w:r w:rsidRPr="003C65AF">
        <w:rPr>
          <w:rFonts w:ascii="Times New Roman" w:hAnsi="Times New Roman"/>
          <w:sz w:val="24"/>
          <w:szCs w:val="24"/>
          <w:lang w:val="en-US"/>
        </w:rPr>
        <w:t>önkormányzati</w:t>
      </w:r>
      <w:proofErr w:type="spellEnd"/>
      <w:r w:rsidRPr="003C65AF">
        <w:rPr>
          <w:rFonts w:ascii="Times New Roman" w:hAnsi="Times New Roman"/>
          <w:sz w:val="24"/>
          <w:szCs w:val="24"/>
          <w:lang w:val="en-US"/>
        </w:rPr>
        <w:t xml:space="preserve"> </w:t>
      </w:r>
      <w:proofErr w:type="spellStart"/>
      <w:r w:rsidRPr="003C65AF">
        <w:rPr>
          <w:rFonts w:ascii="Times New Roman" w:hAnsi="Times New Roman"/>
          <w:sz w:val="24"/>
          <w:szCs w:val="24"/>
          <w:lang w:val="en-US"/>
        </w:rPr>
        <w:t>rendelet</w:t>
      </w:r>
      <w:proofErr w:type="spellEnd"/>
      <w:r w:rsidRPr="003C65AF">
        <w:rPr>
          <w:rFonts w:ascii="Times New Roman" w:hAnsi="Times New Roman"/>
          <w:sz w:val="24"/>
          <w:szCs w:val="24"/>
          <w:lang w:val="en-US"/>
        </w:rPr>
        <w:t xml:space="preserve"> </w:t>
      </w:r>
      <w:r w:rsidRPr="003C65AF">
        <w:rPr>
          <w:rFonts w:ascii="Times New Roman" w:hAnsi="Times New Roman"/>
          <w:bCs/>
          <w:iCs/>
          <w:sz w:val="24"/>
          <w:szCs w:val="24"/>
          <w:lang w:eastAsia="hu-HU"/>
        </w:rPr>
        <w:t xml:space="preserve">alapján </w:t>
      </w:r>
      <w:r w:rsidR="00D3082D" w:rsidRPr="003C65AF">
        <w:rPr>
          <w:rFonts w:ascii="Times New Roman" w:hAnsi="Times New Roman"/>
          <w:bCs/>
          <w:iCs/>
          <w:sz w:val="24"/>
          <w:szCs w:val="24"/>
          <w:lang w:eastAsia="hu-HU"/>
        </w:rPr>
        <w:t>történő minőségi lakáscserékről;</w:t>
      </w:r>
    </w:p>
    <w:p w14:paraId="006997F9" w14:textId="77777777" w:rsidR="00B65A61" w:rsidRPr="003C65AF" w:rsidRDefault="00DB2803" w:rsidP="003C65AF">
      <w:pPr>
        <w:numPr>
          <w:ilvl w:val="2"/>
          <w:numId w:val="29"/>
        </w:numPr>
        <w:spacing w:after="0" w:line="240" w:lineRule="auto"/>
        <w:jc w:val="both"/>
        <w:rPr>
          <w:rFonts w:ascii="Times New Roman" w:eastAsia="Times New Roman" w:hAnsi="Times New Roman"/>
          <w:sz w:val="24"/>
          <w:szCs w:val="24"/>
          <w:lang w:eastAsia="hu-HU"/>
        </w:rPr>
      </w:pPr>
      <w:r w:rsidRPr="003C65AF">
        <w:rPr>
          <w:rFonts w:ascii="Times New Roman" w:hAnsi="Times New Roman"/>
          <w:sz w:val="24"/>
          <w:szCs w:val="24"/>
          <w:shd w:val="clear" w:color="auto" w:fill="FFFFFF"/>
        </w:rPr>
        <w:t>a pályázati rendszer szerinti lakás bérbeadásról</w:t>
      </w:r>
      <w:r w:rsidR="00D3082D" w:rsidRPr="003C65AF">
        <w:rPr>
          <w:rFonts w:ascii="Times New Roman" w:hAnsi="Times New Roman"/>
          <w:sz w:val="24"/>
          <w:szCs w:val="24"/>
          <w:shd w:val="clear" w:color="auto" w:fill="FFFFFF"/>
        </w:rPr>
        <w:t>.</w:t>
      </w:r>
    </w:p>
    <w:p w14:paraId="6DF7E812" w14:textId="77777777" w:rsidR="00DB2803" w:rsidRPr="003C65AF" w:rsidRDefault="00DB2803" w:rsidP="00311174">
      <w:pPr>
        <w:spacing w:after="0" w:line="240" w:lineRule="auto"/>
        <w:ind w:left="720"/>
        <w:jc w:val="both"/>
        <w:rPr>
          <w:rFonts w:ascii="Times New Roman" w:eastAsia="Times New Roman" w:hAnsi="Times New Roman"/>
          <w:sz w:val="24"/>
          <w:szCs w:val="24"/>
          <w:highlight w:val="yellow"/>
          <w:lang w:eastAsia="hu-HU"/>
        </w:rPr>
      </w:pPr>
    </w:p>
    <w:p w14:paraId="5A8EF8B8" w14:textId="77777777" w:rsidR="00D03497" w:rsidRPr="003C65AF" w:rsidRDefault="00D03497" w:rsidP="00062AF1">
      <w:pPr>
        <w:spacing w:after="0" w:line="240" w:lineRule="auto"/>
        <w:ind w:left="720"/>
        <w:jc w:val="both"/>
        <w:rPr>
          <w:rFonts w:ascii="Times New Roman" w:eastAsia="Times New Roman" w:hAnsi="Times New Roman"/>
          <w:sz w:val="24"/>
          <w:szCs w:val="24"/>
          <w:lang w:eastAsia="hu-HU"/>
        </w:rPr>
      </w:pPr>
    </w:p>
    <w:p w14:paraId="39E88E93" w14:textId="77777777" w:rsidR="0036600A" w:rsidRPr="003C65AF" w:rsidRDefault="00241967" w:rsidP="003C65AF">
      <w:pPr>
        <w:numPr>
          <w:ilvl w:val="1"/>
          <w:numId w:val="29"/>
        </w:numPr>
        <w:spacing w:after="0" w:line="240" w:lineRule="auto"/>
        <w:ind w:left="709" w:hanging="709"/>
        <w:jc w:val="both"/>
        <w:rPr>
          <w:rFonts w:ascii="Times New Roman" w:eastAsia="Times New Roman" w:hAnsi="Times New Roman"/>
          <w:i/>
          <w:sz w:val="24"/>
          <w:szCs w:val="24"/>
          <w:lang w:eastAsia="hu-HU"/>
        </w:rPr>
      </w:pPr>
      <w:r w:rsidRPr="003C65AF">
        <w:rPr>
          <w:rFonts w:ascii="Times New Roman" w:eastAsia="Times New Roman" w:hAnsi="Times New Roman"/>
          <w:i/>
          <w:sz w:val="24"/>
          <w:szCs w:val="24"/>
          <w:lang w:eastAsia="hu-HU"/>
        </w:rPr>
        <w:t>V</w:t>
      </w:r>
      <w:r w:rsidR="0036600A" w:rsidRPr="003C65AF">
        <w:rPr>
          <w:rFonts w:ascii="Times New Roman" w:eastAsia="Times New Roman" w:hAnsi="Times New Roman"/>
          <w:i/>
          <w:sz w:val="24"/>
          <w:szCs w:val="24"/>
          <w:lang w:eastAsia="hu-HU"/>
        </w:rPr>
        <w:t>éleményezi</w:t>
      </w:r>
    </w:p>
    <w:p w14:paraId="29B26E2D" w14:textId="77777777" w:rsidR="0036600A" w:rsidRPr="003C65AF" w:rsidRDefault="0036600A" w:rsidP="003C65AF">
      <w:pPr>
        <w:numPr>
          <w:ilvl w:val="2"/>
          <w:numId w:val="29"/>
        </w:numPr>
        <w:spacing w:after="0" w:line="240" w:lineRule="auto"/>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a kerület egészségügyének valamenny</w:t>
      </w:r>
      <w:r w:rsidR="00241967" w:rsidRPr="003C65AF">
        <w:rPr>
          <w:rFonts w:ascii="Times New Roman" w:eastAsia="Times New Roman" w:hAnsi="Times New Roman"/>
          <w:sz w:val="24"/>
          <w:szCs w:val="24"/>
          <w:lang w:eastAsia="hu-HU"/>
        </w:rPr>
        <w:t xml:space="preserve">i szakterületét érintő </w:t>
      </w:r>
      <w:r w:rsidR="00764FB0" w:rsidRPr="003C65AF">
        <w:rPr>
          <w:rFonts w:ascii="Times New Roman" w:eastAsia="Times New Roman" w:hAnsi="Times New Roman"/>
          <w:sz w:val="24"/>
          <w:szCs w:val="24"/>
          <w:lang w:eastAsia="hu-HU"/>
        </w:rPr>
        <w:t>kérdését</w:t>
      </w:r>
      <w:r w:rsidR="00062AF1" w:rsidRPr="003C65AF">
        <w:rPr>
          <w:rFonts w:ascii="Times New Roman" w:eastAsia="Times New Roman" w:hAnsi="Times New Roman"/>
          <w:sz w:val="24"/>
          <w:szCs w:val="24"/>
          <w:lang w:eastAsia="hu-HU"/>
        </w:rPr>
        <w:t>;</w:t>
      </w:r>
    </w:p>
    <w:p w14:paraId="3D3986D8" w14:textId="77777777" w:rsidR="00764FB0" w:rsidRPr="003C65AF" w:rsidRDefault="00764FB0" w:rsidP="003C65AF">
      <w:pPr>
        <w:pStyle w:val="Listaszerbekezds"/>
        <w:numPr>
          <w:ilvl w:val="2"/>
          <w:numId w:val="29"/>
        </w:numPr>
        <w:spacing w:before="0" w:after="0"/>
        <w:rPr>
          <w:sz w:val="24"/>
          <w:szCs w:val="24"/>
        </w:rPr>
      </w:pPr>
      <w:r w:rsidRPr="003C65AF">
        <w:rPr>
          <w:sz w:val="24"/>
          <w:szCs w:val="24"/>
        </w:rPr>
        <w:t>a Képviselő-testület munkáltatói (személyi) döntéseivel összefüggő előterjesztéseket előzetesen a szociális és egészségügyi i</w:t>
      </w:r>
      <w:r w:rsidR="00DB2803" w:rsidRPr="003C65AF">
        <w:rPr>
          <w:sz w:val="24"/>
          <w:szCs w:val="24"/>
        </w:rPr>
        <w:t>ntézmények vezetői tekintetében</w:t>
      </w:r>
      <w:r w:rsidR="00D3082D" w:rsidRPr="003C65AF">
        <w:rPr>
          <w:sz w:val="24"/>
          <w:szCs w:val="24"/>
        </w:rPr>
        <w:t>;</w:t>
      </w:r>
    </w:p>
    <w:p w14:paraId="62F6E5C8" w14:textId="77777777" w:rsidR="00D3082D" w:rsidRPr="003C65AF" w:rsidRDefault="00D3082D" w:rsidP="003C65AF">
      <w:pPr>
        <w:pStyle w:val="Listaszerbekezds"/>
        <w:numPr>
          <w:ilvl w:val="2"/>
          <w:numId w:val="29"/>
        </w:numPr>
        <w:spacing w:before="0" w:after="0"/>
        <w:rPr>
          <w:sz w:val="24"/>
          <w:szCs w:val="24"/>
        </w:rPr>
      </w:pPr>
      <w:r w:rsidRPr="003C65AF">
        <w:rPr>
          <w:sz w:val="24"/>
          <w:szCs w:val="24"/>
        </w:rPr>
        <w:t>a szociális és egészségügyi szolgáltatók részére kiírt helyiségpályázatokat.</w:t>
      </w:r>
    </w:p>
    <w:p w14:paraId="34DA1747" w14:textId="77777777" w:rsidR="00764FB0" w:rsidRPr="003C65AF" w:rsidRDefault="00764FB0" w:rsidP="00062AF1">
      <w:pPr>
        <w:spacing w:after="0" w:line="240" w:lineRule="auto"/>
        <w:ind w:left="720"/>
        <w:jc w:val="both"/>
        <w:rPr>
          <w:rFonts w:ascii="Times New Roman" w:eastAsia="Times New Roman" w:hAnsi="Times New Roman"/>
          <w:sz w:val="24"/>
          <w:szCs w:val="24"/>
          <w:lang w:eastAsia="hu-HU"/>
        </w:rPr>
      </w:pPr>
    </w:p>
    <w:p w14:paraId="2DBBCEAB" w14:textId="77777777" w:rsidR="0036600A" w:rsidRPr="003C65AF" w:rsidRDefault="00241967" w:rsidP="003C65AF">
      <w:pPr>
        <w:numPr>
          <w:ilvl w:val="1"/>
          <w:numId w:val="29"/>
        </w:numPr>
        <w:spacing w:after="0" w:line="240" w:lineRule="auto"/>
        <w:ind w:left="709" w:hanging="709"/>
        <w:jc w:val="both"/>
        <w:rPr>
          <w:rFonts w:ascii="Times New Roman" w:eastAsia="Times New Roman" w:hAnsi="Times New Roman"/>
          <w:i/>
          <w:sz w:val="24"/>
          <w:szCs w:val="24"/>
          <w:lang w:eastAsia="hu-HU"/>
        </w:rPr>
      </w:pPr>
      <w:r w:rsidRPr="003C65AF">
        <w:rPr>
          <w:rFonts w:ascii="Times New Roman" w:eastAsia="Times New Roman" w:hAnsi="Times New Roman"/>
          <w:i/>
          <w:sz w:val="24"/>
          <w:szCs w:val="24"/>
          <w:lang w:eastAsia="hu-HU"/>
        </w:rPr>
        <w:t>J</w:t>
      </w:r>
      <w:r w:rsidR="0036600A" w:rsidRPr="003C65AF">
        <w:rPr>
          <w:rFonts w:ascii="Times New Roman" w:eastAsia="Times New Roman" w:hAnsi="Times New Roman"/>
          <w:i/>
          <w:sz w:val="24"/>
          <w:szCs w:val="24"/>
          <w:lang w:eastAsia="hu-HU"/>
        </w:rPr>
        <w:t>avaslatot tesz</w:t>
      </w:r>
    </w:p>
    <w:p w14:paraId="18F441BA" w14:textId="77777777" w:rsidR="0036600A" w:rsidRPr="003C65AF" w:rsidRDefault="002317B4" w:rsidP="003C65AF">
      <w:pPr>
        <w:numPr>
          <w:ilvl w:val="2"/>
          <w:numId w:val="29"/>
        </w:numPr>
        <w:spacing w:after="0" w:line="240" w:lineRule="auto"/>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a helyi szociálpolitikát és egészségpolitikát érintő</w:t>
      </w:r>
      <w:r w:rsidR="0036600A" w:rsidRPr="003C65AF">
        <w:rPr>
          <w:rFonts w:ascii="Times New Roman" w:eastAsia="Times New Roman" w:hAnsi="Times New Roman"/>
          <w:sz w:val="24"/>
          <w:szCs w:val="24"/>
          <w:lang w:eastAsia="hu-HU"/>
        </w:rPr>
        <w:t xml:space="preserve"> tervek kidolgozására, figyelemmel kíséri végrehajtásukat;</w:t>
      </w:r>
    </w:p>
    <w:p w14:paraId="6D8A3A9C" w14:textId="77777777" w:rsidR="0036600A" w:rsidRPr="003C65AF" w:rsidRDefault="0036600A" w:rsidP="003C65AF">
      <w:pPr>
        <w:numPr>
          <w:ilvl w:val="2"/>
          <w:numId w:val="29"/>
        </w:numPr>
        <w:spacing w:after="0" w:line="240" w:lineRule="auto"/>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szociális és gyermekvédelmi területen szolgáltatások</w:t>
      </w:r>
      <w:r w:rsidR="002317B4" w:rsidRPr="003C65AF">
        <w:rPr>
          <w:rFonts w:ascii="Times New Roman" w:eastAsia="Times New Roman" w:hAnsi="Times New Roman"/>
          <w:sz w:val="24"/>
          <w:szCs w:val="24"/>
          <w:lang w:eastAsia="hu-HU"/>
        </w:rPr>
        <w:t xml:space="preserve"> indításának kezdeményezésére</w:t>
      </w:r>
      <w:proofErr w:type="gramStart"/>
      <w:r w:rsidR="002317B4" w:rsidRPr="003C65AF">
        <w:rPr>
          <w:rFonts w:ascii="Times New Roman" w:eastAsia="Times New Roman" w:hAnsi="Times New Roman"/>
          <w:sz w:val="24"/>
          <w:szCs w:val="24"/>
          <w:lang w:eastAsia="hu-HU"/>
        </w:rPr>
        <w:t>,  ellátási</w:t>
      </w:r>
      <w:proofErr w:type="gramEnd"/>
      <w:r w:rsidR="002317B4" w:rsidRPr="003C65AF">
        <w:rPr>
          <w:rFonts w:ascii="Times New Roman" w:eastAsia="Times New Roman" w:hAnsi="Times New Roman"/>
          <w:sz w:val="24"/>
          <w:szCs w:val="24"/>
          <w:lang w:eastAsia="hu-HU"/>
        </w:rPr>
        <w:t xml:space="preserve">, szolgáltatási szerződések </w:t>
      </w:r>
      <w:r w:rsidRPr="003C65AF">
        <w:rPr>
          <w:rFonts w:ascii="Times New Roman" w:eastAsia="Times New Roman" w:hAnsi="Times New Roman"/>
          <w:sz w:val="24"/>
          <w:szCs w:val="24"/>
          <w:lang w:eastAsia="hu-HU"/>
        </w:rPr>
        <w:t>megkötésére;</w:t>
      </w:r>
    </w:p>
    <w:p w14:paraId="6AF75BCB" w14:textId="01DB348D" w:rsidR="002317B4" w:rsidRPr="003C65AF" w:rsidRDefault="002317B4" w:rsidP="003C65AF">
      <w:pPr>
        <w:numPr>
          <w:ilvl w:val="2"/>
          <w:numId w:val="29"/>
        </w:numPr>
        <w:spacing w:after="0"/>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a lakáskoncepción alapuló lakáspályázatok szempontrendszerének kidolgozására és kiírására</w:t>
      </w:r>
      <w:r w:rsidR="00BD2C10" w:rsidRPr="003C65AF">
        <w:rPr>
          <w:rFonts w:ascii="Times New Roman" w:eastAsia="Times New Roman" w:hAnsi="Times New Roman"/>
          <w:sz w:val="24"/>
          <w:szCs w:val="24"/>
          <w:lang w:eastAsia="hu-HU"/>
        </w:rPr>
        <w:t>;</w:t>
      </w:r>
    </w:p>
    <w:p w14:paraId="2E8974F5" w14:textId="77777777" w:rsidR="0036600A" w:rsidRPr="003C65AF" w:rsidRDefault="0036600A" w:rsidP="003C65AF">
      <w:pPr>
        <w:numPr>
          <w:ilvl w:val="2"/>
          <w:numId w:val="29"/>
        </w:numPr>
        <w:spacing w:after="0" w:line="240" w:lineRule="auto"/>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különös méltányosságból a felmondási eljárás felfüggesztésére a szociális lakbérrel rendelkező együttműködő adós rendk</w:t>
      </w:r>
      <w:r w:rsidR="000C36AB" w:rsidRPr="003C65AF">
        <w:rPr>
          <w:rFonts w:ascii="Times New Roman" w:eastAsia="Times New Roman" w:hAnsi="Times New Roman"/>
          <w:sz w:val="24"/>
          <w:szCs w:val="24"/>
          <w:lang w:eastAsia="hu-HU"/>
        </w:rPr>
        <w:t>ívüli élethelyzetre tekintettel</w:t>
      </w:r>
      <w:r w:rsidR="00264A55" w:rsidRPr="003C65AF">
        <w:rPr>
          <w:rFonts w:ascii="Times New Roman" w:eastAsia="Times New Roman" w:hAnsi="Times New Roman"/>
          <w:sz w:val="24"/>
          <w:szCs w:val="24"/>
          <w:lang w:eastAsia="hu-HU"/>
        </w:rPr>
        <w:t>;</w:t>
      </w:r>
    </w:p>
    <w:p w14:paraId="6A58985E" w14:textId="77777777" w:rsidR="00264A55" w:rsidRPr="003C65AF" w:rsidRDefault="00264A55" w:rsidP="003C65AF">
      <w:pPr>
        <w:pStyle w:val="Listaszerbekezds"/>
        <w:numPr>
          <w:ilvl w:val="2"/>
          <w:numId w:val="29"/>
        </w:numPr>
        <w:spacing w:before="0" w:after="0"/>
        <w:rPr>
          <w:sz w:val="24"/>
          <w:szCs w:val="24"/>
        </w:rPr>
      </w:pPr>
      <w:r w:rsidRPr="003C65AF">
        <w:rPr>
          <w:sz w:val="24"/>
          <w:szCs w:val="24"/>
        </w:rPr>
        <w:t>a polgármesternek azon család vagy személy hátralékkezelési támogatásra való jogosultságáról, akik a pénzbeli és természetbeni, valamint a személyes gondoskodást nyújtó szociális és gyermekjóléti ellátások helyi szabályairól szóló önkormányzati rendelet 10. § (1) bekezdés a)</w:t>
      </w:r>
      <w:proofErr w:type="spellStart"/>
      <w:r w:rsidRPr="003C65AF">
        <w:rPr>
          <w:sz w:val="24"/>
          <w:szCs w:val="24"/>
        </w:rPr>
        <w:t>-b</w:t>
      </w:r>
      <w:proofErr w:type="spellEnd"/>
      <w:r w:rsidRPr="003C65AF">
        <w:rPr>
          <w:sz w:val="24"/>
          <w:szCs w:val="24"/>
        </w:rPr>
        <w:t>), d)</w:t>
      </w:r>
      <w:proofErr w:type="spellStart"/>
      <w:r w:rsidRPr="003C65AF">
        <w:rPr>
          <w:sz w:val="24"/>
          <w:szCs w:val="24"/>
        </w:rPr>
        <w:t>-i</w:t>
      </w:r>
      <w:proofErr w:type="spellEnd"/>
      <w:r w:rsidRPr="003C65AF">
        <w:rPr>
          <w:sz w:val="24"/>
          <w:szCs w:val="24"/>
        </w:rPr>
        <w:t>) pontjában foglaltaknak megfelelnek és a háztartásban az egy főre jutó havi jövedelme nem haladja meg az öregségi nyugdíj mindenkori legkisebb összegének 350 %-át, egyedül élő esetén a 450%-át;</w:t>
      </w:r>
    </w:p>
    <w:p w14:paraId="63DA4548" w14:textId="517BA3A5" w:rsidR="00264A55" w:rsidRPr="003C65AF" w:rsidRDefault="00264A55" w:rsidP="003C65AF">
      <w:pPr>
        <w:pStyle w:val="Listaszerbekezds"/>
        <w:numPr>
          <w:ilvl w:val="2"/>
          <w:numId w:val="29"/>
        </w:numPr>
        <w:spacing w:before="0" w:after="0"/>
        <w:rPr>
          <w:sz w:val="24"/>
          <w:szCs w:val="24"/>
        </w:rPr>
      </w:pPr>
      <w:r w:rsidRPr="003C65AF">
        <w:rPr>
          <w:sz w:val="24"/>
          <w:szCs w:val="24"/>
        </w:rPr>
        <w:t xml:space="preserve">a polgármesternek azon család vagy személy hátralékkezelési támogatásra való jogosultságáról, akik az adóssággal érintett lakásban jogcím nélküli használóként laknak és </w:t>
      </w:r>
      <w:proofErr w:type="gramStart"/>
      <w:r w:rsidRPr="003C65AF">
        <w:rPr>
          <w:sz w:val="24"/>
          <w:szCs w:val="24"/>
        </w:rPr>
        <w:t>a  pénzbeli</w:t>
      </w:r>
      <w:proofErr w:type="gramEnd"/>
      <w:r w:rsidRPr="003C65AF">
        <w:rPr>
          <w:sz w:val="24"/>
          <w:szCs w:val="24"/>
        </w:rPr>
        <w:t xml:space="preserve"> és természetbeni, valamint a személyes gondoskodást nyújtó szociális és gyermekjóléti ellátások helyi szabályairól szóló önkormányzati rendelet 10. § (1) bekezdésben foglaltaknak megfelelnek, azzal, hogy esetükben a hátralékkezelési szolgáltatásba bevonható adósságtípusok közül csak a lakbér, lakáshasználati díj  és kapcsolódó különszolg</w:t>
      </w:r>
      <w:r w:rsidR="002317B4" w:rsidRPr="003C65AF">
        <w:rPr>
          <w:sz w:val="24"/>
          <w:szCs w:val="24"/>
        </w:rPr>
        <w:t>áltatási díjhátralék vonható be</w:t>
      </w:r>
      <w:r w:rsidR="00BD2C10" w:rsidRPr="003C65AF">
        <w:rPr>
          <w:sz w:val="24"/>
          <w:szCs w:val="24"/>
        </w:rPr>
        <w:t>;</w:t>
      </w:r>
    </w:p>
    <w:p w14:paraId="47A0D404" w14:textId="0F41C10C" w:rsidR="002317B4" w:rsidRPr="003C65AF" w:rsidRDefault="002317B4" w:rsidP="003C65AF">
      <w:pPr>
        <w:pStyle w:val="Listaszerbekezds"/>
        <w:numPr>
          <w:ilvl w:val="2"/>
          <w:numId w:val="29"/>
        </w:numPr>
        <w:spacing w:after="0"/>
        <w:rPr>
          <w:sz w:val="24"/>
          <w:szCs w:val="24"/>
        </w:rPr>
      </w:pPr>
      <w:r w:rsidRPr="003C65AF">
        <w:rPr>
          <w:sz w:val="24"/>
          <w:szCs w:val="24"/>
        </w:rPr>
        <w:t xml:space="preserve">sérülékeny csoportokba tartozó egyének és családok elhelyezés nélküli </w:t>
      </w:r>
      <w:proofErr w:type="spellStart"/>
      <w:r w:rsidRPr="003C65AF">
        <w:rPr>
          <w:sz w:val="24"/>
          <w:szCs w:val="24"/>
        </w:rPr>
        <w:t>kilakoltatatása</w:t>
      </w:r>
      <w:proofErr w:type="spellEnd"/>
      <w:r w:rsidRPr="003C65AF">
        <w:rPr>
          <w:sz w:val="24"/>
          <w:szCs w:val="24"/>
        </w:rPr>
        <w:t xml:space="preserve"> tilalmának kidolgozására</w:t>
      </w:r>
      <w:r w:rsidR="00BD2C10" w:rsidRPr="003C65AF">
        <w:rPr>
          <w:sz w:val="24"/>
          <w:szCs w:val="24"/>
        </w:rPr>
        <w:t>;</w:t>
      </w:r>
    </w:p>
    <w:p w14:paraId="7FF276C4" w14:textId="1D6AB395" w:rsidR="002317B4" w:rsidRPr="003C65AF" w:rsidRDefault="002317B4" w:rsidP="003C65AF">
      <w:pPr>
        <w:pStyle w:val="Listaszerbekezds"/>
        <w:numPr>
          <w:ilvl w:val="2"/>
          <w:numId w:val="29"/>
        </w:numPr>
        <w:spacing w:after="0"/>
        <w:rPr>
          <w:sz w:val="24"/>
          <w:szCs w:val="24"/>
        </w:rPr>
      </w:pPr>
      <w:r w:rsidRPr="003C65AF">
        <w:rPr>
          <w:sz w:val="24"/>
          <w:szCs w:val="24"/>
        </w:rPr>
        <w:t xml:space="preserve">Elsőként </w:t>
      </w:r>
      <w:proofErr w:type="gramStart"/>
      <w:r w:rsidRPr="003C65AF">
        <w:rPr>
          <w:sz w:val="24"/>
          <w:szCs w:val="24"/>
        </w:rPr>
        <w:t>Lakhatást szemlélet</w:t>
      </w:r>
      <w:r w:rsidR="00BD2C10" w:rsidRPr="003C65AF">
        <w:rPr>
          <w:sz w:val="24"/>
          <w:szCs w:val="24"/>
        </w:rPr>
        <w:t>ű</w:t>
      </w:r>
      <w:proofErr w:type="gramEnd"/>
      <w:r w:rsidR="00BD2C10" w:rsidRPr="003C65AF">
        <w:rPr>
          <w:sz w:val="24"/>
          <w:szCs w:val="24"/>
        </w:rPr>
        <w:t xml:space="preserve"> program indítási feltételeire;</w:t>
      </w:r>
    </w:p>
    <w:p w14:paraId="13C32AD4" w14:textId="2A02FDFA" w:rsidR="002317B4" w:rsidRPr="003C65AF" w:rsidRDefault="002317B4" w:rsidP="003C65AF">
      <w:pPr>
        <w:pStyle w:val="Listaszerbekezds"/>
        <w:numPr>
          <w:ilvl w:val="2"/>
          <w:numId w:val="29"/>
        </w:numPr>
        <w:spacing w:after="0"/>
        <w:rPr>
          <w:sz w:val="24"/>
          <w:szCs w:val="24"/>
        </w:rPr>
      </w:pPr>
      <w:proofErr w:type="spellStart"/>
      <w:r w:rsidRPr="003C65AF">
        <w:rPr>
          <w:sz w:val="24"/>
          <w:szCs w:val="24"/>
        </w:rPr>
        <w:t>munkaerőpiaci</w:t>
      </w:r>
      <w:proofErr w:type="spellEnd"/>
      <w:r w:rsidRPr="003C65AF">
        <w:rPr>
          <w:sz w:val="24"/>
          <w:szCs w:val="24"/>
        </w:rPr>
        <w:t xml:space="preserve"> integrációs programok kidolgozására, és a tartós inaktívak aktiválását segítő </w:t>
      </w:r>
      <w:proofErr w:type="spellStart"/>
      <w:r w:rsidRPr="003C65AF">
        <w:rPr>
          <w:sz w:val="24"/>
          <w:szCs w:val="24"/>
        </w:rPr>
        <w:t>munkaerőpiaci</w:t>
      </w:r>
      <w:proofErr w:type="spellEnd"/>
      <w:r w:rsidRPr="003C65AF">
        <w:rPr>
          <w:sz w:val="24"/>
          <w:szCs w:val="24"/>
        </w:rPr>
        <w:t xml:space="preserve"> programok támogatására,</w:t>
      </w:r>
      <w:r w:rsidR="00BD2C10" w:rsidRPr="003C65AF">
        <w:rPr>
          <w:sz w:val="24"/>
          <w:szCs w:val="24"/>
        </w:rPr>
        <w:t xml:space="preserve"> a területen pályázat kiírására;</w:t>
      </w:r>
      <w:r w:rsidRPr="003C65AF">
        <w:rPr>
          <w:sz w:val="24"/>
          <w:szCs w:val="24"/>
        </w:rPr>
        <w:t xml:space="preserve"> </w:t>
      </w:r>
    </w:p>
    <w:p w14:paraId="414EB09A" w14:textId="77777777" w:rsidR="002317B4" w:rsidRPr="003C65AF" w:rsidRDefault="002317B4" w:rsidP="003C65AF">
      <w:pPr>
        <w:pStyle w:val="Listaszerbekezds"/>
        <w:numPr>
          <w:ilvl w:val="2"/>
          <w:numId w:val="29"/>
        </w:numPr>
        <w:spacing w:after="0"/>
        <w:rPr>
          <w:sz w:val="24"/>
          <w:szCs w:val="24"/>
        </w:rPr>
      </w:pPr>
      <w:proofErr w:type="spellStart"/>
      <w:r w:rsidRPr="003C65AF">
        <w:rPr>
          <w:sz w:val="24"/>
          <w:szCs w:val="24"/>
        </w:rPr>
        <w:t>drogprevenciós</w:t>
      </w:r>
      <w:proofErr w:type="spellEnd"/>
      <w:r w:rsidRPr="003C65AF">
        <w:rPr>
          <w:sz w:val="24"/>
          <w:szCs w:val="24"/>
        </w:rPr>
        <w:t>, ártalomcsökkentési és rehabilitációs program kidolgozására, és támogatására;</w:t>
      </w:r>
    </w:p>
    <w:p w14:paraId="02D9D685" w14:textId="77777777" w:rsidR="00D3082D" w:rsidRPr="003C65AF" w:rsidRDefault="00D3082D" w:rsidP="003C65AF">
      <w:pPr>
        <w:pStyle w:val="Listaszerbekezds"/>
        <w:numPr>
          <w:ilvl w:val="2"/>
          <w:numId w:val="29"/>
        </w:numPr>
        <w:spacing w:after="0"/>
        <w:rPr>
          <w:sz w:val="24"/>
          <w:szCs w:val="24"/>
        </w:rPr>
      </w:pPr>
      <w:r w:rsidRPr="003C65AF">
        <w:rPr>
          <w:sz w:val="24"/>
          <w:szCs w:val="24"/>
        </w:rPr>
        <w:t xml:space="preserve">a köznevelési intézmények gyermek- és ifjúságvédelmi munkájának támogatására; </w:t>
      </w:r>
    </w:p>
    <w:p w14:paraId="49377447" w14:textId="6F74B3D6" w:rsidR="007441CF" w:rsidRPr="003C65AF" w:rsidRDefault="007441CF" w:rsidP="003C65AF">
      <w:pPr>
        <w:pStyle w:val="Listaszerbekezds"/>
        <w:numPr>
          <w:ilvl w:val="2"/>
          <w:numId w:val="29"/>
        </w:numPr>
        <w:spacing w:after="0"/>
        <w:rPr>
          <w:sz w:val="24"/>
          <w:szCs w:val="24"/>
        </w:rPr>
      </w:pPr>
      <w:r w:rsidRPr="003C65AF">
        <w:rPr>
          <w:sz w:val="24"/>
          <w:szCs w:val="24"/>
        </w:rPr>
        <w:t>a szociális és egészségügyi ágazatban dolgozók továbbképzésének támogatására.</w:t>
      </w:r>
    </w:p>
    <w:p w14:paraId="7A07663C" w14:textId="77777777" w:rsidR="00D3082D" w:rsidRPr="003C65AF" w:rsidRDefault="00D3082D" w:rsidP="00D3082D">
      <w:pPr>
        <w:pStyle w:val="Listaszerbekezds"/>
        <w:spacing w:after="0"/>
        <w:rPr>
          <w:sz w:val="24"/>
          <w:szCs w:val="24"/>
        </w:rPr>
      </w:pPr>
    </w:p>
    <w:p w14:paraId="1291FC2C" w14:textId="77777777" w:rsidR="00264A55" w:rsidRPr="003C65AF" w:rsidRDefault="00264A55" w:rsidP="00062AF1">
      <w:pPr>
        <w:pStyle w:val="Listaszerbekezds"/>
        <w:spacing w:before="0" w:after="0"/>
        <w:rPr>
          <w:sz w:val="24"/>
          <w:szCs w:val="24"/>
        </w:rPr>
      </w:pPr>
    </w:p>
    <w:p w14:paraId="0583F07D" w14:textId="77777777" w:rsidR="0036600A" w:rsidRPr="003C65AF" w:rsidRDefault="00241967" w:rsidP="003C65AF">
      <w:pPr>
        <w:numPr>
          <w:ilvl w:val="1"/>
          <w:numId w:val="29"/>
        </w:numPr>
        <w:spacing w:after="0" w:line="240" w:lineRule="auto"/>
        <w:ind w:left="709" w:hanging="709"/>
        <w:jc w:val="both"/>
        <w:rPr>
          <w:rFonts w:ascii="Times New Roman" w:eastAsia="Times New Roman" w:hAnsi="Times New Roman"/>
          <w:i/>
          <w:sz w:val="24"/>
          <w:szCs w:val="24"/>
          <w:lang w:eastAsia="hu-HU"/>
        </w:rPr>
      </w:pPr>
      <w:r w:rsidRPr="003C65AF">
        <w:rPr>
          <w:rFonts w:ascii="Times New Roman" w:eastAsia="Times New Roman" w:hAnsi="Times New Roman"/>
          <w:i/>
          <w:sz w:val="24"/>
          <w:szCs w:val="24"/>
          <w:lang w:eastAsia="hu-HU"/>
        </w:rPr>
        <w:t xml:space="preserve"> E</w:t>
      </w:r>
      <w:r w:rsidR="0036600A" w:rsidRPr="003C65AF">
        <w:rPr>
          <w:rFonts w:ascii="Times New Roman" w:eastAsia="Times New Roman" w:hAnsi="Times New Roman"/>
          <w:i/>
          <w:sz w:val="24"/>
          <w:szCs w:val="24"/>
          <w:lang w:eastAsia="hu-HU"/>
        </w:rPr>
        <w:t>gyéb</w:t>
      </w:r>
    </w:p>
    <w:p w14:paraId="31ADB058" w14:textId="77777777" w:rsidR="0036600A" w:rsidRPr="003C65AF" w:rsidRDefault="0036600A" w:rsidP="003C65AF">
      <w:pPr>
        <w:numPr>
          <w:ilvl w:val="2"/>
          <w:numId w:val="29"/>
        </w:numPr>
        <w:spacing w:after="0" w:line="240" w:lineRule="auto"/>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figyelemmel kíséri a család- és gyermekvédelmi törekvéseket, ajánlásokat dolgoz ki a hátrányos helyzetűek és veszélyeztetettek védelmére;</w:t>
      </w:r>
    </w:p>
    <w:p w14:paraId="6F52FE00" w14:textId="77777777" w:rsidR="0036600A" w:rsidRPr="003C65AF" w:rsidRDefault="0036600A" w:rsidP="003C65AF">
      <w:pPr>
        <w:numPr>
          <w:ilvl w:val="2"/>
          <w:numId w:val="29"/>
        </w:numPr>
        <w:spacing w:after="0" w:line="240" w:lineRule="auto"/>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 xml:space="preserve">kezdeményezi, szervezi és koordinálja a kerületben lévő valamennyi szociális és gyermekvédelmi tevékenységgel foglalkozó intézmény, társadalmi szervezet, vállalkozás, családsegítő és egészségügyi szolgáltatások együttműködését; </w:t>
      </w:r>
    </w:p>
    <w:p w14:paraId="5DE744A1" w14:textId="77777777" w:rsidR="0036600A" w:rsidRPr="003C65AF" w:rsidRDefault="0036600A" w:rsidP="003C65AF">
      <w:pPr>
        <w:numPr>
          <w:ilvl w:val="2"/>
          <w:numId w:val="29"/>
        </w:numPr>
        <w:spacing w:after="0" w:line="240" w:lineRule="auto"/>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kezdeményezheti az Önkormányzat fenntartásában működő egészségügyi szolgáltató kapacitásának az egészségügyi ellátórendszer fejlesztéséről szóló törvény végrehajtására kiadott kormányrendeletben meghatározott, más ellátási fo</w:t>
      </w:r>
      <w:r w:rsidR="00557525" w:rsidRPr="003C65AF">
        <w:rPr>
          <w:rFonts w:ascii="Times New Roman" w:eastAsia="Times New Roman" w:hAnsi="Times New Roman"/>
          <w:sz w:val="24"/>
          <w:szCs w:val="24"/>
          <w:lang w:eastAsia="hu-HU"/>
        </w:rPr>
        <w:t>rmába történő átcsoportosítását;</w:t>
      </w:r>
    </w:p>
    <w:p w14:paraId="0C40AD6F" w14:textId="77777777" w:rsidR="0036600A" w:rsidRPr="003C65AF" w:rsidRDefault="0036600A" w:rsidP="003C65AF">
      <w:pPr>
        <w:numPr>
          <w:ilvl w:val="2"/>
          <w:numId w:val="29"/>
        </w:numPr>
        <w:spacing w:after="0" w:line="240" w:lineRule="auto"/>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kezdeményezheti – az ellátási forma megváltoztatása nélkül - az Önkormányzat fenntartásában működő egészségügyi szolgáltató kapacitásainak más, a szolgáltató finanszírozási szerződésében szereplő, illetve abban nem szereplő szakmákba – külön jogszabály szerinti mértékben – történő átcsoportosítását, azzal, hogy az egészségügyi szolgáltató rendelkezésére bocsátott kapacitásainak sz</w:t>
      </w:r>
      <w:r w:rsidR="00557525" w:rsidRPr="003C65AF">
        <w:rPr>
          <w:rFonts w:ascii="Times New Roman" w:eastAsia="Times New Roman" w:hAnsi="Times New Roman"/>
          <w:sz w:val="24"/>
          <w:szCs w:val="24"/>
          <w:lang w:eastAsia="hu-HU"/>
        </w:rPr>
        <w:t>áma összességében nem változhat;</w:t>
      </w:r>
    </w:p>
    <w:p w14:paraId="284A1FBE" w14:textId="77777777" w:rsidR="0036600A" w:rsidRPr="003C65AF" w:rsidRDefault="0036600A" w:rsidP="003C65AF">
      <w:pPr>
        <w:numPr>
          <w:ilvl w:val="2"/>
          <w:numId w:val="29"/>
        </w:numPr>
        <w:spacing w:after="0" w:line="240" w:lineRule="auto"/>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ellátja az előkészítő bizottsági feladatokat az Önkormányzat által irányított egészségügyi, szociális és gyermekvédelmi feladatokat ellátó költségvetési szervek vezetésére kiírt pályázatok esetében;</w:t>
      </w:r>
    </w:p>
    <w:p w14:paraId="3EB07A24" w14:textId="77777777" w:rsidR="0036600A" w:rsidRPr="003C65AF" w:rsidRDefault="0036600A" w:rsidP="003C65AF">
      <w:pPr>
        <w:numPr>
          <w:ilvl w:val="2"/>
          <w:numId w:val="29"/>
        </w:numPr>
        <w:spacing w:after="0" w:line="240" w:lineRule="auto"/>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közreműködik a szociális ellátórendszer hatékony megszervezésében, a rendszer fejlesztésében;</w:t>
      </w:r>
    </w:p>
    <w:p w14:paraId="134A80D0" w14:textId="77777777" w:rsidR="0036600A" w:rsidRPr="003C65AF" w:rsidRDefault="0036600A" w:rsidP="003C65AF">
      <w:pPr>
        <w:numPr>
          <w:ilvl w:val="2"/>
          <w:numId w:val="29"/>
        </w:numPr>
        <w:spacing w:after="0" w:line="240" w:lineRule="auto"/>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összehangolja a kerületi szociálpolitikai elképzeléseket a fővárosi koncepcióval és igényekkel;</w:t>
      </w:r>
    </w:p>
    <w:p w14:paraId="2C3C54D9" w14:textId="77777777" w:rsidR="0036600A" w:rsidRPr="003C65AF" w:rsidRDefault="0036600A" w:rsidP="003C65AF">
      <w:pPr>
        <w:numPr>
          <w:ilvl w:val="2"/>
          <w:numId w:val="29"/>
        </w:numPr>
        <w:spacing w:after="0" w:line="240" w:lineRule="auto"/>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közreműködik a hajléktalanok ellátása érdekében a fővárosi és kerületi feladatok összehangolásában;</w:t>
      </w:r>
    </w:p>
    <w:p w14:paraId="218FE5E5" w14:textId="77777777" w:rsidR="0036600A" w:rsidRPr="003C65AF" w:rsidRDefault="0036600A" w:rsidP="003C65AF">
      <w:pPr>
        <w:numPr>
          <w:ilvl w:val="2"/>
          <w:numId w:val="29"/>
        </w:numPr>
        <w:spacing w:after="0" w:line="240" w:lineRule="auto"/>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ellenőrzi és felügyeli az Önkormányzat által irányított szociális és gyermekvédelmi költségvetési szervek tevékenységét;</w:t>
      </w:r>
    </w:p>
    <w:p w14:paraId="28734C99" w14:textId="77777777" w:rsidR="0036600A" w:rsidRPr="003C65AF" w:rsidRDefault="0036600A" w:rsidP="003C65AF">
      <w:pPr>
        <w:numPr>
          <w:ilvl w:val="2"/>
          <w:numId w:val="29"/>
        </w:numPr>
        <w:spacing w:after="0" w:line="240" w:lineRule="auto"/>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közreműködik a szociális ellátásra vonatkozó igényfeltárásokban;</w:t>
      </w:r>
    </w:p>
    <w:p w14:paraId="6A4E4B38" w14:textId="77777777" w:rsidR="0036600A" w:rsidRPr="003C65AF" w:rsidRDefault="0036600A" w:rsidP="003C65AF">
      <w:pPr>
        <w:numPr>
          <w:ilvl w:val="2"/>
          <w:numId w:val="29"/>
        </w:numPr>
        <w:spacing w:after="0" w:line="240" w:lineRule="auto"/>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előmozdítja a tartós munkanélküliek ellátását, foglalkoztatását, valamint a megváltozott munkaképességűek foglalkoztatását</w:t>
      </w:r>
      <w:r w:rsidR="00557525" w:rsidRPr="003C65AF">
        <w:rPr>
          <w:rFonts w:ascii="Times New Roman" w:eastAsia="Times New Roman" w:hAnsi="Times New Roman"/>
          <w:sz w:val="24"/>
          <w:szCs w:val="24"/>
          <w:lang w:eastAsia="hu-HU"/>
        </w:rPr>
        <w:t>;</w:t>
      </w:r>
    </w:p>
    <w:p w14:paraId="58A881AD" w14:textId="77777777" w:rsidR="0036600A" w:rsidRPr="003C65AF" w:rsidRDefault="0036600A" w:rsidP="003C65AF">
      <w:pPr>
        <w:numPr>
          <w:ilvl w:val="2"/>
          <w:numId w:val="29"/>
        </w:numPr>
        <w:spacing w:after="0" w:line="240" w:lineRule="auto"/>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összehangolja a kerületi önkormányzat feladat- és hatáskörébe tartozó valamennyi egészségügyi ellátási forma, illetve szolgáltatás tevékenységét, azok tárgyi és személyi feltételeit, ezek ügyében véleményt nyilvánít, illetve ajánlásokat tesz, valamint figyelemmel kíséri és elősegíti az ellátást végző orvosok, szakdolgozók szakmai továbbképzését;</w:t>
      </w:r>
    </w:p>
    <w:p w14:paraId="001C5B38" w14:textId="1A0D9672" w:rsidR="0036600A" w:rsidRPr="003C65AF" w:rsidRDefault="0036600A" w:rsidP="003C65AF">
      <w:pPr>
        <w:numPr>
          <w:ilvl w:val="2"/>
          <w:numId w:val="29"/>
        </w:numPr>
        <w:spacing w:after="0" w:line="240" w:lineRule="auto"/>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 xml:space="preserve">rendszeres kapcsolatot tart a főváros egészségügyi vezetésével, az egészségügyi ellátás kórházi hátterét biztosító intézményekkel, a Magyar Orvosi Kamara </w:t>
      </w:r>
      <w:r w:rsidR="00D3082D" w:rsidRPr="003C65AF">
        <w:rPr>
          <w:rFonts w:ascii="Times New Roman" w:eastAsia="Times New Roman" w:hAnsi="Times New Roman"/>
          <w:sz w:val="24"/>
          <w:szCs w:val="24"/>
          <w:lang w:eastAsia="hu-HU"/>
        </w:rPr>
        <w:t>és Gyógyszerészkamara kerületi vezetőivel, a kerületben működő egészségügyi intézmények fenntartóival, illetve észrevételeiről tájékoztatja a kórházak vezetőit;</w:t>
      </w:r>
      <w:r w:rsidR="007441CF" w:rsidRPr="003C65AF">
        <w:rPr>
          <w:rFonts w:ascii="Times New Roman" w:eastAsia="Times New Roman" w:hAnsi="Times New Roman"/>
          <w:sz w:val="24"/>
          <w:szCs w:val="24"/>
          <w:lang w:eastAsia="hu-HU"/>
        </w:rPr>
        <w:t xml:space="preserve"> </w:t>
      </w:r>
      <w:r w:rsidRPr="003C65AF">
        <w:rPr>
          <w:rFonts w:ascii="Times New Roman" w:eastAsia="Times New Roman" w:hAnsi="Times New Roman"/>
          <w:sz w:val="24"/>
          <w:szCs w:val="24"/>
          <w:lang w:eastAsia="hu-HU"/>
        </w:rPr>
        <w:t>illetve észrevételeiről tájékoztatja a kórházak vezetőit;</w:t>
      </w:r>
    </w:p>
    <w:p w14:paraId="5AE431AF" w14:textId="77777777" w:rsidR="0036600A" w:rsidRPr="003C65AF" w:rsidRDefault="0036600A" w:rsidP="003C65AF">
      <w:pPr>
        <w:numPr>
          <w:ilvl w:val="2"/>
          <w:numId w:val="29"/>
        </w:numPr>
        <w:spacing w:after="0" w:line="240" w:lineRule="auto"/>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 xml:space="preserve">segíti az alkoholizmus, a drogfogyasztás </w:t>
      </w:r>
      <w:r w:rsidR="00557525" w:rsidRPr="003C65AF">
        <w:rPr>
          <w:rFonts w:ascii="Times New Roman" w:eastAsia="Times New Roman" w:hAnsi="Times New Roman"/>
          <w:sz w:val="24"/>
          <w:szCs w:val="24"/>
          <w:lang w:eastAsia="hu-HU"/>
        </w:rPr>
        <w:t>és a dohányzás elleni küzdelmet;</w:t>
      </w:r>
    </w:p>
    <w:p w14:paraId="7F52E535" w14:textId="77777777" w:rsidR="00E04E42" w:rsidRPr="003C65AF" w:rsidRDefault="00E04E42" w:rsidP="003C65AF">
      <w:pPr>
        <w:numPr>
          <w:ilvl w:val="2"/>
          <w:numId w:val="29"/>
        </w:numPr>
        <w:spacing w:after="0" w:line="240" w:lineRule="auto"/>
        <w:ind w:left="709" w:hanging="709"/>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ellátja az előkészítő bizottsági feladatokat az Önkormányzat által irányított egészségügyi, szociális és gyermekvédelmi feladatokat ellátó költségvetési szervek vezetésére kiírt pályázatok esetében;</w:t>
      </w:r>
    </w:p>
    <w:p w14:paraId="2A301A4A" w14:textId="77777777" w:rsidR="00E04E42" w:rsidRPr="003C65AF" w:rsidRDefault="00E04E42" w:rsidP="003C65AF">
      <w:pPr>
        <w:numPr>
          <w:ilvl w:val="2"/>
          <w:numId w:val="29"/>
        </w:numPr>
        <w:spacing w:after="0" w:line="240" w:lineRule="auto"/>
        <w:ind w:left="426" w:hanging="426"/>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 xml:space="preserve">támogatja és segíti a köznevelési intézmények gyermek- és ifjúságvédelmi munkáját; </w:t>
      </w:r>
    </w:p>
    <w:p w14:paraId="126D626D" w14:textId="77777777" w:rsidR="00E04E42" w:rsidRPr="003C65AF" w:rsidRDefault="00E04E42" w:rsidP="003C65AF">
      <w:pPr>
        <w:numPr>
          <w:ilvl w:val="2"/>
          <w:numId w:val="29"/>
        </w:numPr>
        <w:spacing w:after="0" w:line="240" w:lineRule="auto"/>
        <w:ind w:left="709" w:hanging="709"/>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munkája során együttműködik a gyermekvédelemmel foglalkozó szervekkel</w:t>
      </w:r>
      <w:r w:rsidR="00557525" w:rsidRPr="003C65AF">
        <w:rPr>
          <w:rFonts w:ascii="Times New Roman" w:eastAsia="Times New Roman" w:hAnsi="Times New Roman"/>
          <w:sz w:val="24"/>
          <w:szCs w:val="24"/>
          <w:lang w:eastAsia="hu-HU"/>
        </w:rPr>
        <w:t>;</w:t>
      </w:r>
    </w:p>
    <w:p w14:paraId="0965A566" w14:textId="0806D677" w:rsidR="00E04E42" w:rsidRPr="003C65AF" w:rsidRDefault="00E04E42" w:rsidP="003C65AF">
      <w:pPr>
        <w:numPr>
          <w:ilvl w:val="2"/>
          <w:numId w:val="29"/>
        </w:numPr>
        <w:spacing w:after="0" w:line="240" w:lineRule="auto"/>
        <w:ind w:left="709" w:hanging="709"/>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az ágazatban működő érdekképviseleti szervekkel kapcsolatot tart, illetve fontosabb dönté</w:t>
      </w:r>
      <w:r w:rsidR="00BD2C10" w:rsidRPr="003C65AF">
        <w:rPr>
          <w:rFonts w:ascii="Times New Roman" w:eastAsia="Times New Roman" w:hAnsi="Times New Roman"/>
          <w:sz w:val="24"/>
          <w:szCs w:val="24"/>
          <w:lang w:eastAsia="hu-HU"/>
        </w:rPr>
        <w:t>sek előtt kikéri a véleményüket;</w:t>
      </w:r>
    </w:p>
    <w:p w14:paraId="1B86FD91" w14:textId="095E5206" w:rsidR="00DB2803" w:rsidRPr="003C65AF" w:rsidRDefault="00DB2803" w:rsidP="003C65AF">
      <w:pPr>
        <w:numPr>
          <w:ilvl w:val="2"/>
          <w:numId w:val="29"/>
        </w:numPr>
        <w:spacing w:after="0" w:line="240" w:lineRule="auto"/>
        <w:ind w:left="709" w:hanging="709"/>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ell</w:t>
      </w:r>
      <w:r w:rsidR="00D3082D" w:rsidRPr="003C65AF">
        <w:rPr>
          <w:rFonts w:ascii="Times New Roman" w:eastAsia="Times New Roman" w:hAnsi="Times New Roman"/>
          <w:sz w:val="24"/>
          <w:szCs w:val="24"/>
          <w:lang w:eastAsia="hu-HU"/>
        </w:rPr>
        <w:t xml:space="preserve">enőrzi az intézményi </w:t>
      </w:r>
      <w:proofErr w:type="spellStart"/>
      <w:r w:rsidR="00D3082D" w:rsidRPr="003C65AF">
        <w:rPr>
          <w:rFonts w:ascii="Times New Roman" w:eastAsia="Times New Roman" w:hAnsi="Times New Roman"/>
          <w:sz w:val="24"/>
          <w:szCs w:val="24"/>
          <w:lang w:eastAsia="hu-HU"/>
        </w:rPr>
        <w:t>férőhelyki</w:t>
      </w:r>
      <w:r w:rsidRPr="003C65AF">
        <w:rPr>
          <w:rFonts w:ascii="Times New Roman" w:eastAsia="Times New Roman" w:hAnsi="Times New Roman"/>
          <w:sz w:val="24"/>
          <w:szCs w:val="24"/>
          <w:lang w:eastAsia="hu-HU"/>
        </w:rPr>
        <w:t>használás</w:t>
      </w:r>
      <w:r w:rsidR="002317B4" w:rsidRPr="003C65AF">
        <w:rPr>
          <w:rFonts w:ascii="Times New Roman" w:eastAsia="Times New Roman" w:hAnsi="Times New Roman"/>
          <w:sz w:val="24"/>
          <w:szCs w:val="24"/>
          <w:lang w:eastAsia="hu-HU"/>
        </w:rPr>
        <w:t>t</w:t>
      </w:r>
      <w:proofErr w:type="spellEnd"/>
      <w:r w:rsidR="00BD2C10" w:rsidRPr="003C65AF">
        <w:rPr>
          <w:rFonts w:ascii="Times New Roman" w:eastAsia="Times New Roman" w:hAnsi="Times New Roman"/>
          <w:sz w:val="24"/>
          <w:szCs w:val="24"/>
          <w:lang w:eastAsia="hu-HU"/>
        </w:rPr>
        <w:t>.</w:t>
      </w:r>
      <w:r w:rsidRPr="003C65AF">
        <w:rPr>
          <w:rFonts w:ascii="Times New Roman" w:eastAsia="Times New Roman" w:hAnsi="Times New Roman"/>
          <w:sz w:val="24"/>
          <w:szCs w:val="24"/>
          <w:lang w:eastAsia="hu-HU"/>
        </w:rPr>
        <w:t xml:space="preserve"> </w:t>
      </w:r>
    </w:p>
    <w:p w14:paraId="24BA7068" w14:textId="77777777" w:rsidR="00E04E42" w:rsidRPr="003C65AF" w:rsidRDefault="00E04E42" w:rsidP="00062AF1">
      <w:pPr>
        <w:spacing w:after="0" w:line="240" w:lineRule="auto"/>
        <w:ind w:left="709"/>
        <w:jc w:val="both"/>
        <w:rPr>
          <w:rFonts w:ascii="Times New Roman" w:eastAsia="Times New Roman" w:hAnsi="Times New Roman"/>
          <w:i/>
          <w:sz w:val="24"/>
          <w:szCs w:val="24"/>
          <w:lang w:eastAsia="hu-HU"/>
        </w:rPr>
      </w:pPr>
    </w:p>
    <w:p w14:paraId="1F76F942" w14:textId="77777777" w:rsidR="000D7FE5" w:rsidRPr="003C65AF" w:rsidRDefault="000D7FE5" w:rsidP="00062AF1">
      <w:pPr>
        <w:spacing w:after="0" w:line="240" w:lineRule="auto"/>
        <w:ind w:left="709"/>
        <w:jc w:val="both"/>
        <w:rPr>
          <w:rFonts w:ascii="Times New Roman" w:eastAsia="Times New Roman" w:hAnsi="Times New Roman"/>
          <w:i/>
          <w:sz w:val="24"/>
          <w:szCs w:val="24"/>
          <w:lang w:eastAsia="hu-HU"/>
        </w:rPr>
      </w:pPr>
    </w:p>
    <w:p w14:paraId="32452AA6" w14:textId="77777777" w:rsidR="0036600A" w:rsidRPr="003C65AF" w:rsidRDefault="008937F4" w:rsidP="003C65AF">
      <w:pPr>
        <w:pStyle w:val="Listaszerbekezds"/>
        <w:numPr>
          <w:ilvl w:val="0"/>
          <w:numId w:val="29"/>
        </w:numPr>
        <w:spacing w:before="0" w:after="0"/>
        <w:ind w:hanging="644"/>
        <w:rPr>
          <w:b/>
          <w:i/>
          <w:sz w:val="24"/>
          <w:szCs w:val="24"/>
        </w:rPr>
      </w:pPr>
      <w:r w:rsidRPr="003C65AF">
        <w:rPr>
          <w:b/>
          <w:i/>
          <w:sz w:val="24"/>
          <w:szCs w:val="24"/>
        </w:rPr>
        <w:lastRenderedPageBreak/>
        <w:t xml:space="preserve">Tulajdonosi, </w:t>
      </w:r>
      <w:r w:rsidR="0036600A" w:rsidRPr="003C65AF">
        <w:rPr>
          <w:b/>
          <w:i/>
          <w:sz w:val="24"/>
          <w:szCs w:val="24"/>
        </w:rPr>
        <w:t>Vagyongazdálkodási</w:t>
      </w:r>
      <w:r w:rsidRPr="003C65AF">
        <w:rPr>
          <w:b/>
          <w:i/>
          <w:sz w:val="24"/>
          <w:szCs w:val="24"/>
        </w:rPr>
        <w:t xml:space="preserve"> és Közterület</w:t>
      </w:r>
      <w:r w:rsidR="00E04E42" w:rsidRPr="003C65AF">
        <w:rPr>
          <w:b/>
          <w:i/>
          <w:sz w:val="24"/>
          <w:szCs w:val="24"/>
        </w:rPr>
        <w:t>-</w:t>
      </w:r>
      <w:r w:rsidRPr="003C65AF">
        <w:rPr>
          <w:b/>
          <w:i/>
          <w:sz w:val="24"/>
          <w:szCs w:val="24"/>
        </w:rPr>
        <w:t>hasznosítási</w:t>
      </w:r>
      <w:r w:rsidR="0036600A" w:rsidRPr="003C65AF">
        <w:rPr>
          <w:b/>
          <w:i/>
          <w:sz w:val="24"/>
          <w:szCs w:val="24"/>
        </w:rPr>
        <w:t xml:space="preserve"> Bizottság feladat- és hatásköre különösen</w:t>
      </w:r>
      <w:r w:rsidR="000D7FE5" w:rsidRPr="003C65AF">
        <w:rPr>
          <w:b/>
          <w:i/>
          <w:sz w:val="24"/>
          <w:szCs w:val="24"/>
        </w:rPr>
        <w:t>:</w:t>
      </w:r>
    </w:p>
    <w:p w14:paraId="2281FBB2" w14:textId="77777777" w:rsidR="00557525" w:rsidRPr="003C65AF" w:rsidRDefault="00557525" w:rsidP="00062AF1">
      <w:pPr>
        <w:pStyle w:val="Listaszerbekezds"/>
        <w:spacing w:before="0" w:after="0"/>
        <w:ind w:left="360"/>
        <w:rPr>
          <w:b/>
          <w:sz w:val="24"/>
          <w:szCs w:val="24"/>
        </w:rPr>
      </w:pPr>
    </w:p>
    <w:p w14:paraId="6FA1A9E3" w14:textId="77777777" w:rsidR="0036600A" w:rsidRPr="003C65AF" w:rsidRDefault="00241967" w:rsidP="003C65AF">
      <w:pPr>
        <w:pStyle w:val="Listaszerbekezds"/>
        <w:numPr>
          <w:ilvl w:val="1"/>
          <w:numId w:val="29"/>
        </w:numPr>
        <w:spacing w:before="0" w:after="0"/>
        <w:ind w:left="709" w:hanging="709"/>
        <w:rPr>
          <w:i/>
          <w:sz w:val="24"/>
          <w:szCs w:val="24"/>
        </w:rPr>
      </w:pPr>
      <w:r w:rsidRPr="003C65AF">
        <w:rPr>
          <w:i/>
          <w:sz w:val="24"/>
          <w:szCs w:val="24"/>
        </w:rPr>
        <w:t>D</w:t>
      </w:r>
      <w:r w:rsidR="0036600A" w:rsidRPr="003C65AF">
        <w:rPr>
          <w:i/>
          <w:sz w:val="24"/>
          <w:szCs w:val="24"/>
        </w:rPr>
        <w:t>önt</w:t>
      </w:r>
    </w:p>
    <w:p w14:paraId="27FF5B95" w14:textId="77777777" w:rsidR="00E04E42" w:rsidRPr="003C65AF" w:rsidRDefault="00E04E42" w:rsidP="003C65AF">
      <w:pPr>
        <w:pStyle w:val="Listaszerbekezds"/>
        <w:numPr>
          <w:ilvl w:val="2"/>
          <w:numId w:val="29"/>
        </w:numPr>
        <w:spacing w:before="0" w:after="0"/>
        <w:rPr>
          <w:sz w:val="24"/>
          <w:szCs w:val="24"/>
        </w:rPr>
      </w:pPr>
      <w:r w:rsidRPr="003C65AF">
        <w:rPr>
          <w:sz w:val="24"/>
          <w:szCs w:val="24"/>
        </w:rPr>
        <w:t xml:space="preserve">az Önkormányzat tulajdonában álló nem lakás céljára szolgáló helyiségek elidegenítésének feltételeiről szóló </w:t>
      </w:r>
      <w:r w:rsidR="00764FB0" w:rsidRPr="003C65AF">
        <w:rPr>
          <w:sz w:val="24"/>
          <w:szCs w:val="24"/>
        </w:rPr>
        <w:t>ö</w:t>
      </w:r>
      <w:r w:rsidRPr="003C65AF">
        <w:rPr>
          <w:sz w:val="24"/>
          <w:szCs w:val="24"/>
        </w:rPr>
        <w:t xml:space="preserve">nkormányzati rendeletben, </w:t>
      </w:r>
      <w:r w:rsidR="00D3082D" w:rsidRPr="003C65AF">
        <w:rPr>
          <w:sz w:val="24"/>
          <w:szCs w:val="24"/>
        </w:rPr>
        <w:t xml:space="preserve">az Önkormányzat tulajdonában álló lakások elidegenítéséről szóló önkormányzati rendeletben, </w:t>
      </w:r>
      <w:r w:rsidRPr="003C65AF">
        <w:rPr>
          <w:sz w:val="24"/>
          <w:szCs w:val="24"/>
        </w:rPr>
        <w:t xml:space="preserve">az Önkormányzat tulajdonában álló nem lakás céljára szolgáló helyiségek bérbeadásának feltételeiről szóló </w:t>
      </w:r>
      <w:r w:rsidR="00764FB0" w:rsidRPr="003C65AF">
        <w:rPr>
          <w:sz w:val="24"/>
          <w:szCs w:val="24"/>
        </w:rPr>
        <w:t>ö</w:t>
      </w:r>
      <w:r w:rsidRPr="003C65AF">
        <w:rPr>
          <w:sz w:val="24"/>
          <w:szCs w:val="24"/>
        </w:rPr>
        <w:t>nkormányzati rendeletben, valamint a Budapest Józsefvárosi Önkormányzat vagyonáról és a vagyon feletti tulajdonosi jogok gyakorlásáról szóló önkormányzati rendeletében meghatározott tulajdonosi hatáskörökben</w:t>
      </w:r>
      <w:r w:rsidR="00DB1690" w:rsidRPr="003C65AF">
        <w:rPr>
          <w:sz w:val="24"/>
          <w:szCs w:val="24"/>
        </w:rPr>
        <w:t>;</w:t>
      </w:r>
    </w:p>
    <w:p w14:paraId="0A692F2F" w14:textId="77777777" w:rsidR="000D7FE5" w:rsidRPr="003C65AF" w:rsidRDefault="000D7FE5" w:rsidP="003C65AF">
      <w:pPr>
        <w:pStyle w:val="Listaszerbekezds"/>
        <w:numPr>
          <w:ilvl w:val="2"/>
          <w:numId w:val="29"/>
        </w:numPr>
        <w:spacing w:after="0"/>
        <w:rPr>
          <w:sz w:val="24"/>
          <w:szCs w:val="24"/>
        </w:rPr>
      </w:pPr>
      <w:r w:rsidRPr="003C65AF">
        <w:rPr>
          <w:sz w:val="24"/>
          <w:szCs w:val="24"/>
        </w:rPr>
        <w:t>az Önkormányzat tulajdonában álló üres telkek, felépítményes ingatlanok, gépkocsi-beállók és dologbérlet bérbeadásának feltételeiről szóló önkormányzati rendeletben meghatározott bizottsági hatáskörökbe utalt ügyekben;</w:t>
      </w:r>
    </w:p>
    <w:p w14:paraId="0043DF91" w14:textId="77777777" w:rsidR="000D7FE5" w:rsidRPr="003C65AF" w:rsidRDefault="000D7FE5" w:rsidP="003C65AF">
      <w:pPr>
        <w:pStyle w:val="Listaszerbekezds"/>
        <w:numPr>
          <w:ilvl w:val="2"/>
          <w:numId w:val="29"/>
        </w:numPr>
        <w:spacing w:after="0"/>
        <w:rPr>
          <w:sz w:val="24"/>
          <w:szCs w:val="24"/>
        </w:rPr>
      </w:pPr>
      <w:r w:rsidRPr="003C65AF">
        <w:rPr>
          <w:sz w:val="24"/>
          <w:szCs w:val="24"/>
        </w:rPr>
        <w:t>az Otthon-felújítási programról szóló önkormányzati rendeletben meghatározott bizottság hatáskörökbe utalt ügyekben;</w:t>
      </w:r>
    </w:p>
    <w:p w14:paraId="46E467B6" w14:textId="027D6BE7" w:rsidR="000D7FE5" w:rsidRPr="003C65AF" w:rsidRDefault="000D7FE5" w:rsidP="003C65AF">
      <w:pPr>
        <w:pStyle w:val="Listaszerbekezds"/>
        <w:numPr>
          <w:ilvl w:val="2"/>
          <w:numId w:val="29"/>
        </w:numPr>
        <w:spacing w:after="0"/>
        <w:rPr>
          <w:sz w:val="24"/>
          <w:szCs w:val="24"/>
        </w:rPr>
      </w:pPr>
      <w:r w:rsidRPr="003C65AF">
        <w:rPr>
          <w:sz w:val="24"/>
          <w:szCs w:val="24"/>
        </w:rPr>
        <w:t>az önkormányzati tulajdonú ingatlanokon a súlyosan mozgáskorlátozottak személygépkocsija parkolási célú bérleti díjának elengedéséről szóló önkormányzati rendeletben meghatározott bizottsági hatáskörébe utalt ügyekben</w:t>
      </w:r>
      <w:r w:rsidR="00BD2C10" w:rsidRPr="003C65AF">
        <w:rPr>
          <w:sz w:val="24"/>
          <w:szCs w:val="24"/>
        </w:rPr>
        <w:t>;</w:t>
      </w:r>
    </w:p>
    <w:p w14:paraId="436B8723" w14:textId="77777777" w:rsidR="00A65607" w:rsidRPr="003C65AF" w:rsidRDefault="00A65607" w:rsidP="003C65AF">
      <w:pPr>
        <w:numPr>
          <w:ilvl w:val="2"/>
          <w:numId w:val="29"/>
        </w:numPr>
        <w:spacing w:after="0" w:line="240" w:lineRule="auto"/>
        <w:jc w:val="both"/>
        <w:rPr>
          <w:rFonts w:ascii="Times New Roman" w:eastAsia="Times New Roman" w:hAnsi="Times New Roman"/>
          <w:sz w:val="24"/>
          <w:szCs w:val="24"/>
          <w:lang w:eastAsia="hu-HU"/>
        </w:rPr>
      </w:pPr>
      <w:r w:rsidRPr="003C65AF">
        <w:rPr>
          <w:rFonts w:ascii="Times New Roman" w:hAnsi="Times New Roman"/>
          <w:sz w:val="24"/>
          <w:szCs w:val="24"/>
        </w:rPr>
        <w:t>a közterület-használati hozzájárulás iránti kérelemről első fokon, a Józsefvárosi Önkormányzat tulajdonában lévő közterületek használatáról és használatának rendjéről szóló önkormányzati rendelet 15. § (2)-(3) bekezdésben foglaltak kivételével, valamint a rendelet melléklete alapján megállapított közterület-használati díjak csökkentéséről vagy elengedéséről;</w:t>
      </w:r>
    </w:p>
    <w:p w14:paraId="0F2C1FA9" w14:textId="77777777" w:rsidR="00A65607" w:rsidRPr="003C65AF" w:rsidRDefault="00A65607" w:rsidP="003C65AF">
      <w:pPr>
        <w:numPr>
          <w:ilvl w:val="2"/>
          <w:numId w:val="29"/>
        </w:numPr>
        <w:spacing w:after="0" w:line="240" w:lineRule="auto"/>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fontos közérdekből a közterület használatának szünetelésének elrendeléséről;</w:t>
      </w:r>
    </w:p>
    <w:p w14:paraId="2AC756FC" w14:textId="77777777" w:rsidR="00A65607" w:rsidRPr="003C65AF" w:rsidRDefault="00A65607" w:rsidP="003C65AF">
      <w:pPr>
        <w:numPr>
          <w:ilvl w:val="2"/>
          <w:numId w:val="29"/>
        </w:numPr>
        <w:spacing w:after="0" w:line="240" w:lineRule="auto"/>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tartós (legalább 6 hónapot meghaladó) közterület-használat esetén a jogosult kérelmére méltányosságból havonta, negyedévente vagy félévente esedékes, egyenlő összegű díjfizetés megállapításáról;</w:t>
      </w:r>
    </w:p>
    <w:p w14:paraId="3C60CB0D" w14:textId="77777777" w:rsidR="00A65607" w:rsidRPr="003C65AF" w:rsidRDefault="00A65607" w:rsidP="003C65AF">
      <w:pPr>
        <w:numPr>
          <w:ilvl w:val="2"/>
          <w:numId w:val="29"/>
        </w:numPr>
        <w:spacing w:after="0" w:line="240" w:lineRule="auto"/>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a társasházak kérelme alapján a közterület-használati díj egy részének visszafizetéséről a Józsefvárosi Önkormányzat tulajdonában lévő közterületek használatáról és használatának rendjéről szóló önkormányzati rendelet szerint;</w:t>
      </w:r>
    </w:p>
    <w:p w14:paraId="685A92D4" w14:textId="77777777" w:rsidR="000C36AB" w:rsidRPr="003C65AF" w:rsidRDefault="000C36AB" w:rsidP="003C65AF">
      <w:pPr>
        <w:numPr>
          <w:ilvl w:val="2"/>
          <w:numId w:val="29"/>
        </w:numPr>
        <w:spacing w:after="0" w:line="240" w:lineRule="auto"/>
        <w:jc w:val="both"/>
        <w:rPr>
          <w:rFonts w:ascii="Times New Roman" w:eastAsia="Times New Roman" w:hAnsi="Times New Roman"/>
          <w:i/>
          <w:sz w:val="24"/>
          <w:szCs w:val="24"/>
          <w:lang w:eastAsia="hu-HU"/>
        </w:rPr>
      </w:pPr>
      <w:r w:rsidRPr="003C65AF">
        <w:rPr>
          <w:rFonts w:ascii="Times New Roman" w:eastAsia="Times New Roman" w:hAnsi="Times New Roman"/>
          <w:sz w:val="24"/>
          <w:szCs w:val="24"/>
          <w:lang w:eastAsia="hu-HU"/>
        </w:rPr>
        <w:t xml:space="preserve">a polgári és közigazgatási, biztosítási-kártérítési ügyekben az Önkormányzat, mint fél bíróság, hatóság </w:t>
      </w:r>
      <w:proofErr w:type="gramStart"/>
      <w:r w:rsidRPr="003C65AF">
        <w:rPr>
          <w:rFonts w:ascii="Times New Roman" w:eastAsia="Times New Roman" w:hAnsi="Times New Roman"/>
          <w:sz w:val="24"/>
          <w:szCs w:val="24"/>
          <w:lang w:eastAsia="hu-HU"/>
        </w:rPr>
        <w:t>stb. előtti</w:t>
      </w:r>
      <w:proofErr w:type="gramEnd"/>
      <w:r w:rsidRPr="003C65AF">
        <w:rPr>
          <w:rFonts w:ascii="Times New Roman" w:eastAsia="Times New Roman" w:hAnsi="Times New Roman"/>
          <w:sz w:val="24"/>
          <w:szCs w:val="24"/>
          <w:lang w:eastAsia="hu-HU"/>
        </w:rPr>
        <w:t xml:space="preserve"> eljárásjogi részvételével összefüggésben az eljárás indítása, befejezése, vitele, a jogorvoslat, az egyezség tekintetében;</w:t>
      </w:r>
    </w:p>
    <w:p w14:paraId="01C60668" w14:textId="77777777" w:rsidR="00F4471F" w:rsidRPr="003C65AF" w:rsidRDefault="00C46AE3" w:rsidP="003C65AF">
      <w:pPr>
        <w:pStyle w:val="Listaszerbekezds"/>
        <w:numPr>
          <w:ilvl w:val="2"/>
          <w:numId w:val="29"/>
        </w:numPr>
        <w:spacing w:before="0" w:after="0"/>
        <w:rPr>
          <w:sz w:val="24"/>
          <w:szCs w:val="24"/>
        </w:rPr>
      </w:pPr>
      <w:r w:rsidRPr="003C65AF">
        <w:rPr>
          <w:sz w:val="24"/>
          <w:szCs w:val="24"/>
        </w:rPr>
        <w:t>a</w:t>
      </w:r>
      <w:r w:rsidR="00D11C67" w:rsidRPr="003C65AF">
        <w:rPr>
          <w:sz w:val="24"/>
          <w:szCs w:val="24"/>
        </w:rPr>
        <w:t xml:space="preserve"> Józsefváros területén az építtetők gépjármű-elhelyezési kötelezettségéről szóló önkormányzati rendeletben és a gépjármű-elhelyezési kötelezettség pénzben történő megváltásáról szóló önkormányzati rendeletben meghatározott bizo</w:t>
      </w:r>
      <w:r w:rsidRPr="003C65AF">
        <w:rPr>
          <w:sz w:val="24"/>
          <w:szCs w:val="24"/>
        </w:rPr>
        <w:t>ttsági döntést igénylő ügyekben;</w:t>
      </w:r>
    </w:p>
    <w:p w14:paraId="6E6787A9" w14:textId="24F06A26" w:rsidR="00C46AE3" w:rsidRPr="003C65AF" w:rsidRDefault="00C46AE3" w:rsidP="003C65AF">
      <w:pPr>
        <w:pStyle w:val="Listaszerbekezds"/>
        <w:numPr>
          <w:ilvl w:val="2"/>
          <w:numId w:val="29"/>
        </w:numPr>
        <w:spacing w:before="0" w:after="0"/>
        <w:rPr>
          <w:sz w:val="24"/>
          <w:szCs w:val="24"/>
        </w:rPr>
      </w:pPr>
      <w:r w:rsidRPr="003C65AF">
        <w:rPr>
          <w:sz w:val="24"/>
          <w:szCs w:val="24"/>
        </w:rPr>
        <w:t>az önkormányzati érdekeltségű gazdasági társaságok számviteli törvény szerinti éves beszámoló elfogadásáról, az üzleti terv elfogadásáról, amennyiben az előzetes üzleti tervhez képest fedezetet nem igényel.</w:t>
      </w:r>
    </w:p>
    <w:p w14:paraId="2494D93C" w14:textId="77777777" w:rsidR="000D7FE5" w:rsidRPr="003C65AF" w:rsidRDefault="000D7FE5" w:rsidP="00062AF1">
      <w:pPr>
        <w:pStyle w:val="Listaszerbekezds"/>
        <w:spacing w:before="0" w:after="0"/>
        <w:rPr>
          <w:sz w:val="24"/>
          <w:szCs w:val="24"/>
          <w:lang w:eastAsia="x-none"/>
        </w:rPr>
      </w:pPr>
    </w:p>
    <w:p w14:paraId="7D5E89CA" w14:textId="77777777" w:rsidR="000D7FE5" w:rsidRPr="003C65AF" w:rsidRDefault="000D7FE5" w:rsidP="00062AF1">
      <w:pPr>
        <w:pStyle w:val="Listaszerbekezds"/>
        <w:spacing w:before="0" w:after="0"/>
        <w:rPr>
          <w:sz w:val="24"/>
          <w:szCs w:val="24"/>
          <w:lang w:eastAsia="x-none"/>
        </w:rPr>
      </w:pPr>
    </w:p>
    <w:p w14:paraId="2ED91706" w14:textId="77777777" w:rsidR="00982FE5" w:rsidRPr="003C65AF" w:rsidRDefault="00A65607" w:rsidP="003C65AF">
      <w:pPr>
        <w:pStyle w:val="Listaszerbekezds"/>
        <w:numPr>
          <w:ilvl w:val="1"/>
          <w:numId w:val="29"/>
        </w:numPr>
        <w:spacing w:before="0" w:after="0"/>
        <w:ind w:left="709" w:hanging="709"/>
        <w:jc w:val="left"/>
        <w:rPr>
          <w:i/>
          <w:iCs/>
          <w:sz w:val="24"/>
          <w:szCs w:val="24"/>
        </w:rPr>
      </w:pPr>
      <w:r w:rsidRPr="003C65AF">
        <w:rPr>
          <w:iCs/>
          <w:sz w:val="24"/>
          <w:szCs w:val="24"/>
        </w:rPr>
        <w:t xml:space="preserve"> </w:t>
      </w:r>
      <w:r w:rsidR="00241967" w:rsidRPr="003C65AF">
        <w:rPr>
          <w:i/>
          <w:iCs/>
          <w:sz w:val="24"/>
          <w:szCs w:val="24"/>
        </w:rPr>
        <w:t>J</w:t>
      </w:r>
      <w:r w:rsidR="00D03497" w:rsidRPr="003C65AF">
        <w:rPr>
          <w:i/>
          <w:iCs/>
          <w:sz w:val="24"/>
          <w:szCs w:val="24"/>
        </w:rPr>
        <w:t>avaslatot tesz</w:t>
      </w:r>
    </w:p>
    <w:p w14:paraId="595518C5" w14:textId="46BDFB30" w:rsidR="008937F4" w:rsidRPr="003C65AF" w:rsidRDefault="00D03497" w:rsidP="003C65AF">
      <w:pPr>
        <w:pStyle w:val="Listaszerbekezds"/>
        <w:numPr>
          <w:ilvl w:val="2"/>
          <w:numId w:val="29"/>
        </w:numPr>
        <w:spacing w:before="0" w:after="0"/>
        <w:contextualSpacing w:val="0"/>
        <w:rPr>
          <w:sz w:val="24"/>
          <w:szCs w:val="24"/>
        </w:rPr>
      </w:pPr>
      <w:r w:rsidRPr="003C65AF">
        <w:rPr>
          <w:sz w:val="24"/>
          <w:szCs w:val="24"/>
        </w:rPr>
        <w:t>az önkormányzati érdekeltségű gazdasági társaságok vagyongazdálkodási, szervezeti-működési, módszertani és informatikai feltétel</w:t>
      </w:r>
      <w:r w:rsidR="00BD2C10" w:rsidRPr="003C65AF">
        <w:rPr>
          <w:sz w:val="24"/>
          <w:szCs w:val="24"/>
        </w:rPr>
        <w:t>einek javítására, fejlesztésére;</w:t>
      </w:r>
      <w:r w:rsidR="008937F4" w:rsidRPr="003C65AF">
        <w:rPr>
          <w:sz w:val="24"/>
          <w:szCs w:val="24"/>
        </w:rPr>
        <w:t xml:space="preserve"> </w:t>
      </w:r>
    </w:p>
    <w:p w14:paraId="30A4245F" w14:textId="7F3253AD" w:rsidR="00D03497" w:rsidRPr="003C65AF" w:rsidRDefault="008937F4" w:rsidP="003C65AF">
      <w:pPr>
        <w:pStyle w:val="Listaszerbekezds"/>
        <w:numPr>
          <w:ilvl w:val="2"/>
          <w:numId w:val="29"/>
        </w:numPr>
        <w:spacing w:before="0" w:after="0"/>
        <w:contextualSpacing w:val="0"/>
        <w:rPr>
          <w:sz w:val="24"/>
          <w:szCs w:val="24"/>
        </w:rPr>
      </w:pPr>
      <w:r w:rsidRPr="003C65AF">
        <w:rPr>
          <w:sz w:val="24"/>
          <w:szCs w:val="24"/>
        </w:rPr>
        <w:t>a testvérvárosi, partnerváros</w:t>
      </w:r>
      <w:r w:rsidR="00764FB0" w:rsidRPr="003C65AF">
        <w:rPr>
          <w:sz w:val="24"/>
          <w:szCs w:val="24"/>
        </w:rPr>
        <w:t>i kapcsolattartással összefüggő valamennyi kérdés</w:t>
      </w:r>
      <w:r w:rsidRPr="003C65AF">
        <w:rPr>
          <w:sz w:val="24"/>
          <w:szCs w:val="24"/>
        </w:rPr>
        <w:t>ben</w:t>
      </w:r>
      <w:r w:rsidR="00BD2C10" w:rsidRPr="003C65AF">
        <w:rPr>
          <w:sz w:val="24"/>
          <w:szCs w:val="24"/>
        </w:rPr>
        <w:t>;</w:t>
      </w:r>
    </w:p>
    <w:p w14:paraId="24140C15" w14:textId="48C102E4" w:rsidR="00557525" w:rsidRPr="003C65AF" w:rsidRDefault="007441CF" w:rsidP="003C65AF">
      <w:pPr>
        <w:pStyle w:val="Listaszerbekezds"/>
        <w:numPr>
          <w:ilvl w:val="2"/>
          <w:numId w:val="29"/>
        </w:numPr>
        <w:spacing w:before="0" w:after="0"/>
        <w:contextualSpacing w:val="0"/>
        <w:rPr>
          <w:sz w:val="24"/>
          <w:szCs w:val="24"/>
        </w:rPr>
      </w:pPr>
      <w:r w:rsidRPr="003C65AF">
        <w:rPr>
          <w:sz w:val="24"/>
          <w:szCs w:val="24"/>
        </w:rPr>
        <w:t>az önkormányzat tulajdonosi részvételével működő gazdasági társaságok tekintetében a tagot megillető jogok gyakorlására</w:t>
      </w:r>
      <w:r w:rsidR="00BD2C10" w:rsidRPr="003C65AF">
        <w:rPr>
          <w:sz w:val="24"/>
          <w:szCs w:val="24"/>
        </w:rPr>
        <w:t>.</w:t>
      </w:r>
    </w:p>
    <w:p w14:paraId="3020449E" w14:textId="77777777" w:rsidR="00DB1690" w:rsidRPr="003C65AF" w:rsidRDefault="00DB1690" w:rsidP="00062AF1">
      <w:pPr>
        <w:pStyle w:val="Listaszerbekezds"/>
        <w:spacing w:before="0" w:after="0"/>
        <w:contextualSpacing w:val="0"/>
        <w:rPr>
          <w:sz w:val="24"/>
          <w:szCs w:val="24"/>
        </w:rPr>
      </w:pPr>
    </w:p>
    <w:p w14:paraId="60F523B5" w14:textId="77777777" w:rsidR="00D03497" w:rsidRPr="003C65AF" w:rsidRDefault="00D03497" w:rsidP="00062AF1">
      <w:pPr>
        <w:spacing w:after="0" w:line="240" w:lineRule="auto"/>
        <w:ind w:left="709" w:hanging="709"/>
        <w:rPr>
          <w:rFonts w:ascii="Times New Roman" w:hAnsi="Times New Roman"/>
          <w:i/>
          <w:iCs/>
          <w:sz w:val="24"/>
          <w:szCs w:val="24"/>
        </w:rPr>
      </w:pPr>
      <w:r w:rsidRPr="003C65AF">
        <w:rPr>
          <w:rFonts w:ascii="Times New Roman" w:hAnsi="Times New Roman"/>
          <w:i/>
          <w:iCs/>
          <w:sz w:val="24"/>
          <w:szCs w:val="24"/>
        </w:rPr>
        <w:t xml:space="preserve">4.3. </w:t>
      </w:r>
      <w:r w:rsidR="00241967" w:rsidRPr="003C65AF">
        <w:rPr>
          <w:rFonts w:ascii="Times New Roman" w:hAnsi="Times New Roman"/>
          <w:i/>
          <w:iCs/>
          <w:sz w:val="24"/>
          <w:szCs w:val="24"/>
        </w:rPr>
        <w:tab/>
        <w:t>V</w:t>
      </w:r>
      <w:r w:rsidRPr="003C65AF">
        <w:rPr>
          <w:rFonts w:ascii="Times New Roman" w:hAnsi="Times New Roman"/>
          <w:i/>
          <w:iCs/>
          <w:sz w:val="24"/>
          <w:szCs w:val="24"/>
        </w:rPr>
        <w:t>éleményezi</w:t>
      </w:r>
    </w:p>
    <w:p w14:paraId="3767CD71" w14:textId="77777777" w:rsidR="00A65607" w:rsidRPr="003C65AF" w:rsidRDefault="00A65607" w:rsidP="00062AF1">
      <w:pPr>
        <w:pStyle w:val="Listaszerbekezds"/>
        <w:numPr>
          <w:ilvl w:val="2"/>
          <w:numId w:val="10"/>
        </w:numPr>
        <w:spacing w:before="0" w:after="0"/>
        <w:ind w:left="426" w:hanging="426"/>
        <w:rPr>
          <w:sz w:val="24"/>
          <w:szCs w:val="24"/>
        </w:rPr>
      </w:pPr>
      <w:r w:rsidRPr="003C65AF">
        <w:rPr>
          <w:sz w:val="24"/>
          <w:szCs w:val="24"/>
        </w:rPr>
        <w:t>a rendőrkapitányság és a helyi rendőrőrs létesítését, illetve megszüntetését előzetesen;</w:t>
      </w:r>
    </w:p>
    <w:p w14:paraId="2441371A" w14:textId="1F6BBC96" w:rsidR="00A65607" w:rsidRPr="003C65AF" w:rsidRDefault="00A65607" w:rsidP="00062AF1">
      <w:pPr>
        <w:pStyle w:val="Listaszerbekezds"/>
        <w:numPr>
          <w:ilvl w:val="2"/>
          <w:numId w:val="10"/>
        </w:numPr>
        <w:spacing w:before="0" w:after="0"/>
        <w:ind w:left="426" w:hanging="426"/>
        <w:rPr>
          <w:sz w:val="24"/>
          <w:szCs w:val="24"/>
        </w:rPr>
      </w:pPr>
      <w:r w:rsidRPr="003C65AF">
        <w:rPr>
          <w:sz w:val="24"/>
          <w:szCs w:val="24"/>
        </w:rPr>
        <w:lastRenderedPageBreak/>
        <w:t>a rendőrkapitányság és a rendőrőrs vez</w:t>
      </w:r>
      <w:r w:rsidR="00BD2C10" w:rsidRPr="003C65AF">
        <w:rPr>
          <w:sz w:val="24"/>
          <w:szCs w:val="24"/>
        </w:rPr>
        <w:t>etőjének kinevezését előzetesen.</w:t>
      </w:r>
    </w:p>
    <w:p w14:paraId="74EBAC1F" w14:textId="77777777" w:rsidR="00A65607" w:rsidRPr="003C65AF" w:rsidRDefault="00A65607" w:rsidP="00062AF1">
      <w:pPr>
        <w:pStyle w:val="Listaszerbekezds"/>
        <w:spacing w:before="0" w:after="0"/>
        <w:ind w:left="426"/>
        <w:rPr>
          <w:sz w:val="24"/>
          <w:szCs w:val="24"/>
        </w:rPr>
      </w:pPr>
    </w:p>
    <w:p w14:paraId="10370CA3" w14:textId="77777777" w:rsidR="00A65607" w:rsidRPr="003C65AF" w:rsidRDefault="00241967" w:rsidP="00062AF1">
      <w:pPr>
        <w:pStyle w:val="Listaszerbekezds"/>
        <w:numPr>
          <w:ilvl w:val="1"/>
          <w:numId w:val="10"/>
        </w:numPr>
        <w:spacing w:before="0" w:after="0"/>
        <w:ind w:left="709" w:hanging="709"/>
        <w:rPr>
          <w:i/>
          <w:sz w:val="24"/>
          <w:szCs w:val="24"/>
        </w:rPr>
      </w:pPr>
      <w:r w:rsidRPr="003C65AF">
        <w:rPr>
          <w:i/>
          <w:sz w:val="24"/>
          <w:szCs w:val="24"/>
        </w:rPr>
        <w:t>E</w:t>
      </w:r>
      <w:r w:rsidR="00A65607" w:rsidRPr="003C65AF">
        <w:rPr>
          <w:i/>
          <w:sz w:val="24"/>
          <w:szCs w:val="24"/>
        </w:rPr>
        <w:t>gyéb</w:t>
      </w:r>
    </w:p>
    <w:p w14:paraId="2AEC87EE" w14:textId="77777777" w:rsidR="008937F4" w:rsidRPr="003C65AF" w:rsidRDefault="008937F4" w:rsidP="00062AF1">
      <w:pPr>
        <w:numPr>
          <w:ilvl w:val="2"/>
          <w:numId w:val="10"/>
        </w:numPr>
        <w:spacing w:after="0" w:line="240" w:lineRule="auto"/>
        <w:ind w:left="709"/>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önkormányzati érdekből, rendkívüli sürgősség esetén gyakorolhatja a Képviselő-testület összes nem kizáról</w:t>
      </w:r>
      <w:r w:rsidR="00557525" w:rsidRPr="003C65AF">
        <w:rPr>
          <w:rFonts w:ascii="Times New Roman" w:eastAsia="Times New Roman" w:hAnsi="Times New Roman"/>
          <w:sz w:val="24"/>
          <w:szCs w:val="24"/>
          <w:lang w:eastAsia="hu-HU"/>
        </w:rPr>
        <w:t>agos – átruházható – hatáskörét;</w:t>
      </w:r>
    </w:p>
    <w:p w14:paraId="4F279093" w14:textId="77777777" w:rsidR="00764FB0" w:rsidRPr="003C65AF" w:rsidRDefault="00764FB0" w:rsidP="00062AF1">
      <w:pPr>
        <w:pStyle w:val="Listaszerbekezds"/>
        <w:numPr>
          <w:ilvl w:val="2"/>
          <w:numId w:val="10"/>
        </w:numPr>
        <w:spacing w:before="0" w:after="0"/>
        <w:ind w:left="709"/>
        <w:contextualSpacing w:val="0"/>
        <w:rPr>
          <w:sz w:val="24"/>
          <w:szCs w:val="24"/>
        </w:rPr>
      </w:pPr>
      <w:r w:rsidRPr="003C65AF">
        <w:rPr>
          <w:sz w:val="24"/>
          <w:szCs w:val="24"/>
        </w:rPr>
        <w:t>részt vesz lakásépítési programok megvalósítására vonatkozó javaslatok kidolgozásában és fig</w:t>
      </w:r>
      <w:r w:rsidR="00557525" w:rsidRPr="003C65AF">
        <w:rPr>
          <w:sz w:val="24"/>
          <w:szCs w:val="24"/>
        </w:rPr>
        <w:t>yelemmel kíséri végrehajtásukat.</w:t>
      </w:r>
    </w:p>
    <w:p w14:paraId="3BE22C72" w14:textId="77777777" w:rsidR="00B91D77" w:rsidRPr="003C65AF" w:rsidRDefault="00B91D77" w:rsidP="00062AF1">
      <w:pPr>
        <w:spacing w:after="0" w:line="240" w:lineRule="auto"/>
        <w:ind w:left="720"/>
        <w:rPr>
          <w:rFonts w:ascii="Times New Roman" w:hAnsi="Times New Roman"/>
          <w:i/>
          <w:iCs/>
          <w:sz w:val="24"/>
          <w:szCs w:val="24"/>
        </w:rPr>
      </w:pPr>
    </w:p>
    <w:p w14:paraId="6ECFF178" w14:textId="77777777" w:rsidR="00A8616C" w:rsidRPr="003C65AF" w:rsidRDefault="00A8616C" w:rsidP="00062AF1">
      <w:pPr>
        <w:spacing w:after="0" w:line="240" w:lineRule="auto"/>
        <w:ind w:left="720"/>
        <w:rPr>
          <w:rFonts w:ascii="Times New Roman" w:hAnsi="Times New Roman"/>
          <w:i/>
          <w:iCs/>
          <w:sz w:val="24"/>
          <w:szCs w:val="24"/>
        </w:rPr>
      </w:pPr>
    </w:p>
    <w:p w14:paraId="3A6F838D" w14:textId="77777777" w:rsidR="00A8616C" w:rsidRPr="003C65AF" w:rsidRDefault="00A8616C" w:rsidP="00062AF1">
      <w:pPr>
        <w:spacing w:after="0" w:line="240" w:lineRule="auto"/>
        <w:ind w:left="720"/>
        <w:rPr>
          <w:rFonts w:ascii="Times New Roman" w:hAnsi="Times New Roman"/>
          <w:i/>
          <w:iCs/>
          <w:sz w:val="24"/>
          <w:szCs w:val="24"/>
        </w:rPr>
      </w:pPr>
    </w:p>
    <w:p w14:paraId="631694E8" w14:textId="77777777" w:rsidR="000D7FE5" w:rsidRPr="003C65AF" w:rsidRDefault="000D7FE5" w:rsidP="00062AF1">
      <w:pPr>
        <w:spacing w:after="0" w:line="240" w:lineRule="auto"/>
        <w:ind w:left="720"/>
        <w:rPr>
          <w:rFonts w:ascii="Times New Roman" w:hAnsi="Times New Roman"/>
          <w:i/>
          <w:iCs/>
          <w:sz w:val="24"/>
          <w:szCs w:val="24"/>
        </w:rPr>
      </w:pPr>
    </w:p>
    <w:p w14:paraId="745B7C91" w14:textId="77777777" w:rsidR="0036600A" w:rsidRPr="003C65AF" w:rsidRDefault="002C5B93" w:rsidP="000D7FE5">
      <w:pPr>
        <w:pStyle w:val="Listaszerbekezds"/>
        <w:numPr>
          <w:ilvl w:val="0"/>
          <w:numId w:val="10"/>
        </w:numPr>
        <w:spacing w:before="0" w:after="0"/>
        <w:ind w:hanging="824"/>
        <w:jc w:val="left"/>
        <w:rPr>
          <w:b/>
          <w:i/>
          <w:iCs/>
          <w:sz w:val="24"/>
          <w:szCs w:val="24"/>
        </w:rPr>
      </w:pPr>
      <w:r w:rsidRPr="003C65AF">
        <w:rPr>
          <w:b/>
          <w:i/>
          <w:iCs/>
          <w:sz w:val="24"/>
          <w:szCs w:val="24"/>
        </w:rPr>
        <w:t>Városüzemeltetési Bizottság feladat- és hatásköre különösen</w:t>
      </w:r>
    </w:p>
    <w:p w14:paraId="74C6C347" w14:textId="77777777" w:rsidR="0036600A" w:rsidRPr="003C65AF" w:rsidRDefault="0036600A" w:rsidP="002F388F">
      <w:pPr>
        <w:spacing w:after="0" w:line="240" w:lineRule="auto"/>
        <w:rPr>
          <w:rFonts w:ascii="Times New Roman" w:eastAsia="Times New Roman" w:hAnsi="Times New Roman"/>
          <w:i/>
          <w:iCs/>
          <w:sz w:val="24"/>
          <w:szCs w:val="24"/>
          <w:lang w:eastAsia="hu-HU"/>
        </w:rPr>
      </w:pPr>
    </w:p>
    <w:p w14:paraId="083E7DB2" w14:textId="77777777" w:rsidR="0036600A" w:rsidRPr="003C65AF" w:rsidRDefault="00241967" w:rsidP="00DB1690">
      <w:pPr>
        <w:pStyle w:val="Listaszerbekezds"/>
        <w:spacing w:before="0" w:after="0"/>
        <w:ind w:left="709" w:hanging="709"/>
        <w:jc w:val="left"/>
        <w:rPr>
          <w:i/>
          <w:iCs/>
          <w:sz w:val="24"/>
          <w:szCs w:val="24"/>
        </w:rPr>
      </w:pPr>
      <w:r w:rsidRPr="003C65AF">
        <w:rPr>
          <w:i/>
          <w:iCs/>
          <w:sz w:val="24"/>
          <w:szCs w:val="24"/>
        </w:rPr>
        <w:t>5.1.</w:t>
      </w:r>
      <w:r w:rsidR="00B91D77" w:rsidRPr="003C65AF">
        <w:rPr>
          <w:i/>
          <w:iCs/>
          <w:sz w:val="24"/>
          <w:szCs w:val="24"/>
        </w:rPr>
        <w:tab/>
        <w:t>D</w:t>
      </w:r>
      <w:r w:rsidR="002C5B93" w:rsidRPr="003C65AF">
        <w:rPr>
          <w:i/>
          <w:iCs/>
          <w:sz w:val="24"/>
          <w:szCs w:val="24"/>
        </w:rPr>
        <w:t>önt</w:t>
      </w:r>
    </w:p>
    <w:p w14:paraId="6068D5BA" w14:textId="77777777" w:rsidR="002C5B93" w:rsidRPr="003C65AF" w:rsidRDefault="00D11C67" w:rsidP="00062AF1">
      <w:pPr>
        <w:pStyle w:val="Listaszerbekezds"/>
        <w:numPr>
          <w:ilvl w:val="2"/>
          <w:numId w:val="11"/>
        </w:numPr>
        <w:spacing w:before="0" w:after="0"/>
        <w:ind w:left="709" w:hanging="709"/>
        <w:rPr>
          <w:sz w:val="24"/>
          <w:szCs w:val="24"/>
        </w:rPr>
      </w:pPr>
      <w:r w:rsidRPr="003C65AF">
        <w:rPr>
          <w:sz w:val="24"/>
          <w:szCs w:val="24"/>
        </w:rPr>
        <w:t>a közúti közlekedésről szóló törvényben meghatározott tulajdonosi döntést igénylő ügyekben</w:t>
      </w:r>
      <w:r w:rsidR="00CC0968" w:rsidRPr="003C65AF">
        <w:rPr>
          <w:sz w:val="24"/>
          <w:szCs w:val="24"/>
        </w:rPr>
        <w:t>,</w:t>
      </w:r>
    </w:p>
    <w:p w14:paraId="30DC2606" w14:textId="61ADE9BD" w:rsidR="00CC0968" w:rsidRPr="003C65AF" w:rsidRDefault="00CC0968" w:rsidP="00CC0968">
      <w:pPr>
        <w:numPr>
          <w:ilvl w:val="2"/>
          <w:numId w:val="11"/>
        </w:numPr>
        <w:spacing w:after="0" w:line="240" w:lineRule="auto"/>
        <w:jc w:val="both"/>
        <w:rPr>
          <w:rFonts w:ascii="Times New Roman" w:eastAsia="Times New Roman" w:hAnsi="Times New Roman"/>
          <w:sz w:val="24"/>
          <w:szCs w:val="24"/>
          <w:lang w:eastAsia="hu-HU"/>
        </w:rPr>
      </w:pPr>
      <w:r w:rsidRPr="003C65AF">
        <w:rPr>
          <w:rFonts w:ascii="Times New Roman" w:eastAsia="Times New Roman" w:hAnsi="Times New Roman"/>
          <w:iCs/>
          <w:sz w:val="24"/>
          <w:szCs w:val="24"/>
          <w:lang w:eastAsia="hu-HU"/>
        </w:rPr>
        <w:t>a Józsefváros Kártyával összefüggő, önkormányzati döntést igénylő ügyekben, az átruházható ké</w:t>
      </w:r>
      <w:r w:rsidR="00BD2C10" w:rsidRPr="003C65AF">
        <w:rPr>
          <w:rFonts w:ascii="Times New Roman" w:eastAsia="Times New Roman" w:hAnsi="Times New Roman"/>
          <w:iCs/>
          <w:sz w:val="24"/>
          <w:szCs w:val="24"/>
          <w:lang w:eastAsia="hu-HU"/>
        </w:rPr>
        <w:t>pviselő-testületi hatáskörökben.</w:t>
      </w:r>
    </w:p>
    <w:p w14:paraId="08AB8BC6" w14:textId="77777777" w:rsidR="00CC0968" w:rsidRPr="003C65AF" w:rsidRDefault="00CC0968" w:rsidP="00BD2C10">
      <w:pPr>
        <w:pStyle w:val="Listaszerbekezds"/>
        <w:spacing w:before="0" w:after="0"/>
        <w:ind w:left="709"/>
        <w:rPr>
          <w:sz w:val="24"/>
          <w:szCs w:val="24"/>
        </w:rPr>
      </w:pPr>
    </w:p>
    <w:p w14:paraId="381DEB5E" w14:textId="77777777" w:rsidR="000C36AB" w:rsidRPr="003C65AF" w:rsidRDefault="000C36AB" w:rsidP="00062AF1">
      <w:pPr>
        <w:pStyle w:val="Listaszerbekezds"/>
        <w:spacing w:before="0" w:after="0"/>
        <w:ind w:left="709"/>
        <w:rPr>
          <w:i/>
          <w:sz w:val="24"/>
          <w:szCs w:val="24"/>
        </w:rPr>
      </w:pPr>
    </w:p>
    <w:p w14:paraId="6EDB5714" w14:textId="77777777" w:rsidR="002C5B93" w:rsidRPr="003C65AF" w:rsidRDefault="00241967" w:rsidP="00062AF1">
      <w:pPr>
        <w:pStyle w:val="Listaszerbekezds"/>
        <w:numPr>
          <w:ilvl w:val="1"/>
          <w:numId w:val="11"/>
        </w:numPr>
        <w:spacing w:before="0" w:after="0"/>
        <w:ind w:left="709" w:hanging="709"/>
        <w:rPr>
          <w:i/>
          <w:sz w:val="24"/>
          <w:szCs w:val="24"/>
        </w:rPr>
      </w:pPr>
      <w:r w:rsidRPr="003C65AF">
        <w:rPr>
          <w:i/>
          <w:sz w:val="24"/>
          <w:szCs w:val="24"/>
        </w:rPr>
        <w:t>V</w:t>
      </w:r>
      <w:r w:rsidR="002C5B93" w:rsidRPr="003C65AF">
        <w:rPr>
          <w:i/>
          <w:sz w:val="24"/>
          <w:szCs w:val="24"/>
        </w:rPr>
        <w:t>éleményezi</w:t>
      </w:r>
    </w:p>
    <w:p w14:paraId="6FA8839D" w14:textId="77777777" w:rsidR="002C5B93" w:rsidRPr="003C65AF" w:rsidRDefault="00264A55" w:rsidP="00062AF1">
      <w:pPr>
        <w:numPr>
          <w:ilvl w:val="2"/>
          <w:numId w:val="11"/>
        </w:numPr>
        <w:spacing w:after="0" w:line="240" w:lineRule="auto"/>
        <w:ind w:left="709" w:hanging="709"/>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 xml:space="preserve">a </w:t>
      </w:r>
      <w:r w:rsidR="002C5B93" w:rsidRPr="003C65AF">
        <w:rPr>
          <w:rFonts w:ascii="Times New Roman" w:eastAsia="Times New Roman" w:hAnsi="Times New Roman"/>
          <w:sz w:val="24"/>
          <w:szCs w:val="24"/>
          <w:lang w:eastAsia="hu-HU"/>
        </w:rPr>
        <w:t>közrendet, közbiztonságot érintő kérdéseket;</w:t>
      </w:r>
    </w:p>
    <w:p w14:paraId="2ECE06DC" w14:textId="77777777" w:rsidR="002317B4" w:rsidRPr="003C65AF" w:rsidRDefault="002317B4" w:rsidP="002317B4">
      <w:pPr>
        <w:numPr>
          <w:ilvl w:val="2"/>
          <w:numId w:val="11"/>
        </w:numPr>
        <w:spacing w:after="0"/>
        <w:ind w:left="709" w:hanging="709"/>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a köztisztaságot érintő kérdéseket;</w:t>
      </w:r>
    </w:p>
    <w:p w14:paraId="30EA0442" w14:textId="77777777" w:rsidR="00FF31ED" w:rsidRPr="003C65AF" w:rsidRDefault="002C5B93" w:rsidP="00062AF1">
      <w:pPr>
        <w:numPr>
          <w:ilvl w:val="2"/>
          <w:numId w:val="11"/>
        </w:numPr>
        <w:spacing w:after="0" w:line="240" w:lineRule="auto"/>
        <w:ind w:left="709" w:hanging="709"/>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 xml:space="preserve">a közbiztonsággal kapcsolatos panaszlevelek alapján tény- és helyzetértékelést </w:t>
      </w:r>
      <w:proofErr w:type="gramStart"/>
      <w:r w:rsidRPr="003C65AF">
        <w:rPr>
          <w:rFonts w:ascii="Times New Roman" w:eastAsia="Times New Roman" w:hAnsi="Times New Roman"/>
          <w:sz w:val="24"/>
          <w:szCs w:val="24"/>
          <w:lang w:eastAsia="hu-HU"/>
        </w:rPr>
        <w:t>végez</w:t>
      </w:r>
      <w:proofErr w:type="gramEnd"/>
      <w:r w:rsidRPr="003C65AF">
        <w:rPr>
          <w:rFonts w:ascii="Times New Roman" w:eastAsia="Times New Roman" w:hAnsi="Times New Roman"/>
          <w:sz w:val="24"/>
          <w:szCs w:val="24"/>
          <w:lang w:eastAsia="hu-HU"/>
        </w:rPr>
        <w:t xml:space="preserve"> és megoldási javaslatot dolgoz ki;</w:t>
      </w:r>
    </w:p>
    <w:p w14:paraId="1CB225C1" w14:textId="77777777" w:rsidR="002317B4" w:rsidRPr="003C65AF" w:rsidRDefault="00FF31ED" w:rsidP="002317B4">
      <w:pPr>
        <w:pStyle w:val="Listaszerbekezds"/>
        <w:numPr>
          <w:ilvl w:val="2"/>
          <w:numId w:val="11"/>
        </w:numPr>
        <w:rPr>
          <w:sz w:val="24"/>
          <w:szCs w:val="24"/>
        </w:rPr>
      </w:pPr>
      <w:r w:rsidRPr="003C65AF">
        <w:rPr>
          <w:sz w:val="24"/>
          <w:szCs w:val="24"/>
        </w:rPr>
        <w:t>a társasházi pályázati rendszert érintően az éves költségvetést, valamint annak módosí</w:t>
      </w:r>
      <w:r w:rsidR="002317B4" w:rsidRPr="003C65AF">
        <w:rPr>
          <w:sz w:val="24"/>
          <w:szCs w:val="24"/>
        </w:rPr>
        <w:t>tását tartalmazó előterjesztést a kerületrendezési tervek kialakítását és ellenőrzi azok végrehajtását;</w:t>
      </w:r>
    </w:p>
    <w:p w14:paraId="795F256A" w14:textId="77777777" w:rsidR="00311174" w:rsidRPr="003C65AF" w:rsidRDefault="00311174" w:rsidP="002317B4">
      <w:pPr>
        <w:pStyle w:val="Listaszerbekezds"/>
        <w:numPr>
          <w:ilvl w:val="2"/>
          <w:numId w:val="11"/>
        </w:numPr>
        <w:rPr>
          <w:sz w:val="24"/>
          <w:szCs w:val="24"/>
        </w:rPr>
      </w:pPr>
      <w:r w:rsidRPr="003C65AF">
        <w:rPr>
          <w:sz w:val="24"/>
          <w:szCs w:val="24"/>
        </w:rPr>
        <w:t>a kerületrendezési tervek kialakítását és ellenőrzi azok végrehajtását;</w:t>
      </w:r>
    </w:p>
    <w:p w14:paraId="522B5E93" w14:textId="67ECD4DE" w:rsidR="002317B4" w:rsidRPr="003C65AF" w:rsidRDefault="002317B4" w:rsidP="002317B4">
      <w:pPr>
        <w:numPr>
          <w:ilvl w:val="2"/>
          <w:numId w:val="11"/>
        </w:numPr>
        <w:spacing w:after="0"/>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a piacokra vonatkozó javaslatokat</w:t>
      </w:r>
      <w:r w:rsidR="00BD2C10" w:rsidRPr="003C65AF">
        <w:rPr>
          <w:rFonts w:ascii="Times New Roman" w:eastAsia="Times New Roman" w:hAnsi="Times New Roman"/>
          <w:sz w:val="24"/>
          <w:szCs w:val="24"/>
          <w:lang w:eastAsia="hu-HU"/>
        </w:rPr>
        <w:t>;</w:t>
      </w:r>
    </w:p>
    <w:p w14:paraId="7B5C073D" w14:textId="148EA28D" w:rsidR="007441CF" w:rsidRPr="003C65AF" w:rsidRDefault="007441CF" w:rsidP="002317B4">
      <w:pPr>
        <w:numPr>
          <w:ilvl w:val="2"/>
          <w:numId w:val="11"/>
        </w:numPr>
        <w:spacing w:after="0"/>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fontos közérdekből a közterület-használat szünetelésének elrendelését.</w:t>
      </w:r>
    </w:p>
    <w:p w14:paraId="64D80C09" w14:textId="77777777" w:rsidR="00FF31ED" w:rsidRPr="003C65AF" w:rsidRDefault="00FF31ED" w:rsidP="002317B4">
      <w:pPr>
        <w:spacing w:after="0" w:line="240" w:lineRule="auto"/>
        <w:ind w:left="709"/>
        <w:jc w:val="both"/>
        <w:rPr>
          <w:rFonts w:ascii="Times New Roman" w:eastAsia="Times New Roman" w:hAnsi="Times New Roman"/>
          <w:sz w:val="24"/>
          <w:szCs w:val="24"/>
          <w:lang w:eastAsia="hu-HU"/>
        </w:rPr>
      </w:pPr>
    </w:p>
    <w:p w14:paraId="4F529EEB" w14:textId="77777777" w:rsidR="00FF31ED" w:rsidRPr="003C65AF" w:rsidRDefault="00FF31ED" w:rsidP="00062AF1">
      <w:pPr>
        <w:spacing w:after="0" w:line="240" w:lineRule="auto"/>
        <w:ind w:left="426"/>
        <w:jc w:val="both"/>
        <w:rPr>
          <w:rFonts w:ascii="Times New Roman" w:eastAsia="Times New Roman" w:hAnsi="Times New Roman"/>
          <w:sz w:val="24"/>
          <w:szCs w:val="24"/>
          <w:lang w:eastAsia="hu-HU"/>
        </w:rPr>
      </w:pPr>
    </w:p>
    <w:p w14:paraId="2FA77B8F" w14:textId="77777777" w:rsidR="00FF31ED" w:rsidRPr="003C65AF" w:rsidRDefault="00241967" w:rsidP="00062AF1">
      <w:pPr>
        <w:pStyle w:val="Listaszerbekezds"/>
        <w:numPr>
          <w:ilvl w:val="1"/>
          <w:numId w:val="11"/>
        </w:numPr>
        <w:spacing w:before="0" w:after="0"/>
        <w:ind w:left="709" w:hanging="709"/>
        <w:rPr>
          <w:rFonts w:eastAsia="Calibri"/>
          <w:i/>
          <w:sz w:val="24"/>
          <w:szCs w:val="24"/>
          <w:lang w:eastAsia="en-US"/>
        </w:rPr>
      </w:pPr>
      <w:r w:rsidRPr="003C65AF">
        <w:rPr>
          <w:i/>
          <w:sz w:val="24"/>
          <w:szCs w:val="24"/>
        </w:rPr>
        <w:t>J</w:t>
      </w:r>
      <w:r w:rsidR="002C5B93" w:rsidRPr="003C65AF">
        <w:rPr>
          <w:i/>
          <w:sz w:val="24"/>
          <w:szCs w:val="24"/>
        </w:rPr>
        <w:t>avaslatot tesz</w:t>
      </w:r>
    </w:p>
    <w:p w14:paraId="473BDCCA" w14:textId="77777777" w:rsidR="00D11C67" w:rsidRPr="003C65AF" w:rsidRDefault="00D11C67" w:rsidP="00062AF1">
      <w:pPr>
        <w:pStyle w:val="Listaszerbekezds"/>
        <w:numPr>
          <w:ilvl w:val="2"/>
          <w:numId w:val="11"/>
        </w:numPr>
        <w:spacing w:before="0" w:after="0"/>
        <w:rPr>
          <w:sz w:val="24"/>
          <w:szCs w:val="24"/>
        </w:rPr>
      </w:pPr>
      <w:r w:rsidRPr="003C65AF">
        <w:rPr>
          <w:sz w:val="24"/>
          <w:szCs w:val="24"/>
        </w:rPr>
        <w:t>a polgármester felé a támogatásban részesítendő társasházakra, az önkormányzati támogatás összegére és a külön rendeletben megállapított esetben a kölcsön visszafizetésének futamidejére.</w:t>
      </w:r>
    </w:p>
    <w:p w14:paraId="5E9201EE" w14:textId="77777777" w:rsidR="00FF31ED" w:rsidRPr="003C65AF" w:rsidRDefault="00FF31ED" w:rsidP="002F388F">
      <w:pPr>
        <w:spacing w:after="0"/>
        <w:rPr>
          <w:rFonts w:ascii="Times New Roman" w:hAnsi="Times New Roman"/>
          <w:sz w:val="24"/>
          <w:szCs w:val="24"/>
        </w:rPr>
      </w:pPr>
    </w:p>
    <w:p w14:paraId="2260EB6B" w14:textId="77777777" w:rsidR="002C5B93" w:rsidRPr="003C65AF" w:rsidRDefault="00241967" w:rsidP="00062AF1">
      <w:pPr>
        <w:pStyle w:val="Listaszerbekezds"/>
        <w:numPr>
          <w:ilvl w:val="1"/>
          <w:numId w:val="11"/>
        </w:numPr>
        <w:spacing w:before="0" w:after="0"/>
        <w:ind w:left="709" w:hanging="709"/>
        <w:rPr>
          <w:rFonts w:eastAsia="Calibri"/>
          <w:i/>
          <w:sz w:val="24"/>
          <w:szCs w:val="24"/>
          <w:lang w:eastAsia="en-US"/>
        </w:rPr>
      </w:pPr>
      <w:r w:rsidRPr="003C65AF">
        <w:rPr>
          <w:rFonts w:eastAsia="Calibri"/>
          <w:i/>
          <w:sz w:val="24"/>
          <w:szCs w:val="24"/>
          <w:lang w:eastAsia="en-US"/>
        </w:rPr>
        <w:t>E</w:t>
      </w:r>
      <w:r w:rsidR="00FF31ED" w:rsidRPr="003C65AF">
        <w:rPr>
          <w:rFonts w:eastAsia="Calibri"/>
          <w:i/>
          <w:sz w:val="24"/>
          <w:szCs w:val="24"/>
          <w:lang w:eastAsia="en-US"/>
        </w:rPr>
        <w:t>gyéb</w:t>
      </w:r>
    </w:p>
    <w:p w14:paraId="7B34272F" w14:textId="77777777" w:rsidR="002C5B93" w:rsidRPr="003C65AF" w:rsidRDefault="00264A55" w:rsidP="00062AF1">
      <w:pPr>
        <w:pStyle w:val="Listaszerbekezds"/>
        <w:numPr>
          <w:ilvl w:val="2"/>
          <w:numId w:val="11"/>
        </w:numPr>
        <w:spacing w:before="0" w:after="0"/>
        <w:ind w:left="709" w:hanging="709"/>
        <w:rPr>
          <w:sz w:val="24"/>
          <w:szCs w:val="24"/>
        </w:rPr>
      </w:pPr>
      <w:r w:rsidRPr="003C65AF">
        <w:rPr>
          <w:sz w:val="24"/>
          <w:szCs w:val="24"/>
        </w:rPr>
        <w:t>igény esetén a társasházi</w:t>
      </w:r>
      <w:r w:rsidR="002C5B93" w:rsidRPr="003C65AF">
        <w:rPr>
          <w:sz w:val="24"/>
          <w:szCs w:val="24"/>
        </w:rPr>
        <w:t xml:space="preserve"> közgyűléseken részt vesz, ahol tájékoztatják a lakóközösségeket a</w:t>
      </w:r>
      <w:r w:rsidR="00557525" w:rsidRPr="003C65AF">
        <w:rPr>
          <w:sz w:val="24"/>
          <w:szCs w:val="24"/>
        </w:rPr>
        <w:t xml:space="preserve"> helyi pályázati lehetőségekről;</w:t>
      </w:r>
    </w:p>
    <w:p w14:paraId="1AD02293" w14:textId="77777777" w:rsidR="002C5B93" w:rsidRPr="003C65AF" w:rsidRDefault="002C5B93" w:rsidP="00062AF1">
      <w:pPr>
        <w:pStyle w:val="Listaszerbekezds"/>
        <w:numPr>
          <w:ilvl w:val="2"/>
          <w:numId w:val="11"/>
        </w:numPr>
        <w:spacing w:before="0" w:after="0"/>
        <w:ind w:left="709" w:hanging="709"/>
        <w:rPr>
          <w:sz w:val="24"/>
          <w:szCs w:val="24"/>
        </w:rPr>
      </w:pPr>
      <w:r w:rsidRPr="003C65AF">
        <w:rPr>
          <w:sz w:val="24"/>
          <w:szCs w:val="24"/>
        </w:rPr>
        <w:t>folyamatosan tájékozódik a társasházak, lakásszövetkezetek h</w:t>
      </w:r>
      <w:r w:rsidR="00557525" w:rsidRPr="003C65AF">
        <w:rPr>
          <w:sz w:val="24"/>
          <w:szCs w:val="24"/>
        </w:rPr>
        <w:t>elyzetéről, műszaki állapotáról;</w:t>
      </w:r>
      <w:r w:rsidRPr="003C65AF">
        <w:rPr>
          <w:sz w:val="24"/>
          <w:szCs w:val="24"/>
        </w:rPr>
        <w:t xml:space="preserve"> </w:t>
      </w:r>
    </w:p>
    <w:p w14:paraId="3DCB157A" w14:textId="77777777" w:rsidR="00311174" w:rsidRPr="003C65AF" w:rsidRDefault="002C5B93" w:rsidP="00062AF1">
      <w:pPr>
        <w:pStyle w:val="Listaszerbekezds"/>
        <w:numPr>
          <w:ilvl w:val="2"/>
          <w:numId w:val="11"/>
        </w:numPr>
        <w:spacing w:before="0" w:after="0"/>
        <w:ind w:left="709" w:hanging="709"/>
        <w:rPr>
          <w:sz w:val="24"/>
          <w:szCs w:val="24"/>
        </w:rPr>
      </w:pPr>
      <w:r w:rsidRPr="003C65AF">
        <w:rPr>
          <w:sz w:val="24"/>
          <w:szCs w:val="24"/>
        </w:rPr>
        <w:t>önkormányzati támogatásból megvalósult felújítási munkákat megtekint</w:t>
      </w:r>
      <w:r w:rsidR="00D11C67" w:rsidRPr="003C65AF">
        <w:rPr>
          <w:sz w:val="24"/>
          <w:szCs w:val="24"/>
        </w:rPr>
        <w:t>heti</w:t>
      </w:r>
      <w:r w:rsidRPr="003C65AF">
        <w:rPr>
          <w:sz w:val="24"/>
          <w:szCs w:val="24"/>
        </w:rPr>
        <w:t>, elle</w:t>
      </w:r>
      <w:r w:rsidR="00FF31ED" w:rsidRPr="003C65AF">
        <w:rPr>
          <w:sz w:val="24"/>
          <w:szCs w:val="24"/>
        </w:rPr>
        <w:t>nőriz</w:t>
      </w:r>
      <w:r w:rsidR="00D11C67" w:rsidRPr="003C65AF">
        <w:rPr>
          <w:sz w:val="24"/>
          <w:szCs w:val="24"/>
        </w:rPr>
        <w:t>heti</w:t>
      </w:r>
      <w:r w:rsidR="00FF31ED" w:rsidRPr="003C65AF">
        <w:rPr>
          <w:sz w:val="24"/>
          <w:szCs w:val="24"/>
        </w:rPr>
        <w:t>, fotódokumentációt készít</w:t>
      </w:r>
      <w:r w:rsidR="00D11C67" w:rsidRPr="003C65AF">
        <w:rPr>
          <w:sz w:val="24"/>
          <w:szCs w:val="24"/>
        </w:rPr>
        <w:t>het</w:t>
      </w:r>
      <w:r w:rsidR="00311174" w:rsidRPr="003C65AF">
        <w:rPr>
          <w:sz w:val="24"/>
          <w:szCs w:val="24"/>
        </w:rPr>
        <w:t>;</w:t>
      </w:r>
    </w:p>
    <w:p w14:paraId="3303CC60" w14:textId="77777777" w:rsidR="00311174" w:rsidRPr="003C65AF" w:rsidRDefault="00311174" w:rsidP="00311174">
      <w:pPr>
        <w:pStyle w:val="Listaszerbekezds"/>
        <w:numPr>
          <w:ilvl w:val="2"/>
          <w:numId w:val="11"/>
        </w:numPr>
        <w:spacing w:after="0"/>
        <w:rPr>
          <w:sz w:val="24"/>
          <w:szCs w:val="24"/>
        </w:rPr>
      </w:pPr>
      <w:r w:rsidRPr="003C65AF">
        <w:rPr>
          <w:sz w:val="24"/>
          <w:szCs w:val="24"/>
        </w:rPr>
        <w:t>a társasházak, lakásszövetkezetek felújítási igényeit felméri;</w:t>
      </w:r>
    </w:p>
    <w:p w14:paraId="33C45DA9" w14:textId="22636C3A" w:rsidR="00311174" w:rsidRPr="003C65AF" w:rsidRDefault="00311174" w:rsidP="00311174">
      <w:pPr>
        <w:pStyle w:val="Listaszerbekezds"/>
        <w:numPr>
          <w:ilvl w:val="2"/>
          <w:numId w:val="11"/>
        </w:numPr>
        <w:spacing w:before="0" w:after="0" w:line="276" w:lineRule="auto"/>
        <w:ind w:left="709" w:hanging="709"/>
        <w:rPr>
          <w:sz w:val="24"/>
          <w:szCs w:val="24"/>
        </w:rPr>
      </w:pPr>
      <w:r w:rsidRPr="003C65AF">
        <w:rPr>
          <w:sz w:val="24"/>
          <w:szCs w:val="24"/>
        </w:rPr>
        <w:t>a társasházak, illetve lakásszövetkezetek felújítással kapcsolatos problémáit számba veszi, információt gyűjt, melyek szerint általános érvényű problémákat fogalmaz meg, melyekről tájékoztatja a Képvi</w:t>
      </w:r>
      <w:r w:rsidR="00BD2C10" w:rsidRPr="003C65AF">
        <w:rPr>
          <w:sz w:val="24"/>
          <w:szCs w:val="24"/>
        </w:rPr>
        <w:t>selő-testületet szükség szerint.</w:t>
      </w:r>
    </w:p>
    <w:p w14:paraId="0F49ED9F" w14:textId="77777777" w:rsidR="002C5B93" w:rsidRPr="003C65AF" w:rsidRDefault="002C5B93" w:rsidP="00311174">
      <w:pPr>
        <w:pStyle w:val="Listaszerbekezds"/>
        <w:spacing w:before="0" w:after="0"/>
        <w:ind w:left="709"/>
        <w:rPr>
          <w:sz w:val="24"/>
          <w:szCs w:val="24"/>
        </w:rPr>
      </w:pPr>
      <w:r w:rsidRPr="003C65AF">
        <w:rPr>
          <w:sz w:val="24"/>
          <w:szCs w:val="24"/>
        </w:rPr>
        <w:t xml:space="preserve"> </w:t>
      </w:r>
    </w:p>
    <w:p w14:paraId="222D9C58" w14:textId="77777777" w:rsidR="0036600A" w:rsidRPr="003C65AF" w:rsidRDefault="0036600A" w:rsidP="00DB1690">
      <w:pPr>
        <w:spacing w:after="0" w:line="240" w:lineRule="auto"/>
        <w:rPr>
          <w:rFonts w:ascii="Times New Roman" w:eastAsia="Times New Roman" w:hAnsi="Times New Roman"/>
          <w:iCs/>
          <w:sz w:val="24"/>
          <w:szCs w:val="24"/>
          <w:lang w:eastAsia="hu-HU"/>
        </w:rPr>
      </w:pPr>
    </w:p>
    <w:p w14:paraId="4AD39C8E" w14:textId="77777777" w:rsidR="002C5B93" w:rsidRPr="003C65AF" w:rsidRDefault="002C5B93" w:rsidP="000D7FE5">
      <w:pPr>
        <w:pStyle w:val="Listaszerbekezds"/>
        <w:widowControl w:val="0"/>
        <w:numPr>
          <w:ilvl w:val="0"/>
          <w:numId w:val="11"/>
        </w:numPr>
        <w:suppressAutoHyphens/>
        <w:spacing w:before="0" w:after="0"/>
        <w:ind w:hanging="966"/>
        <w:rPr>
          <w:rFonts w:eastAsia="SimSun"/>
          <w:b/>
          <w:i/>
          <w:sz w:val="24"/>
          <w:szCs w:val="24"/>
          <w:lang w:eastAsia="zh-CN" w:bidi="hi-IN"/>
        </w:rPr>
      </w:pPr>
      <w:r w:rsidRPr="003C65AF">
        <w:rPr>
          <w:rFonts w:eastAsia="SimSun"/>
          <w:b/>
          <w:i/>
          <w:sz w:val="24"/>
          <w:szCs w:val="24"/>
          <w:lang w:eastAsia="zh-CN" w:bidi="hi-IN"/>
        </w:rPr>
        <w:t>Kerületfejlesztési, Környezet- és Klímavédelmi Bizottság feladat- és hatásköre különösen</w:t>
      </w:r>
    </w:p>
    <w:p w14:paraId="3329E374" w14:textId="77777777" w:rsidR="00311174" w:rsidRPr="003C65AF" w:rsidRDefault="00311174" w:rsidP="00311174">
      <w:pPr>
        <w:pStyle w:val="Listaszerbekezds"/>
        <w:widowControl w:val="0"/>
        <w:suppressAutoHyphens/>
        <w:spacing w:before="0" w:after="0"/>
        <w:ind w:left="540"/>
        <w:rPr>
          <w:rFonts w:eastAsia="SimSun"/>
          <w:b/>
          <w:i/>
          <w:sz w:val="24"/>
          <w:szCs w:val="24"/>
          <w:lang w:eastAsia="zh-CN" w:bidi="hi-IN"/>
        </w:rPr>
      </w:pPr>
    </w:p>
    <w:p w14:paraId="6907BA3F" w14:textId="77777777" w:rsidR="00311174" w:rsidRPr="003C65AF" w:rsidRDefault="00311174" w:rsidP="00311174">
      <w:pPr>
        <w:pStyle w:val="Listaszerbekezds"/>
        <w:widowControl w:val="0"/>
        <w:numPr>
          <w:ilvl w:val="1"/>
          <w:numId w:val="11"/>
        </w:numPr>
        <w:suppressAutoHyphens/>
        <w:spacing w:before="0" w:after="0"/>
        <w:ind w:hanging="900"/>
        <w:rPr>
          <w:rFonts w:eastAsia="SimSun"/>
          <w:i/>
          <w:sz w:val="24"/>
          <w:szCs w:val="24"/>
          <w:lang w:eastAsia="zh-CN" w:bidi="hi-IN"/>
        </w:rPr>
      </w:pPr>
      <w:r w:rsidRPr="003C65AF">
        <w:rPr>
          <w:rFonts w:eastAsia="SimSun"/>
          <w:i/>
          <w:sz w:val="24"/>
          <w:szCs w:val="24"/>
          <w:lang w:eastAsia="zh-CN" w:bidi="hi-IN"/>
        </w:rPr>
        <w:t>Dönt</w:t>
      </w:r>
    </w:p>
    <w:p w14:paraId="6880EC4F" w14:textId="77777777" w:rsidR="00311174" w:rsidRPr="003C65AF" w:rsidRDefault="00311174" w:rsidP="00311174">
      <w:pPr>
        <w:pStyle w:val="Listaszerbekezds"/>
        <w:numPr>
          <w:ilvl w:val="2"/>
          <w:numId w:val="11"/>
        </w:numPr>
        <w:autoSpaceDE w:val="0"/>
        <w:autoSpaceDN w:val="0"/>
        <w:adjustRightInd w:val="0"/>
        <w:spacing w:before="0" w:after="0"/>
        <w:rPr>
          <w:sz w:val="24"/>
          <w:szCs w:val="24"/>
        </w:rPr>
      </w:pPr>
      <w:r w:rsidRPr="003C65AF">
        <w:rPr>
          <w:sz w:val="24"/>
          <w:szCs w:val="24"/>
        </w:rPr>
        <w:t>a településfejlesztéssel, a településrendezéssel és a településképpel összefüggő partnerségi egyeztetés szabályairól szóló önkormányzati rendelet szerinti</w:t>
      </w:r>
      <w:r w:rsidRPr="003C65AF">
        <w:rPr>
          <w:sz w:val="24"/>
          <w:szCs w:val="24"/>
          <w:lang w:eastAsia="x-none"/>
        </w:rPr>
        <w:t xml:space="preserve"> partnerségi egyeztetés során</w:t>
      </w:r>
      <w:r w:rsidRPr="003C65AF">
        <w:rPr>
          <w:sz w:val="24"/>
          <w:szCs w:val="24"/>
          <w:lang w:val="x-none" w:eastAsia="x-none"/>
        </w:rPr>
        <w:t xml:space="preserve"> beérkezett vélemények elfogadásáról</w:t>
      </w:r>
      <w:r w:rsidRPr="003C65AF">
        <w:rPr>
          <w:sz w:val="24"/>
          <w:szCs w:val="24"/>
          <w:lang w:eastAsia="x-none"/>
        </w:rPr>
        <w:t>.</w:t>
      </w:r>
      <w:r w:rsidRPr="003C65AF">
        <w:rPr>
          <w:sz w:val="24"/>
          <w:szCs w:val="24"/>
          <w:lang w:val="x-none" w:eastAsia="x-none"/>
        </w:rPr>
        <w:t xml:space="preserve"> A vélemény el nem fogadása esetén a döntést a Bizottságnak indokolnia kell</w:t>
      </w:r>
      <w:r w:rsidRPr="003C65AF">
        <w:rPr>
          <w:sz w:val="24"/>
          <w:szCs w:val="24"/>
          <w:lang w:eastAsia="x-none"/>
        </w:rPr>
        <w:t>.</w:t>
      </w:r>
    </w:p>
    <w:p w14:paraId="34F68258" w14:textId="77777777" w:rsidR="00311174" w:rsidRPr="003C65AF" w:rsidRDefault="00311174" w:rsidP="00311174">
      <w:pPr>
        <w:pStyle w:val="Listaszerbekezds"/>
        <w:widowControl w:val="0"/>
        <w:suppressAutoHyphens/>
        <w:spacing w:before="0" w:after="0"/>
        <w:ind w:left="900"/>
        <w:rPr>
          <w:rFonts w:eastAsia="SimSun"/>
          <w:b/>
          <w:i/>
          <w:sz w:val="24"/>
          <w:szCs w:val="24"/>
          <w:lang w:eastAsia="zh-CN" w:bidi="hi-IN"/>
        </w:rPr>
      </w:pPr>
    </w:p>
    <w:p w14:paraId="6FF3362B" w14:textId="77777777" w:rsidR="00FF31ED" w:rsidRPr="003C65AF" w:rsidRDefault="00FF31ED" w:rsidP="00062AF1">
      <w:pPr>
        <w:widowControl w:val="0"/>
        <w:suppressAutoHyphens/>
        <w:spacing w:after="0" w:line="240" w:lineRule="auto"/>
        <w:contextualSpacing/>
        <w:jc w:val="both"/>
        <w:rPr>
          <w:rFonts w:ascii="Times New Roman" w:eastAsia="SimSun" w:hAnsi="Times New Roman"/>
          <w:b/>
          <w:i/>
          <w:sz w:val="24"/>
          <w:szCs w:val="24"/>
          <w:lang w:eastAsia="zh-CN" w:bidi="hi-IN"/>
        </w:rPr>
      </w:pPr>
    </w:p>
    <w:p w14:paraId="60720568" w14:textId="77777777" w:rsidR="00FF31ED" w:rsidRPr="003C65AF" w:rsidRDefault="00311174" w:rsidP="00062AF1">
      <w:pPr>
        <w:widowControl w:val="0"/>
        <w:suppressAutoHyphens/>
        <w:spacing w:after="0" w:line="240" w:lineRule="auto"/>
        <w:contextualSpacing/>
        <w:jc w:val="both"/>
        <w:rPr>
          <w:rFonts w:ascii="Times New Roman" w:eastAsia="SimSun" w:hAnsi="Times New Roman"/>
          <w:i/>
          <w:sz w:val="24"/>
          <w:szCs w:val="24"/>
          <w:lang w:eastAsia="zh-CN" w:bidi="hi-IN"/>
        </w:rPr>
      </w:pPr>
      <w:r w:rsidRPr="003C65AF">
        <w:rPr>
          <w:rFonts w:ascii="Times New Roman" w:eastAsia="SimSun" w:hAnsi="Times New Roman"/>
          <w:sz w:val="24"/>
          <w:szCs w:val="24"/>
          <w:lang w:eastAsia="zh-CN" w:bidi="hi-IN"/>
        </w:rPr>
        <w:t>6.2.</w:t>
      </w:r>
      <w:r w:rsidR="00DB1690" w:rsidRPr="003C65AF">
        <w:rPr>
          <w:rFonts w:ascii="Times New Roman" w:eastAsia="SimSun" w:hAnsi="Times New Roman"/>
          <w:i/>
          <w:sz w:val="24"/>
          <w:szCs w:val="24"/>
          <w:lang w:eastAsia="zh-CN" w:bidi="hi-IN"/>
        </w:rPr>
        <w:tab/>
      </w:r>
      <w:r w:rsidR="00FF31ED" w:rsidRPr="003C65AF">
        <w:rPr>
          <w:rFonts w:ascii="Times New Roman" w:eastAsia="SimSun" w:hAnsi="Times New Roman"/>
          <w:i/>
          <w:sz w:val="24"/>
          <w:szCs w:val="24"/>
          <w:lang w:eastAsia="zh-CN" w:bidi="hi-IN"/>
        </w:rPr>
        <w:t>Javaslatot tesz</w:t>
      </w:r>
    </w:p>
    <w:p w14:paraId="1146554E" w14:textId="77777777" w:rsidR="002C5B93" w:rsidRPr="003C65AF" w:rsidRDefault="002C5B93" w:rsidP="00A8616C">
      <w:pPr>
        <w:pStyle w:val="Listaszerbekezds"/>
        <w:numPr>
          <w:ilvl w:val="2"/>
          <w:numId w:val="18"/>
        </w:numPr>
        <w:spacing w:after="0"/>
        <w:rPr>
          <w:sz w:val="24"/>
          <w:szCs w:val="24"/>
        </w:rPr>
      </w:pPr>
      <w:r w:rsidRPr="003C65AF">
        <w:rPr>
          <w:sz w:val="24"/>
          <w:szCs w:val="24"/>
        </w:rPr>
        <w:t>környezetvédelmi szempontból védett területek kijelölésére;</w:t>
      </w:r>
    </w:p>
    <w:p w14:paraId="524341BD" w14:textId="77777777" w:rsidR="00FF31ED" w:rsidRPr="003C65AF" w:rsidRDefault="00A8616C" w:rsidP="002F388F">
      <w:pPr>
        <w:shd w:val="clear" w:color="auto" w:fill="FFFFFF"/>
        <w:spacing w:after="0" w:line="240" w:lineRule="auto"/>
        <w:jc w:val="both"/>
        <w:rPr>
          <w:rFonts w:ascii="Times New Roman" w:hAnsi="Times New Roman"/>
          <w:sz w:val="24"/>
          <w:szCs w:val="24"/>
        </w:rPr>
      </w:pPr>
      <w:r w:rsidRPr="003C65AF">
        <w:rPr>
          <w:rFonts w:ascii="Times New Roman" w:hAnsi="Times New Roman"/>
          <w:sz w:val="24"/>
          <w:szCs w:val="24"/>
        </w:rPr>
        <w:t>6.2</w:t>
      </w:r>
      <w:r w:rsidR="00FF31ED" w:rsidRPr="003C65AF">
        <w:rPr>
          <w:rFonts w:ascii="Times New Roman" w:hAnsi="Times New Roman"/>
          <w:sz w:val="24"/>
          <w:szCs w:val="24"/>
        </w:rPr>
        <w:t>.2.</w:t>
      </w:r>
      <w:r w:rsidR="00DB1690" w:rsidRPr="003C65AF">
        <w:rPr>
          <w:rFonts w:ascii="Times New Roman" w:hAnsi="Times New Roman"/>
          <w:sz w:val="24"/>
          <w:szCs w:val="24"/>
        </w:rPr>
        <w:tab/>
      </w:r>
      <w:r w:rsidR="002C5B93" w:rsidRPr="003C65AF">
        <w:rPr>
          <w:rFonts w:ascii="Times New Roman" w:hAnsi="Times New Roman"/>
          <w:sz w:val="24"/>
          <w:szCs w:val="24"/>
        </w:rPr>
        <w:t>a környezeti ártalmak megszüntetésére, illetve csökkentésére;</w:t>
      </w:r>
      <w:r w:rsidR="00FF31ED" w:rsidRPr="003C65AF">
        <w:rPr>
          <w:rFonts w:ascii="Times New Roman" w:hAnsi="Times New Roman"/>
          <w:sz w:val="24"/>
          <w:szCs w:val="24"/>
        </w:rPr>
        <w:t xml:space="preserve"> </w:t>
      </w:r>
    </w:p>
    <w:p w14:paraId="793DD689" w14:textId="77777777" w:rsidR="00A8616C" w:rsidRPr="003C65AF" w:rsidRDefault="00A8616C" w:rsidP="00A8616C">
      <w:pPr>
        <w:shd w:val="clear" w:color="auto" w:fill="FFFFFF"/>
        <w:spacing w:after="0" w:line="240" w:lineRule="auto"/>
        <w:ind w:left="709" w:hanging="709"/>
        <w:jc w:val="both"/>
        <w:rPr>
          <w:rFonts w:ascii="Times New Roman" w:hAnsi="Times New Roman"/>
          <w:sz w:val="24"/>
          <w:szCs w:val="24"/>
        </w:rPr>
      </w:pPr>
      <w:r w:rsidRPr="003C65AF">
        <w:rPr>
          <w:rFonts w:ascii="Times New Roman" w:hAnsi="Times New Roman"/>
          <w:sz w:val="24"/>
          <w:szCs w:val="24"/>
        </w:rPr>
        <w:t>6.2</w:t>
      </w:r>
      <w:r w:rsidR="00FF31ED" w:rsidRPr="003C65AF">
        <w:rPr>
          <w:rFonts w:ascii="Times New Roman" w:hAnsi="Times New Roman"/>
          <w:sz w:val="24"/>
          <w:szCs w:val="24"/>
        </w:rPr>
        <w:t>.3.</w:t>
      </w:r>
      <w:r w:rsidR="00DB1690" w:rsidRPr="003C65AF">
        <w:rPr>
          <w:rFonts w:ascii="Times New Roman" w:hAnsi="Times New Roman"/>
          <w:sz w:val="24"/>
          <w:szCs w:val="24"/>
        </w:rPr>
        <w:tab/>
      </w:r>
      <w:r w:rsidR="00FF31ED" w:rsidRPr="003C65AF">
        <w:rPr>
          <w:rFonts w:ascii="Times New Roman" w:hAnsi="Times New Roman"/>
          <w:sz w:val="24"/>
          <w:szCs w:val="24"/>
        </w:rPr>
        <w:t xml:space="preserve">az intelligens város kialakításával kapcsolatban a polgármester </w:t>
      </w:r>
      <w:r w:rsidR="00557525" w:rsidRPr="003C65AF">
        <w:rPr>
          <w:rFonts w:ascii="Times New Roman" w:hAnsi="Times New Roman"/>
          <w:sz w:val="24"/>
          <w:szCs w:val="24"/>
        </w:rPr>
        <w:t>és a Képviselő-testület számára;</w:t>
      </w:r>
    </w:p>
    <w:p w14:paraId="6F773B59" w14:textId="15226ECA" w:rsidR="00311174" w:rsidRPr="003C65AF" w:rsidRDefault="003C65AF" w:rsidP="007441CF">
      <w:pPr>
        <w:shd w:val="clear" w:color="auto" w:fill="FFFFFF"/>
        <w:spacing w:after="0" w:line="240" w:lineRule="auto"/>
        <w:ind w:left="709" w:hanging="709"/>
        <w:jc w:val="both"/>
        <w:rPr>
          <w:rFonts w:ascii="Times New Roman" w:hAnsi="Times New Roman"/>
          <w:sz w:val="24"/>
          <w:szCs w:val="24"/>
        </w:rPr>
      </w:pPr>
      <w:r w:rsidRPr="003C65AF">
        <w:rPr>
          <w:rFonts w:ascii="Times New Roman" w:hAnsi="Times New Roman"/>
          <w:sz w:val="24"/>
          <w:szCs w:val="24"/>
        </w:rPr>
        <w:t>6.2.4</w:t>
      </w:r>
      <w:proofErr w:type="gramStart"/>
      <w:r w:rsidR="00A8616C" w:rsidRPr="003C65AF">
        <w:rPr>
          <w:rFonts w:ascii="Times New Roman" w:hAnsi="Times New Roman"/>
          <w:sz w:val="24"/>
          <w:szCs w:val="24"/>
        </w:rPr>
        <w:t xml:space="preserve">.  </w:t>
      </w:r>
      <w:r w:rsidR="007441CF" w:rsidRPr="003C65AF">
        <w:rPr>
          <w:rFonts w:ascii="Times New Roman" w:hAnsi="Times New Roman"/>
          <w:sz w:val="24"/>
          <w:szCs w:val="24"/>
        </w:rPr>
        <w:t>k</w:t>
      </w:r>
      <w:r w:rsidR="00311174" w:rsidRPr="003C65AF">
        <w:rPr>
          <w:rFonts w:ascii="Times New Roman" w:hAnsi="Times New Roman"/>
          <w:sz w:val="24"/>
          <w:szCs w:val="24"/>
        </w:rPr>
        <w:t>örnyezettudatos</w:t>
      </w:r>
      <w:proofErr w:type="gramEnd"/>
      <w:r w:rsidR="00311174" w:rsidRPr="003C65AF">
        <w:rPr>
          <w:rFonts w:ascii="Times New Roman" w:hAnsi="Times New Roman"/>
          <w:sz w:val="24"/>
          <w:szCs w:val="24"/>
        </w:rPr>
        <w:t xml:space="preserve"> közlekedési infrastruktúra fejlesztésére</w:t>
      </w:r>
      <w:r w:rsidR="007441CF" w:rsidRPr="003C65AF">
        <w:rPr>
          <w:rFonts w:ascii="Times New Roman" w:hAnsi="Times New Roman"/>
          <w:sz w:val="24"/>
          <w:szCs w:val="24"/>
        </w:rPr>
        <w:t>.</w:t>
      </w:r>
    </w:p>
    <w:p w14:paraId="4C2CAE62" w14:textId="77777777" w:rsidR="00E04E42" w:rsidRPr="003C65AF" w:rsidRDefault="00E04E42" w:rsidP="00A8616C">
      <w:pPr>
        <w:shd w:val="clear" w:color="auto" w:fill="FFFFFF"/>
        <w:spacing w:after="0" w:line="240" w:lineRule="auto"/>
        <w:ind w:left="709" w:hanging="709"/>
        <w:rPr>
          <w:rFonts w:ascii="Times New Roman" w:hAnsi="Times New Roman"/>
          <w:sz w:val="24"/>
          <w:szCs w:val="24"/>
        </w:rPr>
      </w:pPr>
    </w:p>
    <w:p w14:paraId="692AB28D" w14:textId="2D7121B2" w:rsidR="00FF31ED" w:rsidRPr="003C65AF" w:rsidRDefault="007441CF" w:rsidP="00A8616C">
      <w:pPr>
        <w:pStyle w:val="Listaszerbekezds"/>
        <w:numPr>
          <w:ilvl w:val="1"/>
          <w:numId w:val="18"/>
        </w:numPr>
        <w:spacing w:after="0"/>
        <w:rPr>
          <w:i/>
          <w:sz w:val="24"/>
          <w:szCs w:val="24"/>
        </w:rPr>
      </w:pPr>
      <w:r w:rsidRPr="003C65AF">
        <w:rPr>
          <w:i/>
          <w:sz w:val="24"/>
          <w:szCs w:val="24"/>
        </w:rPr>
        <w:t xml:space="preserve">  </w:t>
      </w:r>
      <w:r w:rsidR="00241967" w:rsidRPr="003C65AF">
        <w:rPr>
          <w:i/>
          <w:sz w:val="24"/>
          <w:szCs w:val="24"/>
        </w:rPr>
        <w:t>V</w:t>
      </w:r>
      <w:r w:rsidR="00FF31ED" w:rsidRPr="003C65AF">
        <w:rPr>
          <w:i/>
          <w:sz w:val="24"/>
          <w:szCs w:val="24"/>
        </w:rPr>
        <w:t>éleményezi</w:t>
      </w:r>
    </w:p>
    <w:p w14:paraId="2610B9F8" w14:textId="77777777" w:rsidR="00FF31ED" w:rsidRPr="003C65AF" w:rsidRDefault="00311174" w:rsidP="00A8616C">
      <w:pPr>
        <w:pStyle w:val="Listaszerbekezds"/>
        <w:numPr>
          <w:ilvl w:val="2"/>
          <w:numId w:val="18"/>
        </w:numPr>
        <w:spacing w:after="0"/>
        <w:rPr>
          <w:sz w:val="24"/>
          <w:szCs w:val="24"/>
        </w:rPr>
      </w:pPr>
      <w:r w:rsidRPr="003C65AF">
        <w:rPr>
          <w:sz w:val="24"/>
          <w:szCs w:val="24"/>
        </w:rPr>
        <w:t xml:space="preserve">környezet-, klíma - </w:t>
      </w:r>
      <w:r w:rsidR="00FF31ED" w:rsidRPr="003C65AF">
        <w:rPr>
          <w:sz w:val="24"/>
          <w:szCs w:val="24"/>
        </w:rPr>
        <w:t>és természetvédelmi</w:t>
      </w:r>
      <w:r w:rsidRPr="003C65AF">
        <w:rPr>
          <w:sz w:val="24"/>
          <w:szCs w:val="24"/>
        </w:rPr>
        <w:t>, valamint akadálymentességi</w:t>
      </w:r>
      <w:r w:rsidR="00FF31ED" w:rsidRPr="003C65AF">
        <w:rPr>
          <w:sz w:val="24"/>
          <w:szCs w:val="24"/>
        </w:rPr>
        <w:t xml:space="preserve"> szem</w:t>
      </w:r>
      <w:r w:rsidR="00B91D77" w:rsidRPr="003C65AF">
        <w:rPr>
          <w:sz w:val="24"/>
          <w:szCs w:val="24"/>
        </w:rPr>
        <w:t>pontból a beruházásokat.</w:t>
      </w:r>
    </w:p>
    <w:p w14:paraId="6ABB2466" w14:textId="77777777" w:rsidR="00D73F6B" w:rsidRPr="003C65AF" w:rsidRDefault="00D73F6B" w:rsidP="00062AF1">
      <w:pPr>
        <w:spacing w:after="0" w:line="240" w:lineRule="auto"/>
        <w:ind w:left="426"/>
        <w:jc w:val="both"/>
        <w:rPr>
          <w:rFonts w:ascii="Times New Roman" w:eastAsia="Times New Roman" w:hAnsi="Times New Roman"/>
          <w:sz w:val="24"/>
          <w:szCs w:val="24"/>
          <w:lang w:eastAsia="hu-HU"/>
        </w:rPr>
      </w:pPr>
    </w:p>
    <w:p w14:paraId="28705DEF" w14:textId="77777777" w:rsidR="0036600A" w:rsidRPr="003C65AF" w:rsidRDefault="00241967" w:rsidP="00A8616C">
      <w:pPr>
        <w:pStyle w:val="Listaszerbekezds"/>
        <w:numPr>
          <w:ilvl w:val="1"/>
          <w:numId w:val="18"/>
        </w:numPr>
        <w:spacing w:after="0"/>
        <w:ind w:left="709" w:hanging="709"/>
        <w:rPr>
          <w:i/>
          <w:iCs/>
          <w:sz w:val="24"/>
          <w:szCs w:val="24"/>
        </w:rPr>
      </w:pPr>
      <w:r w:rsidRPr="003C65AF">
        <w:rPr>
          <w:i/>
          <w:iCs/>
          <w:sz w:val="24"/>
          <w:szCs w:val="24"/>
        </w:rPr>
        <w:t>E</w:t>
      </w:r>
      <w:r w:rsidR="00FF31ED" w:rsidRPr="003C65AF">
        <w:rPr>
          <w:i/>
          <w:iCs/>
          <w:sz w:val="24"/>
          <w:szCs w:val="24"/>
        </w:rPr>
        <w:t>gyéb</w:t>
      </w:r>
    </w:p>
    <w:p w14:paraId="79D05D7B" w14:textId="77777777" w:rsidR="00B91D77" w:rsidRPr="003C65AF" w:rsidRDefault="00B91D77" w:rsidP="00A8616C">
      <w:pPr>
        <w:numPr>
          <w:ilvl w:val="2"/>
          <w:numId w:val="18"/>
        </w:numPr>
        <w:spacing w:after="0" w:line="240" w:lineRule="auto"/>
        <w:ind w:left="709" w:hanging="709"/>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közreműködik a kerületfejlesztési koncepció kidolgozásában, azzal kapcsolatban gazdaságossági elemzéseket készíttet;</w:t>
      </w:r>
    </w:p>
    <w:p w14:paraId="499F38B6" w14:textId="77777777" w:rsidR="00B91D77" w:rsidRPr="003C65AF" w:rsidRDefault="00B91D77" w:rsidP="00A8616C">
      <w:pPr>
        <w:numPr>
          <w:ilvl w:val="2"/>
          <w:numId w:val="18"/>
        </w:numPr>
        <w:spacing w:after="0" w:line="240" w:lineRule="auto"/>
        <w:ind w:left="709" w:hanging="709"/>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 xml:space="preserve">kapcsolatot tart a kerületfejlesztési </w:t>
      </w:r>
      <w:r w:rsidR="002C6631" w:rsidRPr="003C65AF">
        <w:rPr>
          <w:rFonts w:ascii="Times New Roman" w:eastAsia="Times New Roman" w:hAnsi="Times New Roman"/>
          <w:sz w:val="24"/>
          <w:szCs w:val="24"/>
          <w:lang w:eastAsia="hu-HU"/>
        </w:rPr>
        <w:t xml:space="preserve">és klíma- illetve környezetvédelmi </w:t>
      </w:r>
      <w:r w:rsidRPr="003C65AF">
        <w:rPr>
          <w:rFonts w:ascii="Times New Roman" w:eastAsia="Times New Roman" w:hAnsi="Times New Roman"/>
          <w:sz w:val="24"/>
          <w:szCs w:val="24"/>
          <w:lang w:eastAsia="hu-HU"/>
        </w:rPr>
        <w:t>egyesületek, társaságok, egyéb szervezetek képviselőivel;</w:t>
      </w:r>
    </w:p>
    <w:p w14:paraId="7C4F6FDC" w14:textId="77777777" w:rsidR="00B91D77" w:rsidRPr="003C65AF" w:rsidRDefault="00B91D77" w:rsidP="00A8616C">
      <w:pPr>
        <w:numPr>
          <w:ilvl w:val="2"/>
          <w:numId w:val="18"/>
        </w:numPr>
        <w:spacing w:after="0" w:line="240" w:lineRule="auto"/>
        <w:ind w:left="426" w:hanging="426"/>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közreműködik az Önkormányzat fejlesztési elképzeléseinek kidolgozásában;</w:t>
      </w:r>
    </w:p>
    <w:p w14:paraId="0E8351A5" w14:textId="77777777" w:rsidR="00B91D77" w:rsidRPr="003C65AF" w:rsidRDefault="00B91D77" w:rsidP="00A8616C">
      <w:pPr>
        <w:numPr>
          <w:ilvl w:val="2"/>
          <w:numId w:val="18"/>
        </w:numPr>
        <w:spacing w:after="0" w:line="240" w:lineRule="auto"/>
        <w:ind w:left="709" w:hanging="709"/>
        <w:jc w:val="both"/>
        <w:rPr>
          <w:rFonts w:ascii="Times New Roman" w:eastAsia="Times New Roman" w:hAnsi="Times New Roman"/>
          <w:sz w:val="24"/>
          <w:szCs w:val="24"/>
          <w:lang w:eastAsia="hu-HU"/>
        </w:rPr>
      </w:pPr>
      <w:r w:rsidRPr="003C65AF">
        <w:rPr>
          <w:rFonts w:ascii="Times New Roman" w:eastAsia="Times New Roman" w:hAnsi="Times New Roman"/>
          <w:sz w:val="24"/>
          <w:szCs w:val="24"/>
          <w:lang w:eastAsia="hu-HU"/>
        </w:rPr>
        <w:t>figyelemmel kíséri a kerület környezet- és természetvédelmi helyzetét, a környezetvédelmi előírások érvényesítését;</w:t>
      </w:r>
    </w:p>
    <w:p w14:paraId="5034E53A" w14:textId="77777777" w:rsidR="00982FE5" w:rsidRPr="003C65AF" w:rsidRDefault="00982FE5" w:rsidP="00A8616C">
      <w:pPr>
        <w:pStyle w:val="Listaszerbekezds"/>
        <w:numPr>
          <w:ilvl w:val="2"/>
          <w:numId w:val="18"/>
        </w:numPr>
        <w:shd w:val="clear" w:color="auto" w:fill="FFFFFF"/>
        <w:spacing w:before="0" w:after="0"/>
        <w:ind w:left="709" w:hanging="709"/>
        <w:contextualSpacing w:val="0"/>
        <w:rPr>
          <w:sz w:val="24"/>
          <w:szCs w:val="24"/>
        </w:rPr>
      </w:pPr>
      <w:r w:rsidRPr="003C65AF">
        <w:rPr>
          <w:sz w:val="24"/>
          <w:szCs w:val="24"/>
        </w:rPr>
        <w:t>a felmerülő pályázati, együttműködési, fejlődési lehetőségek felkutatja, azokat megvizsgálja és megvitatja az intelli</w:t>
      </w:r>
      <w:r w:rsidR="00557525" w:rsidRPr="003C65AF">
        <w:rPr>
          <w:sz w:val="24"/>
          <w:szCs w:val="24"/>
        </w:rPr>
        <w:t>gens várossá fejlődés érdekében;</w:t>
      </w:r>
    </w:p>
    <w:p w14:paraId="184AC8A6" w14:textId="77777777" w:rsidR="00982FE5" w:rsidRPr="003C65AF" w:rsidRDefault="00982FE5" w:rsidP="00A8616C">
      <w:pPr>
        <w:pStyle w:val="Listaszerbekezds"/>
        <w:numPr>
          <w:ilvl w:val="2"/>
          <w:numId w:val="18"/>
        </w:numPr>
        <w:shd w:val="clear" w:color="auto" w:fill="FFFFFF"/>
        <w:spacing w:before="0" w:after="0"/>
        <w:ind w:left="426" w:hanging="426"/>
        <w:contextualSpacing w:val="0"/>
        <w:rPr>
          <w:sz w:val="24"/>
          <w:szCs w:val="24"/>
        </w:rPr>
      </w:pPr>
      <w:r w:rsidRPr="003C65AF">
        <w:rPr>
          <w:sz w:val="24"/>
          <w:szCs w:val="24"/>
        </w:rPr>
        <w:t>a Digitális Munkacsoport feladatait ellátja.</w:t>
      </w:r>
    </w:p>
    <w:sectPr w:rsidR="00982FE5" w:rsidRPr="003C65AF" w:rsidSect="00062AF1">
      <w:pgSz w:w="11906" w:h="16838"/>
      <w:pgMar w:top="993"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21D7B3" w15:done="0"/>
  <w15:commentEx w15:paraId="6586C2AF" w15:done="0"/>
  <w15:commentEx w15:paraId="7DE7A862" w15:done="0"/>
  <w15:commentEx w15:paraId="4B24BFE3" w15:done="0"/>
  <w15:commentEx w15:paraId="33B30218" w15:done="0"/>
  <w15:commentEx w15:paraId="28A95A1C" w15:done="0"/>
  <w15:commentEx w15:paraId="5BE25768" w15:done="0"/>
  <w15:commentEx w15:paraId="57066EDC" w15:done="0"/>
  <w15:commentEx w15:paraId="34A2CB9E" w15:done="0"/>
  <w15:commentEx w15:paraId="59B9BEFD" w15:done="0"/>
  <w15:commentEx w15:paraId="45E0DEBB" w15:done="0"/>
  <w15:commentEx w15:paraId="5ECD7836" w15:done="0"/>
  <w15:commentEx w15:paraId="0B89860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21D7B3" w16cid:durableId="2187B12E"/>
  <w16cid:commentId w16cid:paraId="6586C2AF" w16cid:durableId="21879153"/>
  <w16cid:commentId w16cid:paraId="7DE7A862" w16cid:durableId="2187B17A"/>
  <w16cid:commentId w16cid:paraId="4B24BFE3" w16cid:durableId="218791E1"/>
  <w16cid:commentId w16cid:paraId="33B30218" w16cid:durableId="2187B46B"/>
  <w16cid:commentId w16cid:paraId="28A95A1C" w16cid:durableId="2187B600"/>
  <w16cid:commentId w16cid:paraId="5BE25768" w16cid:durableId="2187AE4F"/>
  <w16cid:commentId w16cid:paraId="57066EDC" w16cid:durableId="2187A66B"/>
  <w16cid:commentId w16cid:paraId="34A2CB9E" w16cid:durableId="2187A5AB"/>
  <w16cid:commentId w16cid:paraId="59B9BEFD" w16cid:durableId="2187A543"/>
  <w16cid:commentId w16cid:paraId="45E0DEBB" w16cid:durableId="2187A20A"/>
  <w16cid:commentId w16cid:paraId="5ECD7836" w16cid:durableId="2187A0BD"/>
  <w16cid:commentId w16cid:paraId="0B898603" w16cid:durableId="2187A1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CF8B3" w14:textId="77777777" w:rsidR="007E6967" w:rsidRDefault="007E6967" w:rsidP="00982FE5">
      <w:pPr>
        <w:spacing w:after="0" w:line="240" w:lineRule="auto"/>
      </w:pPr>
      <w:r>
        <w:separator/>
      </w:r>
    </w:p>
  </w:endnote>
  <w:endnote w:type="continuationSeparator" w:id="0">
    <w:p w14:paraId="115C2F80" w14:textId="77777777" w:rsidR="007E6967" w:rsidRDefault="007E6967" w:rsidP="00982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E18A3" w14:textId="77777777" w:rsidR="007E6967" w:rsidRDefault="007E6967" w:rsidP="00982FE5">
      <w:pPr>
        <w:spacing w:after="0" w:line="240" w:lineRule="auto"/>
      </w:pPr>
      <w:r>
        <w:separator/>
      </w:r>
    </w:p>
  </w:footnote>
  <w:footnote w:type="continuationSeparator" w:id="0">
    <w:p w14:paraId="01E66C99" w14:textId="77777777" w:rsidR="007E6967" w:rsidRDefault="007E6967" w:rsidP="00982F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3F5D"/>
    <w:multiLevelType w:val="multilevel"/>
    <w:tmpl w:val="EC2E1E90"/>
    <w:lvl w:ilvl="0">
      <w:start w:val="1"/>
      <w:numFmt w:val="decimal"/>
      <w:lvlText w:val="%1."/>
      <w:lvlJc w:val="left"/>
      <w:pPr>
        <w:ind w:left="502" w:hanging="360"/>
      </w:pPr>
      <w:rPr>
        <w:rFonts w:hint="default"/>
      </w:rPr>
    </w:lvl>
    <w:lvl w:ilvl="1">
      <w:start w:val="1"/>
      <w:numFmt w:val="decimal"/>
      <w:isLgl/>
      <w:lvlText w:val="%1.%2."/>
      <w:lvlJc w:val="left"/>
      <w:pPr>
        <w:ind w:left="791" w:hanging="54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189" w:hanging="720"/>
      </w:pPr>
      <w:rPr>
        <w:rFonts w:hint="default"/>
        <w:i w:val="0"/>
      </w:rPr>
    </w:lvl>
    <w:lvl w:ilvl="4">
      <w:start w:val="1"/>
      <w:numFmt w:val="decimal"/>
      <w:isLgl/>
      <w:lvlText w:val="%1.%2.%3.%4.%5."/>
      <w:lvlJc w:val="left"/>
      <w:pPr>
        <w:ind w:left="1658" w:hanging="1080"/>
      </w:pPr>
      <w:rPr>
        <w:rFonts w:hint="default"/>
        <w:i w:val="0"/>
      </w:rPr>
    </w:lvl>
    <w:lvl w:ilvl="5">
      <w:start w:val="1"/>
      <w:numFmt w:val="decimal"/>
      <w:isLgl/>
      <w:lvlText w:val="%1.%2.%3.%4.%5.%6."/>
      <w:lvlJc w:val="left"/>
      <w:pPr>
        <w:ind w:left="1767" w:hanging="1080"/>
      </w:pPr>
      <w:rPr>
        <w:rFonts w:hint="default"/>
        <w:i w:val="0"/>
      </w:rPr>
    </w:lvl>
    <w:lvl w:ilvl="6">
      <w:start w:val="1"/>
      <w:numFmt w:val="decimal"/>
      <w:isLgl/>
      <w:lvlText w:val="%1.%2.%3.%4.%5.%6.%7."/>
      <w:lvlJc w:val="left"/>
      <w:pPr>
        <w:ind w:left="2236" w:hanging="1440"/>
      </w:pPr>
      <w:rPr>
        <w:rFonts w:hint="default"/>
        <w:i w:val="0"/>
      </w:rPr>
    </w:lvl>
    <w:lvl w:ilvl="7">
      <w:start w:val="1"/>
      <w:numFmt w:val="decimal"/>
      <w:isLgl/>
      <w:lvlText w:val="%1.%2.%3.%4.%5.%6.%7.%8."/>
      <w:lvlJc w:val="left"/>
      <w:pPr>
        <w:ind w:left="2345" w:hanging="1440"/>
      </w:pPr>
      <w:rPr>
        <w:rFonts w:hint="default"/>
        <w:i w:val="0"/>
      </w:rPr>
    </w:lvl>
    <w:lvl w:ilvl="8">
      <w:start w:val="1"/>
      <w:numFmt w:val="decimal"/>
      <w:isLgl/>
      <w:lvlText w:val="%1.%2.%3.%4.%5.%6.%7.%8.%9."/>
      <w:lvlJc w:val="left"/>
      <w:pPr>
        <w:ind w:left="2814" w:hanging="1800"/>
      </w:pPr>
      <w:rPr>
        <w:rFonts w:hint="default"/>
        <w:i w:val="0"/>
      </w:rPr>
    </w:lvl>
  </w:abstractNum>
  <w:abstractNum w:abstractNumId="1">
    <w:nsid w:val="023F5620"/>
    <w:multiLevelType w:val="multilevel"/>
    <w:tmpl w:val="BFEAE72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3912A0"/>
    <w:multiLevelType w:val="multilevel"/>
    <w:tmpl w:val="515C9A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4C4B8F"/>
    <w:multiLevelType w:val="multilevel"/>
    <w:tmpl w:val="EC2E1E90"/>
    <w:lvl w:ilvl="0">
      <w:start w:val="1"/>
      <w:numFmt w:val="decimal"/>
      <w:lvlText w:val="%1."/>
      <w:lvlJc w:val="left"/>
      <w:pPr>
        <w:ind w:left="502" w:hanging="360"/>
      </w:pPr>
      <w:rPr>
        <w:rFonts w:hint="default"/>
      </w:rPr>
    </w:lvl>
    <w:lvl w:ilvl="1">
      <w:start w:val="1"/>
      <w:numFmt w:val="decimal"/>
      <w:isLgl/>
      <w:lvlText w:val="%1.%2."/>
      <w:lvlJc w:val="left"/>
      <w:pPr>
        <w:ind w:left="791" w:hanging="54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1189" w:hanging="720"/>
      </w:pPr>
      <w:rPr>
        <w:rFonts w:hint="default"/>
        <w:i w:val="0"/>
      </w:rPr>
    </w:lvl>
    <w:lvl w:ilvl="4">
      <w:start w:val="1"/>
      <w:numFmt w:val="decimal"/>
      <w:isLgl/>
      <w:lvlText w:val="%1.%2.%3.%4.%5."/>
      <w:lvlJc w:val="left"/>
      <w:pPr>
        <w:ind w:left="1658" w:hanging="1080"/>
      </w:pPr>
      <w:rPr>
        <w:rFonts w:hint="default"/>
        <w:i w:val="0"/>
      </w:rPr>
    </w:lvl>
    <w:lvl w:ilvl="5">
      <w:start w:val="1"/>
      <w:numFmt w:val="decimal"/>
      <w:isLgl/>
      <w:lvlText w:val="%1.%2.%3.%4.%5.%6."/>
      <w:lvlJc w:val="left"/>
      <w:pPr>
        <w:ind w:left="1767" w:hanging="1080"/>
      </w:pPr>
      <w:rPr>
        <w:rFonts w:hint="default"/>
        <w:i w:val="0"/>
      </w:rPr>
    </w:lvl>
    <w:lvl w:ilvl="6">
      <w:start w:val="1"/>
      <w:numFmt w:val="decimal"/>
      <w:isLgl/>
      <w:lvlText w:val="%1.%2.%3.%4.%5.%6.%7."/>
      <w:lvlJc w:val="left"/>
      <w:pPr>
        <w:ind w:left="2236" w:hanging="1440"/>
      </w:pPr>
      <w:rPr>
        <w:rFonts w:hint="default"/>
        <w:i w:val="0"/>
      </w:rPr>
    </w:lvl>
    <w:lvl w:ilvl="7">
      <w:start w:val="1"/>
      <w:numFmt w:val="decimal"/>
      <w:isLgl/>
      <w:lvlText w:val="%1.%2.%3.%4.%5.%6.%7.%8."/>
      <w:lvlJc w:val="left"/>
      <w:pPr>
        <w:ind w:left="2345" w:hanging="1440"/>
      </w:pPr>
      <w:rPr>
        <w:rFonts w:hint="default"/>
        <w:i w:val="0"/>
      </w:rPr>
    </w:lvl>
    <w:lvl w:ilvl="8">
      <w:start w:val="1"/>
      <w:numFmt w:val="decimal"/>
      <w:isLgl/>
      <w:lvlText w:val="%1.%2.%3.%4.%5.%6.%7.%8.%9."/>
      <w:lvlJc w:val="left"/>
      <w:pPr>
        <w:ind w:left="2814" w:hanging="1800"/>
      </w:pPr>
      <w:rPr>
        <w:rFonts w:hint="default"/>
        <w:i w:val="0"/>
      </w:rPr>
    </w:lvl>
  </w:abstractNum>
  <w:abstractNum w:abstractNumId="4">
    <w:nsid w:val="18FB7938"/>
    <w:multiLevelType w:val="multilevel"/>
    <w:tmpl w:val="8A56925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8A68ED"/>
    <w:multiLevelType w:val="multilevel"/>
    <w:tmpl w:val="589CB50E"/>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52D5B6B"/>
    <w:multiLevelType w:val="multilevel"/>
    <w:tmpl w:val="DEBEAA0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7B91F7A"/>
    <w:multiLevelType w:val="multilevel"/>
    <w:tmpl w:val="EC2E1E90"/>
    <w:lvl w:ilvl="0">
      <w:start w:val="1"/>
      <w:numFmt w:val="decimal"/>
      <w:lvlText w:val="%1."/>
      <w:lvlJc w:val="left"/>
      <w:pPr>
        <w:ind w:left="502" w:hanging="360"/>
      </w:pPr>
      <w:rPr>
        <w:rFonts w:hint="default"/>
      </w:rPr>
    </w:lvl>
    <w:lvl w:ilvl="1">
      <w:start w:val="1"/>
      <w:numFmt w:val="decimal"/>
      <w:isLgl/>
      <w:lvlText w:val="%1.%2."/>
      <w:lvlJc w:val="left"/>
      <w:pPr>
        <w:ind w:left="791" w:hanging="54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189" w:hanging="720"/>
      </w:pPr>
      <w:rPr>
        <w:rFonts w:hint="default"/>
        <w:i w:val="0"/>
      </w:rPr>
    </w:lvl>
    <w:lvl w:ilvl="4">
      <w:start w:val="1"/>
      <w:numFmt w:val="decimal"/>
      <w:isLgl/>
      <w:lvlText w:val="%1.%2.%3.%4.%5."/>
      <w:lvlJc w:val="left"/>
      <w:pPr>
        <w:ind w:left="1658" w:hanging="1080"/>
      </w:pPr>
      <w:rPr>
        <w:rFonts w:hint="default"/>
        <w:i w:val="0"/>
      </w:rPr>
    </w:lvl>
    <w:lvl w:ilvl="5">
      <w:start w:val="1"/>
      <w:numFmt w:val="decimal"/>
      <w:isLgl/>
      <w:lvlText w:val="%1.%2.%3.%4.%5.%6."/>
      <w:lvlJc w:val="left"/>
      <w:pPr>
        <w:ind w:left="1767" w:hanging="1080"/>
      </w:pPr>
      <w:rPr>
        <w:rFonts w:hint="default"/>
        <w:i w:val="0"/>
      </w:rPr>
    </w:lvl>
    <w:lvl w:ilvl="6">
      <w:start w:val="1"/>
      <w:numFmt w:val="decimal"/>
      <w:isLgl/>
      <w:lvlText w:val="%1.%2.%3.%4.%5.%6.%7."/>
      <w:lvlJc w:val="left"/>
      <w:pPr>
        <w:ind w:left="2236" w:hanging="1440"/>
      </w:pPr>
      <w:rPr>
        <w:rFonts w:hint="default"/>
        <w:i w:val="0"/>
      </w:rPr>
    </w:lvl>
    <w:lvl w:ilvl="7">
      <w:start w:val="1"/>
      <w:numFmt w:val="decimal"/>
      <w:isLgl/>
      <w:lvlText w:val="%1.%2.%3.%4.%5.%6.%7.%8."/>
      <w:lvlJc w:val="left"/>
      <w:pPr>
        <w:ind w:left="2345" w:hanging="1440"/>
      </w:pPr>
      <w:rPr>
        <w:rFonts w:hint="default"/>
        <w:i w:val="0"/>
      </w:rPr>
    </w:lvl>
    <w:lvl w:ilvl="8">
      <w:start w:val="1"/>
      <w:numFmt w:val="decimal"/>
      <w:isLgl/>
      <w:lvlText w:val="%1.%2.%3.%4.%5.%6.%7.%8.%9."/>
      <w:lvlJc w:val="left"/>
      <w:pPr>
        <w:ind w:left="2814" w:hanging="1800"/>
      </w:pPr>
      <w:rPr>
        <w:rFonts w:hint="default"/>
        <w:i w:val="0"/>
      </w:rPr>
    </w:lvl>
  </w:abstractNum>
  <w:abstractNum w:abstractNumId="8">
    <w:nsid w:val="2C822189"/>
    <w:multiLevelType w:val="multilevel"/>
    <w:tmpl w:val="7D22204E"/>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D2B0277"/>
    <w:multiLevelType w:val="multilevel"/>
    <w:tmpl w:val="8768394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D89233E"/>
    <w:multiLevelType w:val="multilevel"/>
    <w:tmpl w:val="559EFC50"/>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0C668D4"/>
    <w:multiLevelType w:val="multilevel"/>
    <w:tmpl w:val="54E44186"/>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33D77993"/>
    <w:multiLevelType w:val="multilevel"/>
    <w:tmpl w:val="7E6C664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5EA1BB6"/>
    <w:multiLevelType w:val="multilevel"/>
    <w:tmpl w:val="9A1A6D8A"/>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AA03A9D"/>
    <w:multiLevelType w:val="multilevel"/>
    <w:tmpl w:val="EC2E1E90"/>
    <w:lvl w:ilvl="0">
      <w:start w:val="1"/>
      <w:numFmt w:val="decimal"/>
      <w:lvlText w:val="%1."/>
      <w:lvlJc w:val="left"/>
      <w:pPr>
        <w:ind w:left="502" w:hanging="360"/>
      </w:pPr>
      <w:rPr>
        <w:rFonts w:hint="default"/>
      </w:rPr>
    </w:lvl>
    <w:lvl w:ilvl="1">
      <w:start w:val="1"/>
      <w:numFmt w:val="decimal"/>
      <w:isLgl/>
      <w:lvlText w:val="%1.%2."/>
      <w:lvlJc w:val="left"/>
      <w:pPr>
        <w:ind w:left="791" w:hanging="54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189" w:hanging="720"/>
      </w:pPr>
      <w:rPr>
        <w:rFonts w:hint="default"/>
        <w:i w:val="0"/>
      </w:rPr>
    </w:lvl>
    <w:lvl w:ilvl="4">
      <w:start w:val="1"/>
      <w:numFmt w:val="decimal"/>
      <w:isLgl/>
      <w:lvlText w:val="%1.%2.%3.%4.%5."/>
      <w:lvlJc w:val="left"/>
      <w:pPr>
        <w:ind w:left="1658" w:hanging="1080"/>
      </w:pPr>
      <w:rPr>
        <w:rFonts w:hint="default"/>
        <w:i w:val="0"/>
      </w:rPr>
    </w:lvl>
    <w:lvl w:ilvl="5">
      <w:start w:val="1"/>
      <w:numFmt w:val="decimal"/>
      <w:isLgl/>
      <w:lvlText w:val="%1.%2.%3.%4.%5.%6."/>
      <w:lvlJc w:val="left"/>
      <w:pPr>
        <w:ind w:left="1767" w:hanging="1080"/>
      </w:pPr>
      <w:rPr>
        <w:rFonts w:hint="default"/>
        <w:i w:val="0"/>
      </w:rPr>
    </w:lvl>
    <w:lvl w:ilvl="6">
      <w:start w:val="1"/>
      <w:numFmt w:val="decimal"/>
      <w:isLgl/>
      <w:lvlText w:val="%1.%2.%3.%4.%5.%6.%7."/>
      <w:lvlJc w:val="left"/>
      <w:pPr>
        <w:ind w:left="2236" w:hanging="1440"/>
      </w:pPr>
      <w:rPr>
        <w:rFonts w:hint="default"/>
        <w:i w:val="0"/>
      </w:rPr>
    </w:lvl>
    <w:lvl w:ilvl="7">
      <w:start w:val="1"/>
      <w:numFmt w:val="decimal"/>
      <w:isLgl/>
      <w:lvlText w:val="%1.%2.%3.%4.%5.%6.%7.%8."/>
      <w:lvlJc w:val="left"/>
      <w:pPr>
        <w:ind w:left="2345" w:hanging="1440"/>
      </w:pPr>
      <w:rPr>
        <w:rFonts w:hint="default"/>
        <w:i w:val="0"/>
      </w:rPr>
    </w:lvl>
    <w:lvl w:ilvl="8">
      <w:start w:val="1"/>
      <w:numFmt w:val="decimal"/>
      <w:isLgl/>
      <w:lvlText w:val="%1.%2.%3.%4.%5.%6.%7.%8.%9."/>
      <w:lvlJc w:val="left"/>
      <w:pPr>
        <w:ind w:left="2814" w:hanging="1800"/>
      </w:pPr>
      <w:rPr>
        <w:rFonts w:hint="default"/>
        <w:i w:val="0"/>
      </w:rPr>
    </w:lvl>
  </w:abstractNum>
  <w:abstractNum w:abstractNumId="15">
    <w:nsid w:val="3AB74174"/>
    <w:multiLevelType w:val="multilevel"/>
    <w:tmpl w:val="8A80D394"/>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CF5435A"/>
    <w:multiLevelType w:val="multilevel"/>
    <w:tmpl w:val="3A287E4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89C5821"/>
    <w:multiLevelType w:val="multilevel"/>
    <w:tmpl w:val="6068E2E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BF24C74"/>
    <w:multiLevelType w:val="multilevel"/>
    <w:tmpl w:val="EC2E1E90"/>
    <w:lvl w:ilvl="0">
      <w:start w:val="1"/>
      <w:numFmt w:val="decimal"/>
      <w:lvlText w:val="%1."/>
      <w:lvlJc w:val="left"/>
      <w:pPr>
        <w:ind w:left="502" w:hanging="360"/>
      </w:pPr>
      <w:rPr>
        <w:rFonts w:hint="default"/>
      </w:rPr>
    </w:lvl>
    <w:lvl w:ilvl="1">
      <w:start w:val="1"/>
      <w:numFmt w:val="decimal"/>
      <w:isLgl/>
      <w:lvlText w:val="%1.%2."/>
      <w:lvlJc w:val="left"/>
      <w:pPr>
        <w:ind w:left="791" w:hanging="54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189" w:hanging="720"/>
      </w:pPr>
      <w:rPr>
        <w:rFonts w:hint="default"/>
        <w:i w:val="0"/>
      </w:rPr>
    </w:lvl>
    <w:lvl w:ilvl="4">
      <w:start w:val="1"/>
      <w:numFmt w:val="decimal"/>
      <w:isLgl/>
      <w:lvlText w:val="%1.%2.%3.%4.%5."/>
      <w:lvlJc w:val="left"/>
      <w:pPr>
        <w:ind w:left="1658" w:hanging="1080"/>
      </w:pPr>
      <w:rPr>
        <w:rFonts w:hint="default"/>
        <w:i w:val="0"/>
      </w:rPr>
    </w:lvl>
    <w:lvl w:ilvl="5">
      <w:start w:val="1"/>
      <w:numFmt w:val="decimal"/>
      <w:isLgl/>
      <w:lvlText w:val="%1.%2.%3.%4.%5.%6."/>
      <w:lvlJc w:val="left"/>
      <w:pPr>
        <w:ind w:left="1767" w:hanging="1080"/>
      </w:pPr>
      <w:rPr>
        <w:rFonts w:hint="default"/>
        <w:i w:val="0"/>
      </w:rPr>
    </w:lvl>
    <w:lvl w:ilvl="6">
      <w:start w:val="1"/>
      <w:numFmt w:val="decimal"/>
      <w:isLgl/>
      <w:lvlText w:val="%1.%2.%3.%4.%5.%6.%7."/>
      <w:lvlJc w:val="left"/>
      <w:pPr>
        <w:ind w:left="2236" w:hanging="1440"/>
      </w:pPr>
      <w:rPr>
        <w:rFonts w:hint="default"/>
        <w:i w:val="0"/>
      </w:rPr>
    </w:lvl>
    <w:lvl w:ilvl="7">
      <w:start w:val="1"/>
      <w:numFmt w:val="decimal"/>
      <w:isLgl/>
      <w:lvlText w:val="%1.%2.%3.%4.%5.%6.%7.%8."/>
      <w:lvlJc w:val="left"/>
      <w:pPr>
        <w:ind w:left="2345" w:hanging="1440"/>
      </w:pPr>
      <w:rPr>
        <w:rFonts w:hint="default"/>
        <w:i w:val="0"/>
      </w:rPr>
    </w:lvl>
    <w:lvl w:ilvl="8">
      <w:start w:val="1"/>
      <w:numFmt w:val="decimal"/>
      <w:isLgl/>
      <w:lvlText w:val="%1.%2.%3.%4.%5.%6.%7.%8.%9."/>
      <w:lvlJc w:val="left"/>
      <w:pPr>
        <w:ind w:left="2814" w:hanging="1800"/>
      </w:pPr>
      <w:rPr>
        <w:rFonts w:hint="default"/>
        <w:i w:val="0"/>
      </w:rPr>
    </w:lvl>
  </w:abstractNum>
  <w:abstractNum w:abstractNumId="19">
    <w:nsid w:val="51933E75"/>
    <w:multiLevelType w:val="multilevel"/>
    <w:tmpl w:val="D826B1F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63A44C59"/>
    <w:multiLevelType w:val="multilevel"/>
    <w:tmpl w:val="EC2E1E90"/>
    <w:lvl w:ilvl="0">
      <w:start w:val="1"/>
      <w:numFmt w:val="decimal"/>
      <w:lvlText w:val="%1."/>
      <w:lvlJc w:val="left"/>
      <w:pPr>
        <w:ind w:left="502" w:hanging="360"/>
      </w:pPr>
      <w:rPr>
        <w:rFonts w:hint="default"/>
      </w:rPr>
    </w:lvl>
    <w:lvl w:ilvl="1">
      <w:start w:val="1"/>
      <w:numFmt w:val="decimal"/>
      <w:isLgl/>
      <w:lvlText w:val="%1.%2."/>
      <w:lvlJc w:val="left"/>
      <w:pPr>
        <w:ind w:left="791" w:hanging="54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189" w:hanging="720"/>
      </w:pPr>
      <w:rPr>
        <w:rFonts w:hint="default"/>
        <w:i w:val="0"/>
      </w:rPr>
    </w:lvl>
    <w:lvl w:ilvl="4">
      <w:start w:val="1"/>
      <w:numFmt w:val="decimal"/>
      <w:isLgl/>
      <w:lvlText w:val="%1.%2.%3.%4.%5."/>
      <w:lvlJc w:val="left"/>
      <w:pPr>
        <w:ind w:left="1658" w:hanging="1080"/>
      </w:pPr>
      <w:rPr>
        <w:rFonts w:hint="default"/>
        <w:i w:val="0"/>
      </w:rPr>
    </w:lvl>
    <w:lvl w:ilvl="5">
      <w:start w:val="1"/>
      <w:numFmt w:val="decimal"/>
      <w:isLgl/>
      <w:lvlText w:val="%1.%2.%3.%4.%5.%6."/>
      <w:lvlJc w:val="left"/>
      <w:pPr>
        <w:ind w:left="1767" w:hanging="1080"/>
      </w:pPr>
      <w:rPr>
        <w:rFonts w:hint="default"/>
        <w:i w:val="0"/>
      </w:rPr>
    </w:lvl>
    <w:lvl w:ilvl="6">
      <w:start w:val="1"/>
      <w:numFmt w:val="decimal"/>
      <w:isLgl/>
      <w:lvlText w:val="%1.%2.%3.%4.%5.%6.%7."/>
      <w:lvlJc w:val="left"/>
      <w:pPr>
        <w:ind w:left="2236" w:hanging="1440"/>
      </w:pPr>
      <w:rPr>
        <w:rFonts w:hint="default"/>
        <w:i w:val="0"/>
      </w:rPr>
    </w:lvl>
    <w:lvl w:ilvl="7">
      <w:start w:val="1"/>
      <w:numFmt w:val="decimal"/>
      <w:isLgl/>
      <w:lvlText w:val="%1.%2.%3.%4.%5.%6.%7.%8."/>
      <w:lvlJc w:val="left"/>
      <w:pPr>
        <w:ind w:left="2345" w:hanging="1440"/>
      </w:pPr>
      <w:rPr>
        <w:rFonts w:hint="default"/>
        <w:i w:val="0"/>
      </w:rPr>
    </w:lvl>
    <w:lvl w:ilvl="8">
      <w:start w:val="1"/>
      <w:numFmt w:val="decimal"/>
      <w:isLgl/>
      <w:lvlText w:val="%1.%2.%3.%4.%5.%6.%7.%8.%9."/>
      <w:lvlJc w:val="left"/>
      <w:pPr>
        <w:ind w:left="2814" w:hanging="1800"/>
      </w:pPr>
      <w:rPr>
        <w:rFonts w:hint="default"/>
        <w:i w:val="0"/>
      </w:rPr>
    </w:lvl>
  </w:abstractNum>
  <w:abstractNum w:abstractNumId="21">
    <w:nsid w:val="65110D36"/>
    <w:multiLevelType w:val="multilevel"/>
    <w:tmpl w:val="08AE72B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6E40CC3"/>
    <w:multiLevelType w:val="multilevel"/>
    <w:tmpl w:val="6732822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697034AE"/>
    <w:multiLevelType w:val="multilevel"/>
    <w:tmpl w:val="48F41108"/>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26149BD"/>
    <w:multiLevelType w:val="multilevel"/>
    <w:tmpl w:val="1FAC5CB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3735067"/>
    <w:multiLevelType w:val="multilevel"/>
    <w:tmpl w:val="919C8C0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5452789"/>
    <w:multiLevelType w:val="multilevel"/>
    <w:tmpl w:val="DE4C9E4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1"/>
  </w:num>
  <w:num w:numId="3">
    <w:abstractNumId w:val="22"/>
  </w:num>
  <w:num w:numId="4">
    <w:abstractNumId w:val="20"/>
  </w:num>
  <w:num w:numId="5">
    <w:abstractNumId w:val="19"/>
  </w:num>
  <w:num w:numId="6">
    <w:abstractNumId w:val="0"/>
  </w:num>
  <w:num w:numId="7">
    <w:abstractNumId w:val="16"/>
  </w:num>
  <w:num w:numId="8">
    <w:abstractNumId w:val="13"/>
  </w:num>
  <w:num w:numId="9">
    <w:abstractNumId w:val="1"/>
  </w:num>
  <w:num w:numId="10">
    <w:abstractNumId w:val="5"/>
  </w:num>
  <w:num w:numId="11">
    <w:abstractNumId w:val="15"/>
  </w:num>
  <w:num w:numId="12">
    <w:abstractNumId w:val="14"/>
  </w:num>
  <w:num w:numId="13">
    <w:abstractNumId w:val="7"/>
  </w:num>
  <w:num w:numId="14">
    <w:abstractNumId w:val="8"/>
  </w:num>
  <w:num w:numId="15">
    <w:abstractNumId w:val="23"/>
  </w:num>
  <w:num w:numId="16">
    <w:abstractNumId w:val="18"/>
  </w:num>
  <w:num w:numId="17">
    <w:abstractNumId w:val="25"/>
  </w:num>
  <w:num w:numId="18">
    <w:abstractNumId w:val="6"/>
  </w:num>
  <w:num w:numId="19">
    <w:abstractNumId w:val="10"/>
  </w:num>
  <w:num w:numId="2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9"/>
  </w:num>
  <w:num w:numId="24">
    <w:abstractNumId w:val="4"/>
  </w:num>
  <w:num w:numId="25">
    <w:abstractNumId w:val="21"/>
  </w:num>
  <w:num w:numId="26">
    <w:abstractNumId w:val="24"/>
  </w:num>
  <w:num w:numId="27">
    <w:abstractNumId w:val="12"/>
  </w:num>
  <w:num w:numId="28">
    <w:abstractNumId w:val="17"/>
  </w:num>
  <w:num w:numId="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átly Balázs">
    <w15:presenceInfo w15:providerId="AD" w15:userId="S::satlyb@richter.hu::311069a3-b67a-4ffe-a282-c684286db3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FE5"/>
    <w:rsid w:val="00062AF1"/>
    <w:rsid w:val="000C36AB"/>
    <w:rsid w:val="000C5B39"/>
    <w:rsid w:val="000D646B"/>
    <w:rsid w:val="000D7FE5"/>
    <w:rsid w:val="0011186F"/>
    <w:rsid w:val="002317B4"/>
    <w:rsid w:val="00241967"/>
    <w:rsid w:val="00264A55"/>
    <w:rsid w:val="002944DD"/>
    <w:rsid w:val="002C49A0"/>
    <w:rsid w:val="002C5B93"/>
    <w:rsid w:val="002C6631"/>
    <w:rsid w:val="002F388F"/>
    <w:rsid w:val="00311174"/>
    <w:rsid w:val="00333063"/>
    <w:rsid w:val="00342B96"/>
    <w:rsid w:val="00350A6A"/>
    <w:rsid w:val="0036600A"/>
    <w:rsid w:val="00374E89"/>
    <w:rsid w:val="003C5413"/>
    <w:rsid w:val="003C65AF"/>
    <w:rsid w:val="004141A3"/>
    <w:rsid w:val="004625BE"/>
    <w:rsid w:val="00500DA8"/>
    <w:rsid w:val="00522D9E"/>
    <w:rsid w:val="00534A67"/>
    <w:rsid w:val="00557525"/>
    <w:rsid w:val="00576610"/>
    <w:rsid w:val="00580BBD"/>
    <w:rsid w:val="005D3674"/>
    <w:rsid w:val="005F437B"/>
    <w:rsid w:val="00677C31"/>
    <w:rsid w:val="00740A45"/>
    <w:rsid w:val="007441CF"/>
    <w:rsid w:val="007601BB"/>
    <w:rsid w:val="00764FB0"/>
    <w:rsid w:val="007E6967"/>
    <w:rsid w:val="008937F4"/>
    <w:rsid w:val="00937E42"/>
    <w:rsid w:val="009602F9"/>
    <w:rsid w:val="00982FE5"/>
    <w:rsid w:val="00A65607"/>
    <w:rsid w:val="00A74E25"/>
    <w:rsid w:val="00A8616C"/>
    <w:rsid w:val="00AB7E0C"/>
    <w:rsid w:val="00B65A61"/>
    <w:rsid w:val="00B91D77"/>
    <w:rsid w:val="00BD2C10"/>
    <w:rsid w:val="00BE7B2D"/>
    <w:rsid w:val="00BF013E"/>
    <w:rsid w:val="00C46AE3"/>
    <w:rsid w:val="00C4704E"/>
    <w:rsid w:val="00CB21D3"/>
    <w:rsid w:val="00CC0968"/>
    <w:rsid w:val="00CE38D1"/>
    <w:rsid w:val="00D03497"/>
    <w:rsid w:val="00D11C67"/>
    <w:rsid w:val="00D3082D"/>
    <w:rsid w:val="00D4244B"/>
    <w:rsid w:val="00D73F6B"/>
    <w:rsid w:val="00DB1690"/>
    <w:rsid w:val="00DB2803"/>
    <w:rsid w:val="00E04E42"/>
    <w:rsid w:val="00E12824"/>
    <w:rsid w:val="00E15275"/>
    <w:rsid w:val="00F4471F"/>
    <w:rsid w:val="00FF31E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D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82FE5"/>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rsid w:val="00982FE5"/>
    <w:pPr>
      <w:autoSpaceDE w:val="0"/>
      <w:autoSpaceDN w:val="0"/>
      <w:spacing w:before="120" w:after="120" w:line="240" w:lineRule="auto"/>
      <w:jc w:val="both"/>
    </w:pPr>
    <w:rPr>
      <w:rFonts w:ascii="Times New Roman" w:eastAsia="Times New Roman" w:hAnsi="Times New Roman"/>
      <w:color w:val="0000FF"/>
      <w:sz w:val="20"/>
      <w:szCs w:val="20"/>
      <w:lang w:val="x-none" w:eastAsia="x-none"/>
    </w:rPr>
  </w:style>
  <w:style w:type="character" w:customStyle="1" w:styleId="LbjegyzetszvegChar">
    <w:name w:val="Lábjegyzetszöveg Char"/>
    <w:basedOn w:val="Bekezdsalapbettpusa"/>
    <w:link w:val="Lbjegyzetszveg"/>
    <w:uiPriority w:val="99"/>
    <w:semiHidden/>
    <w:rsid w:val="00982FE5"/>
    <w:rPr>
      <w:rFonts w:ascii="Times New Roman" w:eastAsia="Times New Roman" w:hAnsi="Times New Roman" w:cs="Times New Roman"/>
      <w:color w:val="0000FF"/>
      <w:sz w:val="20"/>
      <w:szCs w:val="20"/>
      <w:lang w:val="x-none" w:eastAsia="x-none"/>
    </w:rPr>
  </w:style>
  <w:style w:type="character" w:styleId="Lbjegyzet-hivatkozs">
    <w:name w:val="footnote reference"/>
    <w:uiPriority w:val="99"/>
    <w:rsid w:val="00982FE5"/>
    <w:rPr>
      <w:vertAlign w:val="superscript"/>
    </w:rPr>
  </w:style>
  <w:style w:type="paragraph" w:styleId="Listaszerbekezds">
    <w:name w:val="List Paragraph"/>
    <w:basedOn w:val="Norml"/>
    <w:link w:val="ListaszerbekezdsChar"/>
    <w:qFormat/>
    <w:rsid w:val="00982FE5"/>
    <w:pPr>
      <w:spacing w:before="120" w:after="120" w:line="240" w:lineRule="auto"/>
      <w:ind w:left="720"/>
      <w:contextualSpacing/>
      <w:jc w:val="both"/>
    </w:pPr>
    <w:rPr>
      <w:rFonts w:ascii="Times New Roman" w:eastAsia="Times New Roman" w:hAnsi="Times New Roman"/>
      <w:sz w:val="20"/>
      <w:szCs w:val="20"/>
      <w:lang w:eastAsia="hu-HU"/>
    </w:rPr>
  </w:style>
  <w:style w:type="character" w:customStyle="1" w:styleId="ListaszerbekezdsChar">
    <w:name w:val="Listaszerű bekezdés Char"/>
    <w:link w:val="Listaszerbekezds"/>
    <w:locked/>
    <w:rsid w:val="00982FE5"/>
    <w:rPr>
      <w:rFonts w:ascii="Times New Roman" w:eastAsia="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FF31E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F31ED"/>
    <w:rPr>
      <w:rFonts w:ascii="Tahoma" w:eastAsia="Calibri" w:hAnsi="Tahoma" w:cs="Tahoma"/>
      <w:sz w:val="16"/>
      <w:szCs w:val="16"/>
    </w:rPr>
  </w:style>
  <w:style w:type="character" w:styleId="Jegyzethivatkozs">
    <w:name w:val="annotation reference"/>
    <w:basedOn w:val="Bekezdsalapbettpusa"/>
    <w:uiPriority w:val="99"/>
    <w:semiHidden/>
    <w:unhideWhenUsed/>
    <w:rsid w:val="00333063"/>
    <w:rPr>
      <w:sz w:val="16"/>
      <w:szCs w:val="16"/>
    </w:rPr>
  </w:style>
  <w:style w:type="paragraph" w:styleId="Jegyzetszveg">
    <w:name w:val="annotation text"/>
    <w:basedOn w:val="Norml"/>
    <w:link w:val="JegyzetszvegChar"/>
    <w:uiPriority w:val="99"/>
    <w:unhideWhenUsed/>
    <w:rsid w:val="00333063"/>
    <w:pPr>
      <w:spacing w:line="240" w:lineRule="auto"/>
    </w:pPr>
    <w:rPr>
      <w:sz w:val="20"/>
      <w:szCs w:val="20"/>
    </w:rPr>
  </w:style>
  <w:style w:type="character" w:customStyle="1" w:styleId="JegyzetszvegChar">
    <w:name w:val="Jegyzetszöveg Char"/>
    <w:basedOn w:val="Bekezdsalapbettpusa"/>
    <w:link w:val="Jegyzetszveg"/>
    <w:uiPriority w:val="99"/>
    <w:rsid w:val="00333063"/>
    <w:rPr>
      <w:rFonts w:ascii="Calibri" w:eastAsia="Calibri"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CC0968"/>
    <w:rPr>
      <w:b/>
      <w:bCs/>
    </w:rPr>
  </w:style>
  <w:style w:type="character" w:customStyle="1" w:styleId="MegjegyzstrgyaChar">
    <w:name w:val="Megjegyzés tárgya Char"/>
    <w:basedOn w:val="JegyzetszvegChar"/>
    <w:link w:val="Megjegyzstrgya"/>
    <w:uiPriority w:val="99"/>
    <w:semiHidden/>
    <w:rsid w:val="00CC0968"/>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82FE5"/>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rsid w:val="00982FE5"/>
    <w:pPr>
      <w:autoSpaceDE w:val="0"/>
      <w:autoSpaceDN w:val="0"/>
      <w:spacing w:before="120" w:after="120" w:line="240" w:lineRule="auto"/>
      <w:jc w:val="both"/>
    </w:pPr>
    <w:rPr>
      <w:rFonts w:ascii="Times New Roman" w:eastAsia="Times New Roman" w:hAnsi="Times New Roman"/>
      <w:color w:val="0000FF"/>
      <w:sz w:val="20"/>
      <w:szCs w:val="20"/>
      <w:lang w:val="x-none" w:eastAsia="x-none"/>
    </w:rPr>
  </w:style>
  <w:style w:type="character" w:customStyle="1" w:styleId="LbjegyzetszvegChar">
    <w:name w:val="Lábjegyzetszöveg Char"/>
    <w:basedOn w:val="Bekezdsalapbettpusa"/>
    <w:link w:val="Lbjegyzetszveg"/>
    <w:uiPriority w:val="99"/>
    <w:semiHidden/>
    <w:rsid w:val="00982FE5"/>
    <w:rPr>
      <w:rFonts w:ascii="Times New Roman" w:eastAsia="Times New Roman" w:hAnsi="Times New Roman" w:cs="Times New Roman"/>
      <w:color w:val="0000FF"/>
      <w:sz w:val="20"/>
      <w:szCs w:val="20"/>
      <w:lang w:val="x-none" w:eastAsia="x-none"/>
    </w:rPr>
  </w:style>
  <w:style w:type="character" w:styleId="Lbjegyzet-hivatkozs">
    <w:name w:val="footnote reference"/>
    <w:uiPriority w:val="99"/>
    <w:rsid w:val="00982FE5"/>
    <w:rPr>
      <w:vertAlign w:val="superscript"/>
    </w:rPr>
  </w:style>
  <w:style w:type="paragraph" w:styleId="Listaszerbekezds">
    <w:name w:val="List Paragraph"/>
    <w:basedOn w:val="Norml"/>
    <w:link w:val="ListaszerbekezdsChar"/>
    <w:qFormat/>
    <w:rsid w:val="00982FE5"/>
    <w:pPr>
      <w:spacing w:before="120" w:after="120" w:line="240" w:lineRule="auto"/>
      <w:ind w:left="720"/>
      <w:contextualSpacing/>
      <w:jc w:val="both"/>
    </w:pPr>
    <w:rPr>
      <w:rFonts w:ascii="Times New Roman" w:eastAsia="Times New Roman" w:hAnsi="Times New Roman"/>
      <w:sz w:val="20"/>
      <w:szCs w:val="20"/>
      <w:lang w:eastAsia="hu-HU"/>
    </w:rPr>
  </w:style>
  <w:style w:type="character" w:customStyle="1" w:styleId="ListaszerbekezdsChar">
    <w:name w:val="Listaszerű bekezdés Char"/>
    <w:link w:val="Listaszerbekezds"/>
    <w:locked/>
    <w:rsid w:val="00982FE5"/>
    <w:rPr>
      <w:rFonts w:ascii="Times New Roman" w:eastAsia="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FF31E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F31ED"/>
    <w:rPr>
      <w:rFonts w:ascii="Tahoma" w:eastAsia="Calibri" w:hAnsi="Tahoma" w:cs="Tahoma"/>
      <w:sz w:val="16"/>
      <w:szCs w:val="16"/>
    </w:rPr>
  </w:style>
  <w:style w:type="character" w:styleId="Jegyzethivatkozs">
    <w:name w:val="annotation reference"/>
    <w:basedOn w:val="Bekezdsalapbettpusa"/>
    <w:uiPriority w:val="99"/>
    <w:semiHidden/>
    <w:unhideWhenUsed/>
    <w:rsid w:val="00333063"/>
    <w:rPr>
      <w:sz w:val="16"/>
      <w:szCs w:val="16"/>
    </w:rPr>
  </w:style>
  <w:style w:type="paragraph" w:styleId="Jegyzetszveg">
    <w:name w:val="annotation text"/>
    <w:basedOn w:val="Norml"/>
    <w:link w:val="JegyzetszvegChar"/>
    <w:uiPriority w:val="99"/>
    <w:unhideWhenUsed/>
    <w:rsid w:val="00333063"/>
    <w:pPr>
      <w:spacing w:line="240" w:lineRule="auto"/>
    </w:pPr>
    <w:rPr>
      <w:sz w:val="20"/>
      <w:szCs w:val="20"/>
    </w:rPr>
  </w:style>
  <w:style w:type="character" w:customStyle="1" w:styleId="JegyzetszvegChar">
    <w:name w:val="Jegyzetszöveg Char"/>
    <w:basedOn w:val="Bekezdsalapbettpusa"/>
    <w:link w:val="Jegyzetszveg"/>
    <w:uiPriority w:val="99"/>
    <w:rsid w:val="00333063"/>
    <w:rPr>
      <w:rFonts w:ascii="Calibri" w:eastAsia="Calibri"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CC0968"/>
    <w:rPr>
      <w:b/>
      <w:bCs/>
    </w:rPr>
  </w:style>
  <w:style w:type="character" w:customStyle="1" w:styleId="MegjegyzstrgyaChar">
    <w:name w:val="Megjegyzés tárgya Char"/>
    <w:basedOn w:val="JegyzetszvegChar"/>
    <w:link w:val="Megjegyzstrgya"/>
    <w:uiPriority w:val="99"/>
    <w:semiHidden/>
    <w:rsid w:val="00CC096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684238">
      <w:bodyDiv w:val="1"/>
      <w:marLeft w:val="0"/>
      <w:marRight w:val="0"/>
      <w:marTop w:val="0"/>
      <w:marBottom w:val="0"/>
      <w:divBdr>
        <w:top w:val="none" w:sz="0" w:space="0" w:color="auto"/>
        <w:left w:val="none" w:sz="0" w:space="0" w:color="auto"/>
        <w:bottom w:val="none" w:sz="0" w:space="0" w:color="auto"/>
        <w:right w:val="none" w:sz="0" w:space="0" w:color="auto"/>
      </w:divBdr>
    </w:div>
    <w:div w:id="590045508">
      <w:bodyDiv w:val="1"/>
      <w:marLeft w:val="0"/>
      <w:marRight w:val="0"/>
      <w:marTop w:val="0"/>
      <w:marBottom w:val="0"/>
      <w:divBdr>
        <w:top w:val="none" w:sz="0" w:space="0" w:color="auto"/>
        <w:left w:val="none" w:sz="0" w:space="0" w:color="auto"/>
        <w:bottom w:val="none" w:sz="0" w:space="0" w:color="auto"/>
        <w:right w:val="none" w:sz="0" w:space="0" w:color="auto"/>
      </w:divBdr>
    </w:div>
    <w:div w:id="666834817">
      <w:bodyDiv w:val="1"/>
      <w:marLeft w:val="0"/>
      <w:marRight w:val="0"/>
      <w:marTop w:val="0"/>
      <w:marBottom w:val="0"/>
      <w:divBdr>
        <w:top w:val="none" w:sz="0" w:space="0" w:color="auto"/>
        <w:left w:val="none" w:sz="0" w:space="0" w:color="auto"/>
        <w:bottom w:val="none" w:sz="0" w:space="0" w:color="auto"/>
        <w:right w:val="none" w:sz="0" w:space="0" w:color="auto"/>
      </w:divBdr>
    </w:div>
    <w:div w:id="765077674">
      <w:bodyDiv w:val="1"/>
      <w:marLeft w:val="0"/>
      <w:marRight w:val="0"/>
      <w:marTop w:val="0"/>
      <w:marBottom w:val="0"/>
      <w:divBdr>
        <w:top w:val="none" w:sz="0" w:space="0" w:color="auto"/>
        <w:left w:val="none" w:sz="0" w:space="0" w:color="auto"/>
        <w:bottom w:val="none" w:sz="0" w:space="0" w:color="auto"/>
        <w:right w:val="none" w:sz="0" w:space="0" w:color="auto"/>
      </w:divBdr>
    </w:div>
    <w:div w:id="871696792">
      <w:bodyDiv w:val="1"/>
      <w:marLeft w:val="0"/>
      <w:marRight w:val="0"/>
      <w:marTop w:val="0"/>
      <w:marBottom w:val="0"/>
      <w:divBdr>
        <w:top w:val="none" w:sz="0" w:space="0" w:color="auto"/>
        <w:left w:val="none" w:sz="0" w:space="0" w:color="auto"/>
        <w:bottom w:val="none" w:sz="0" w:space="0" w:color="auto"/>
        <w:right w:val="none" w:sz="0" w:space="0" w:color="auto"/>
      </w:divBdr>
    </w:div>
    <w:div w:id="1136528370">
      <w:bodyDiv w:val="1"/>
      <w:marLeft w:val="0"/>
      <w:marRight w:val="0"/>
      <w:marTop w:val="0"/>
      <w:marBottom w:val="0"/>
      <w:divBdr>
        <w:top w:val="none" w:sz="0" w:space="0" w:color="auto"/>
        <w:left w:val="none" w:sz="0" w:space="0" w:color="auto"/>
        <w:bottom w:val="none" w:sz="0" w:space="0" w:color="auto"/>
        <w:right w:val="none" w:sz="0" w:space="0" w:color="auto"/>
      </w:divBdr>
    </w:div>
    <w:div w:id="1187326825">
      <w:bodyDiv w:val="1"/>
      <w:marLeft w:val="0"/>
      <w:marRight w:val="0"/>
      <w:marTop w:val="0"/>
      <w:marBottom w:val="0"/>
      <w:divBdr>
        <w:top w:val="none" w:sz="0" w:space="0" w:color="auto"/>
        <w:left w:val="none" w:sz="0" w:space="0" w:color="auto"/>
        <w:bottom w:val="none" w:sz="0" w:space="0" w:color="auto"/>
        <w:right w:val="none" w:sz="0" w:space="0" w:color="auto"/>
      </w:divBdr>
    </w:div>
    <w:div w:id="1507673394">
      <w:bodyDiv w:val="1"/>
      <w:marLeft w:val="0"/>
      <w:marRight w:val="0"/>
      <w:marTop w:val="0"/>
      <w:marBottom w:val="0"/>
      <w:divBdr>
        <w:top w:val="none" w:sz="0" w:space="0" w:color="auto"/>
        <w:left w:val="none" w:sz="0" w:space="0" w:color="auto"/>
        <w:bottom w:val="none" w:sz="0" w:space="0" w:color="auto"/>
        <w:right w:val="none" w:sz="0" w:space="0" w:color="auto"/>
      </w:divBdr>
    </w:div>
    <w:div w:id="1660574130">
      <w:bodyDiv w:val="1"/>
      <w:marLeft w:val="0"/>
      <w:marRight w:val="0"/>
      <w:marTop w:val="0"/>
      <w:marBottom w:val="0"/>
      <w:divBdr>
        <w:top w:val="none" w:sz="0" w:space="0" w:color="auto"/>
        <w:left w:val="none" w:sz="0" w:space="0" w:color="auto"/>
        <w:bottom w:val="none" w:sz="0" w:space="0" w:color="auto"/>
        <w:right w:val="none" w:sz="0" w:space="0" w:color="auto"/>
      </w:divBdr>
    </w:div>
    <w:div w:id="1687831888">
      <w:bodyDiv w:val="1"/>
      <w:marLeft w:val="0"/>
      <w:marRight w:val="0"/>
      <w:marTop w:val="0"/>
      <w:marBottom w:val="0"/>
      <w:divBdr>
        <w:top w:val="none" w:sz="0" w:space="0" w:color="auto"/>
        <w:left w:val="none" w:sz="0" w:space="0" w:color="auto"/>
        <w:bottom w:val="none" w:sz="0" w:space="0" w:color="auto"/>
        <w:right w:val="none" w:sz="0" w:space="0" w:color="auto"/>
      </w:divBdr>
    </w:div>
    <w:div w:id="1709642359">
      <w:bodyDiv w:val="1"/>
      <w:marLeft w:val="0"/>
      <w:marRight w:val="0"/>
      <w:marTop w:val="0"/>
      <w:marBottom w:val="0"/>
      <w:divBdr>
        <w:top w:val="none" w:sz="0" w:space="0" w:color="auto"/>
        <w:left w:val="none" w:sz="0" w:space="0" w:color="auto"/>
        <w:bottom w:val="none" w:sz="0" w:space="0" w:color="auto"/>
        <w:right w:val="none" w:sz="0" w:space="0" w:color="auto"/>
      </w:divBdr>
    </w:div>
    <w:div w:id="175755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475C1-7B41-43DA-AB1D-C0274B60B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2636</Words>
  <Characters>18193</Characters>
  <Application>Microsoft Office Word</Application>
  <DocSecurity>4</DocSecurity>
  <Lines>151</Lines>
  <Paragraphs>41</Paragraphs>
  <ScaleCrop>false</ScaleCrop>
  <HeadingPairs>
    <vt:vector size="2" baseType="variant">
      <vt:variant>
        <vt:lpstr>Cím</vt:lpstr>
      </vt:variant>
      <vt:variant>
        <vt:i4>1</vt:i4>
      </vt:variant>
    </vt:vector>
  </HeadingPairs>
  <TitlesOfParts>
    <vt:vector size="1" baseType="lpstr">
      <vt:lpstr/>
    </vt:vector>
  </TitlesOfParts>
  <Company>Józsefvárosi Önkormányzat Polgármesteri Hivatala</Company>
  <LinksUpToDate>false</LinksUpToDate>
  <CharactersWithSpaces>20788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dr. Marietta</dc:creator>
  <cp:lastModifiedBy>Varró Beáta</cp:lastModifiedBy>
  <cp:revision>2</cp:revision>
  <cp:lastPrinted>2019-11-28T07:03:00Z</cp:lastPrinted>
  <dcterms:created xsi:type="dcterms:W3CDTF">2019-11-28T07:04:00Z</dcterms:created>
  <dcterms:modified xsi:type="dcterms:W3CDTF">2019-11-28T07:04:00Z</dcterms:modified>
</cp:coreProperties>
</file>