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0E13" w14:textId="77777777" w:rsidR="00E56AA4" w:rsidRDefault="00E56AA4" w:rsidP="00E56AA4">
      <w:pPr>
        <w:pStyle w:val="Szvegtrzs"/>
        <w:ind w:left="709" w:hanging="709"/>
        <w:jc w:val="right"/>
        <w:rPr>
          <w:sz w:val="26"/>
        </w:rPr>
      </w:pPr>
      <w:bookmarkStart w:id="0" w:name="_GoBack"/>
      <w:bookmarkEnd w:id="0"/>
      <w:r>
        <w:rPr>
          <w:sz w:val="26"/>
        </w:rPr>
        <w:t>2. számú melléklet</w:t>
      </w:r>
    </w:p>
    <w:p w14:paraId="15C3B9E9" w14:textId="77777777" w:rsidR="00E56AA4" w:rsidRDefault="00E56AA4" w:rsidP="00E56AA4">
      <w:pPr>
        <w:pStyle w:val="Szvegtrzs"/>
        <w:ind w:left="709" w:hanging="709"/>
        <w:jc w:val="center"/>
        <w:rPr>
          <w:b/>
          <w:sz w:val="26"/>
        </w:rPr>
      </w:pPr>
    </w:p>
    <w:p w14:paraId="10BFCC4E" w14:textId="77777777" w:rsidR="00E56AA4" w:rsidRDefault="00E56AA4" w:rsidP="00E56AA4">
      <w:pPr>
        <w:pStyle w:val="Szvegtrzs"/>
        <w:ind w:left="709" w:hanging="709"/>
        <w:jc w:val="center"/>
        <w:rPr>
          <w:b/>
          <w:sz w:val="26"/>
        </w:rPr>
      </w:pPr>
      <w:r>
        <w:rPr>
          <w:b/>
          <w:sz w:val="26"/>
        </w:rPr>
        <w:t>Művi értékek védelme</w:t>
      </w:r>
    </w:p>
    <w:p w14:paraId="290D89B4" w14:textId="77777777" w:rsidR="00E56AA4" w:rsidRDefault="00E56AA4" w:rsidP="00E56AA4">
      <w:pPr>
        <w:pStyle w:val="Szvegtrzs"/>
        <w:ind w:left="709" w:hanging="709"/>
        <w:rPr>
          <w:b/>
          <w:sz w:val="26"/>
        </w:rPr>
      </w:pPr>
    </w:p>
    <w:p w14:paraId="07688F2B" w14:textId="77777777" w:rsidR="00E56AA4" w:rsidRDefault="00E56AA4" w:rsidP="00E56AA4">
      <w:pPr>
        <w:pStyle w:val="Szvegtrzs"/>
        <w:ind w:left="709" w:hanging="709"/>
        <w:rPr>
          <w:b/>
          <w:sz w:val="26"/>
        </w:rPr>
      </w:pPr>
    </w:p>
    <w:p w14:paraId="514910C1" w14:textId="77777777" w:rsidR="00E56AA4" w:rsidRDefault="00E56AA4" w:rsidP="00E56AA4">
      <w:pPr>
        <w:pStyle w:val="Szvegtrzs"/>
        <w:ind w:left="709" w:hanging="709"/>
        <w:rPr>
          <w:b/>
          <w:sz w:val="26"/>
        </w:rPr>
      </w:pPr>
      <w:r>
        <w:rPr>
          <w:b/>
          <w:sz w:val="26"/>
        </w:rPr>
        <w:t>1./ Országos védelem alatt álló műemlékek:</w:t>
      </w:r>
    </w:p>
    <w:p w14:paraId="7B14956D" w14:textId="77777777" w:rsidR="00E56AA4" w:rsidRDefault="00E56AA4" w:rsidP="00E56AA4">
      <w:pPr>
        <w:jc w:val="both"/>
        <w:rPr>
          <w:b/>
          <w:sz w:val="26"/>
        </w:rPr>
      </w:pPr>
    </w:p>
    <w:p w14:paraId="5FB56437" w14:textId="77777777" w:rsidR="00E56AA4" w:rsidRDefault="00E56AA4" w:rsidP="00E56AA4">
      <w:pPr>
        <w:jc w:val="both"/>
        <w:rPr>
          <w:color w:val="000000"/>
          <w:sz w:val="26"/>
        </w:rPr>
      </w:pPr>
      <w:r>
        <w:rPr>
          <w:sz w:val="26"/>
        </w:rPr>
        <w:t xml:space="preserve">1./ Római katolikus </w:t>
      </w:r>
      <w:r>
        <w:rPr>
          <w:color w:val="000000"/>
          <w:sz w:val="26"/>
        </w:rPr>
        <w:t>templom (tsz:4464)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Zöldfa u.1.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59   hrsz</w:t>
      </w:r>
    </w:p>
    <w:p w14:paraId="4CD2884B" w14:textId="77777777" w:rsidR="00E56AA4" w:rsidRDefault="00E56AA4" w:rsidP="00E56AA4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2./ Nepomuki Szt. János-szobor (tsz:9223)</w:t>
      </w:r>
      <w:r>
        <w:rPr>
          <w:color w:val="000000"/>
          <w:sz w:val="26"/>
        </w:rPr>
        <w:tab/>
        <w:t>Zöldfa u.1.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59   hrsz</w:t>
      </w:r>
    </w:p>
    <w:p w14:paraId="43C377D1" w14:textId="77777777" w:rsidR="00E56AA4" w:rsidRDefault="00E56AA4" w:rsidP="00E56AA4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3./ Festetics kúria (tsz:9417)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Zöldfa u. 20.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91   hrsz</w:t>
      </w:r>
    </w:p>
    <w:p w14:paraId="3CD86D36" w14:textId="77777777" w:rsidR="00E56AA4" w:rsidRDefault="00E56AA4" w:rsidP="00E56AA4">
      <w:pPr>
        <w:jc w:val="both"/>
        <w:rPr>
          <w:sz w:val="26"/>
        </w:rPr>
      </w:pPr>
      <w:r>
        <w:rPr>
          <w:color w:val="000000"/>
          <w:sz w:val="26"/>
        </w:rPr>
        <w:t>4./ Nepomuki Szt. János-szobor (tsz:92222)</w:t>
      </w:r>
      <w:r>
        <w:rPr>
          <w:color w:val="FF00FF"/>
          <w:sz w:val="26"/>
        </w:rPr>
        <w:tab/>
      </w:r>
      <w:r>
        <w:rPr>
          <w:sz w:val="26"/>
        </w:rPr>
        <w:t>Petőfi u. 2.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185 hrsz</w:t>
      </w:r>
    </w:p>
    <w:p w14:paraId="55E273C0" w14:textId="77777777" w:rsidR="00E56AA4" w:rsidRDefault="00E56AA4" w:rsidP="00E56AA4">
      <w:pPr>
        <w:pStyle w:val="Szvegtrzs"/>
        <w:rPr>
          <w:b/>
          <w:sz w:val="26"/>
        </w:rPr>
      </w:pPr>
    </w:p>
    <w:p w14:paraId="6B7F835C" w14:textId="77777777" w:rsidR="00E56AA4" w:rsidRDefault="00E56AA4" w:rsidP="00E56AA4">
      <w:pPr>
        <w:pStyle w:val="Szvegtrzs"/>
        <w:rPr>
          <w:b/>
          <w:sz w:val="26"/>
        </w:rPr>
      </w:pPr>
      <w:r>
        <w:rPr>
          <w:b/>
          <w:sz w:val="26"/>
        </w:rPr>
        <w:t>2./ Műemléki környezet</w:t>
      </w:r>
    </w:p>
    <w:p w14:paraId="15DF4EDE" w14:textId="77777777" w:rsidR="00E56AA4" w:rsidRDefault="00E56AA4" w:rsidP="00E56AA4">
      <w:pPr>
        <w:pStyle w:val="Szvegtrzs"/>
        <w:rPr>
          <w:b/>
          <w:sz w:val="26"/>
        </w:rPr>
      </w:pPr>
    </w:p>
    <w:p w14:paraId="32E16A99" w14:textId="77777777" w:rsidR="00E56AA4" w:rsidRDefault="00E56AA4" w:rsidP="00E56AA4">
      <w:pPr>
        <w:pStyle w:val="Szvegtrzs"/>
        <w:rPr>
          <w:bCs/>
          <w:sz w:val="26"/>
        </w:rPr>
      </w:pPr>
      <w:r>
        <w:rPr>
          <w:bCs/>
          <w:sz w:val="26"/>
        </w:rPr>
        <w:t xml:space="preserve">A római katolikus </w:t>
      </w:r>
      <w:r>
        <w:rPr>
          <w:bCs/>
          <w:color w:val="000000"/>
          <w:sz w:val="26"/>
        </w:rPr>
        <w:t xml:space="preserve">templom (59 hrsz, tsz:4464), a Nepomuki Szt. János szobor (59 hrsz, tsz:9223) és a Festetics kúria (91 hrsz, tsz:9417) műemléki </w:t>
      </w:r>
      <w:r>
        <w:rPr>
          <w:bCs/>
          <w:sz w:val="26"/>
        </w:rPr>
        <w:t xml:space="preserve">környezete </w:t>
      </w:r>
    </w:p>
    <w:p w14:paraId="0CC34228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46 hrsz</w:t>
      </w:r>
    </w:p>
    <w:p w14:paraId="39CDB274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56 hrsz</w:t>
      </w:r>
    </w:p>
    <w:p w14:paraId="2343CF47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57 hrsz</w:t>
      </w:r>
    </w:p>
    <w:p w14:paraId="7B73A70A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60 hrsz</w:t>
      </w:r>
    </w:p>
    <w:p w14:paraId="1EDC1914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 xml:space="preserve">77 hrsz </w:t>
      </w:r>
    </w:p>
    <w:p w14:paraId="7CBAE436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90 hrsz</w:t>
      </w:r>
    </w:p>
    <w:p w14:paraId="28D1E48E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94 hrsz</w:t>
      </w:r>
    </w:p>
    <w:p w14:paraId="1739D5A8" w14:textId="77777777" w:rsidR="00E56AA4" w:rsidRDefault="00E56AA4" w:rsidP="00E56AA4">
      <w:pPr>
        <w:pStyle w:val="Szvegtrzs"/>
        <w:numPr>
          <w:ilvl w:val="0"/>
          <w:numId w:val="22"/>
        </w:numPr>
        <w:rPr>
          <w:bCs/>
          <w:sz w:val="26"/>
        </w:rPr>
      </w:pPr>
      <w:r>
        <w:rPr>
          <w:bCs/>
          <w:sz w:val="26"/>
        </w:rPr>
        <w:t>95 hrsz</w:t>
      </w:r>
    </w:p>
    <w:p w14:paraId="20C65F1B" w14:textId="77777777" w:rsidR="00E56AA4" w:rsidRDefault="00E56AA4" w:rsidP="00E56AA4">
      <w:pPr>
        <w:pStyle w:val="Szvegtrzs"/>
        <w:rPr>
          <w:bCs/>
          <w:sz w:val="26"/>
        </w:rPr>
      </w:pPr>
    </w:p>
    <w:p w14:paraId="753B56D0" w14:textId="77777777" w:rsidR="00E56AA4" w:rsidRDefault="00E56AA4" w:rsidP="00E56AA4">
      <w:pPr>
        <w:pStyle w:val="Szvegtrzs"/>
        <w:rPr>
          <w:bCs/>
          <w:sz w:val="26"/>
        </w:rPr>
      </w:pPr>
      <w:r>
        <w:rPr>
          <w:bCs/>
          <w:sz w:val="26"/>
        </w:rPr>
        <w:t xml:space="preserve">A Nepomuki Szt. János szobor műemléki környezete (185 </w:t>
      </w:r>
      <w:r>
        <w:rPr>
          <w:bCs/>
          <w:color w:val="000000"/>
          <w:sz w:val="26"/>
        </w:rPr>
        <w:t>hrsz, tsz:9222)</w:t>
      </w:r>
    </w:p>
    <w:p w14:paraId="007E58C3" w14:textId="77777777" w:rsidR="00E56AA4" w:rsidRDefault="00E56AA4" w:rsidP="00E56AA4">
      <w:pPr>
        <w:pStyle w:val="Szvegtrzs"/>
        <w:numPr>
          <w:ilvl w:val="0"/>
          <w:numId w:val="23"/>
        </w:numPr>
        <w:rPr>
          <w:bCs/>
          <w:sz w:val="26"/>
        </w:rPr>
      </w:pPr>
      <w:r>
        <w:rPr>
          <w:bCs/>
          <w:sz w:val="26"/>
        </w:rPr>
        <w:t>182 hrsz</w:t>
      </w:r>
    </w:p>
    <w:p w14:paraId="0A1FD33C" w14:textId="77777777" w:rsidR="00E56AA4" w:rsidRDefault="00E56AA4" w:rsidP="00E56AA4">
      <w:pPr>
        <w:pStyle w:val="Szvegtrzs"/>
        <w:numPr>
          <w:ilvl w:val="0"/>
          <w:numId w:val="23"/>
        </w:numPr>
        <w:rPr>
          <w:bCs/>
          <w:sz w:val="26"/>
        </w:rPr>
      </w:pPr>
      <w:r>
        <w:rPr>
          <w:bCs/>
          <w:sz w:val="26"/>
        </w:rPr>
        <w:t>183 hrsz</w:t>
      </w:r>
    </w:p>
    <w:p w14:paraId="01F76697" w14:textId="77777777" w:rsidR="00E56AA4" w:rsidRDefault="00E56AA4" w:rsidP="00E56AA4">
      <w:pPr>
        <w:pStyle w:val="Szvegtrzs"/>
        <w:numPr>
          <w:ilvl w:val="0"/>
          <w:numId w:val="23"/>
        </w:numPr>
        <w:rPr>
          <w:bCs/>
          <w:sz w:val="26"/>
        </w:rPr>
      </w:pPr>
      <w:r>
        <w:rPr>
          <w:bCs/>
          <w:sz w:val="26"/>
        </w:rPr>
        <w:t>184/1,2,3 hrsz</w:t>
      </w:r>
    </w:p>
    <w:p w14:paraId="0B2759E8" w14:textId="77777777" w:rsidR="00E56AA4" w:rsidRDefault="00E56AA4" w:rsidP="00E56AA4">
      <w:pPr>
        <w:pStyle w:val="Szvegtrzs"/>
        <w:numPr>
          <w:ilvl w:val="0"/>
          <w:numId w:val="23"/>
        </w:numPr>
        <w:rPr>
          <w:bCs/>
          <w:sz w:val="26"/>
        </w:rPr>
      </w:pPr>
      <w:r>
        <w:rPr>
          <w:bCs/>
          <w:sz w:val="26"/>
        </w:rPr>
        <w:t>186 hrsz</w:t>
      </w:r>
    </w:p>
    <w:p w14:paraId="7FB0C719" w14:textId="77777777" w:rsidR="00E56AA4" w:rsidRDefault="00E56AA4" w:rsidP="00E56AA4">
      <w:pPr>
        <w:pStyle w:val="Szvegtrzs"/>
        <w:rPr>
          <w:b/>
          <w:sz w:val="26"/>
        </w:rPr>
      </w:pPr>
    </w:p>
    <w:p w14:paraId="3BD310E8" w14:textId="77777777" w:rsidR="00E56AA4" w:rsidRDefault="00E56AA4" w:rsidP="00E56AA4">
      <w:pPr>
        <w:pStyle w:val="Szvegtrzs"/>
        <w:rPr>
          <w:b/>
          <w:sz w:val="26"/>
        </w:rPr>
      </w:pPr>
      <w:r>
        <w:rPr>
          <w:b/>
          <w:sz w:val="26"/>
        </w:rPr>
        <w:t>3./ Helyi védelem alatt álló művi értékek</w:t>
      </w:r>
    </w:p>
    <w:p w14:paraId="2B3C6CC6" w14:textId="77777777" w:rsidR="00E56AA4" w:rsidRDefault="00E56AA4" w:rsidP="00E56AA4">
      <w:pPr>
        <w:pStyle w:val="Szvegtrzs"/>
        <w:rPr>
          <w:b/>
          <w:sz w:val="26"/>
        </w:rPr>
      </w:pPr>
    </w:p>
    <w:p w14:paraId="4825AF43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1./ Lakóház és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  <w:t>Petőfi u. 17.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 xml:space="preserve">  5  hrsz</w:t>
      </w:r>
    </w:p>
    <w:p w14:paraId="68C1742E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2./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3.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21 hrsz</w:t>
      </w:r>
    </w:p>
    <w:p w14:paraId="6092F68E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3./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4.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22 hrsz</w:t>
      </w:r>
    </w:p>
    <w:p w14:paraId="01098A5E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4./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7.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25 hrsz</w:t>
      </w:r>
    </w:p>
    <w:p w14:paraId="660DF763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5./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12.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29 hrsz</w:t>
      </w:r>
    </w:p>
    <w:p w14:paraId="40D8767E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6./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16.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32 hrsz</w:t>
      </w:r>
    </w:p>
    <w:p w14:paraId="4B46A9CC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7./ Lakóház,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24.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36 hrsz</w:t>
      </w:r>
    </w:p>
    <w:p w14:paraId="70ECD1C5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8./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36.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45/1 hrsz</w:t>
      </w:r>
    </w:p>
    <w:p w14:paraId="48386A87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9./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23.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50 hrsz</w:t>
      </w:r>
    </w:p>
    <w:p w14:paraId="375B8F8A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lastRenderedPageBreak/>
        <w:t>10./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21.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51 hrsz</w:t>
      </w:r>
    </w:p>
    <w:p w14:paraId="4E9E7A72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11./ Általános iskola épülete</w:t>
      </w:r>
      <w:r>
        <w:rPr>
          <w:b w:val="0"/>
          <w:sz w:val="26"/>
        </w:rPr>
        <w:tab/>
      </w:r>
      <w:r>
        <w:rPr>
          <w:b w:val="0"/>
          <w:sz w:val="26"/>
        </w:rPr>
        <w:tab/>
        <w:t>Kossuth L. u. 13.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56 hrsz</w:t>
      </w:r>
    </w:p>
    <w:p w14:paraId="30CC5509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12./ Keresztek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Zöldfa u.1.</w:t>
      </w:r>
      <w:r>
        <w:rPr>
          <w:b w:val="0"/>
          <w:sz w:val="26"/>
        </w:rPr>
        <w:tab/>
      </w:r>
      <w:r>
        <w:rPr>
          <w:b w:val="0"/>
          <w:color w:val="FF000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59 hrsz</w:t>
      </w:r>
    </w:p>
    <w:p w14:paraId="29E70A25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13./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Zöldfa u. 3.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61 hrsz</w:t>
      </w:r>
    </w:p>
    <w:p w14:paraId="1F7CF90C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14./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9.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101 hrsz</w:t>
      </w:r>
    </w:p>
    <w:p w14:paraId="186AFF67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15./ Gazdasági 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15.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105 hrsz</w:t>
      </w:r>
    </w:p>
    <w:p w14:paraId="5BD4D52D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16./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19.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109 hrsz</w:t>
      </w:r>
    </w:p>
    <w:p w14:paraId="0F03197C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17./ 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21.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111 hrsz</w:t>
      </w:r>
    </w:p>
    <w:p w14:paraId="04F56060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18./ Lakóház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26.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116 hrsz</w:t>
      </w:r>
    </w:p>
    <w:p w14:paraId="547EEA70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19./ Kőkereszt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Dózsa Gy. u. 51.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133/5 hrsz</w:t>
      </w:r>
    </w:p>
    <w:p w14:paraId="23F4A0EF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20./ Volt állomásépület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külterület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0152/1 hrsz</w:t>
      </w:r>
    </w:p>
    <w:p w14:paraId="7ACEA6EB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21./ Présház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Szőlőhegy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827/1 hrsz</w:t>
      </w:r>
    </w:p>
    <w:p w14:paraId="64E68B1E" w14:textId="77777777" w:rsidR="00E56AA4" w:rsidRDefault="00E56AA4" w:rsidP="00E56AA4">
      <w:pPr>
        <w:pStyle w:val="Cm"/>
        <w:tabs>
          <w:tab w:val="left" w:pos="567"/>
        </w:tabs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22./ Kőkereszt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Szőlőhegy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 xml:space="preserve">0208/13 </w:t>
      </w:r>
      <w:r>
        <w:rPr>
          <w:b w:val="0"/>
        </w:rPr>
        <w:t>hrsz</w:t>
      </w:r>
    </w:p>
    <w:p w14:paraId="7B73E093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  <w:r>
        <w:rPr>
          <w:b w:val="0"/>
          <w:sz w:val="26"/>
        </w:rPr>
        <w:t>23./ Présház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  <w:t>Szőlőhegy</w:t>
      </w:r>
      <w:r>
        <w:rPr>
          <w:b w:val="0"/>
          <w:sz w:val="26"/>
        </w:rPr>
        <w:tab/>
      </w:r>
    </w:p>
    <w:p w14:paraId="277B7013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4587485E" w14:textId="77777777" w:rsidR="00E56AA4" w:rsidRDefault="00E56AA4" w:rsidP="00E56AA4">
      <w:pPr>
        <w:pStyle w:val="Cm"/>
        <w:spacing w:line="360" w:lineRule="auto"/>
        <w:jc w:val="left"/>
        <w:rPr>
          <w:bCs/>
          <w:color w:val="000000"/>
          <w:sz w:val="26"/>
        </w:rPr>
      </w:pPr>
      <w:r>
        <w:rPr>
          <w:bCs/>
          <w:color w:val="000000"/>
          <w:sz w:val="26"/>
        </w:rPr>
        <w:t>4./ Nyilvántartott régészeti lelőhelyek</w:t>
      </w:r>
    </w:p>
    <w:p w14:paraId="71F01237" w14:textId="77777777" w:rsidR="00E56AA4" w:rsidRDefault="00E56AA4" w:rsidP="00E56AA4">
      <w:pPr>
        <w:pStyle w:val="Cm"/>
        <w:spacing w:line="360" w:lineRule="auto"/>
        <w:jc w:val="left"/>
        <w:rPr>
          <w:b w:val="0"/>
          <w:color w:val="000000"/>
          <w:sz w:val="26"/>
        </w:rPr>
      </w:pPr>
    </w:p>
    <w:p w14:paraId="21F7C08B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012, 013, 018/1 hrsz</w:t>
      </w:r>
    </w:p>
    <w:p w14:paraId="38A25203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037 hrsz</w:t>
      </w:r>
    </w:p>
    <w:p w14:paraId="46311BCD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065/1, 066/2 hrsz</w:t>
      </w:r>
    </w:p>
    <w:p w14:paraId="650451BA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065/1 hrsz</w:t>
      </w:r>
    </w:p>
    <w:p w14:paraId="71C026A2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0109/4, 0116 (út), 0139 hrsz</w:t>
      </w:r>
    </w:p>
    <w:p w14:paraId="7396FB6D" w14:textId="77777777" w:rsidR="00E56AA4" w:rsidRDefault="00E56AA4" w:rsidP="00E56AA4">
      <w:pPr>
        <w:pStyle w:val="Szvegtrzs"/>
        <w:numPr>
          <w:ilvl w:val="0"/>
          <w:numId w:val="24"/>
        </w:numPr>
        <w:tabs>
          <w:tab w:val="left" w:pos="705"/>
        </w:tabs>
        <w:rPr>
          <w:bCs/>
          <w:color w:val="000000"/>
          <w:sz w:val="26"/>
        </w:rPr>
      </w:pPr>
      <w:r>
        <w:rPr>
          <w:bCs/>
          <w:color w:val="000000"/>
          <w:sz w:val="26"/>
        </w:rPr>
        <w:t>0115 hrsz</w:t>
      </w:r>
    </w:p>
    <w:p w14:paraId="02387811" w14:textId="77777777" w:rsidR="00E56AA4" w:rsidRDefault="00E56AA4" w:rsidP="00E56AA4">
      <w:pPr>
        <w:pStyle w:val="Cm"/>
        <w:spacing w:line="360" w:lineRule="auto"/>
        <w:jc w:val="left"/>
        <w:rPr>
          <w:b w:val="0"/>
          <w:bCs/>
          <w:sz w:val="26"/>
        </w:rPr>
      </w:pPr>
    </w:p>
    <w:p w14:paraId="4B62D434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2973B94B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57983A07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05F6F8D6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6EB4D87F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2AE2672A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4A9C86CE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71EC70CA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</w:pPr>
    </w:p>
    <w:p w14:paraId="16AFDB10" w14:textId="77777777" w:rsidR="00E56AA4" w:rsidRDefault="00E56AA4" w:rsidP="00E56AA4">
      <w:pPr>
        <w:pStyle w:val="Cm"/>
        <w:spacing w:line="360" w:lineRule="auto"/>
        <w:jc w:val="left"/>
        <w:rPr>
          <w:b w:val="0"/>
          <w:sz w:val="26"/>
        </w:rPr>
        <w:sectPr w:rsidR="00E56AA4">
          <w:headerReference w:type="even" r:id="rId7"/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7373BB04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39DA9039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10DBB9A5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586DA7BC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01C8CB5D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0F2E7020" w14:textId="77777777" w:rsidR="00E56AA4" w:rsidRDefault="00E56AA4" w:rsidP="00E56AA4">
      <w:pPr>
        <w:pStyle w:val="Cm"/>
        <w:jc w:val="left"/>
        <w:rPr>
          <w:b w:val="0"/>
          <w:sz w:val="28"/>
        </w:rPr>
      </w:pPr>
    </w:p>
    <w:p w14:paraId="03903E18" w14:textId="77777777" w:rsidR="00E56AA4" w:rsidRDefault="00E56AA4" w:rsidP="00E56AA4">
      <w:pPr>
        <w:pStyle w:val="Cm"/>
        <w:rPr>
          <w:bCs/>
          <w:sz w:val="26"/>
        </w:rPr>
      </w:pPr>
      <w:r>
        <w:rPr>
          <w:bCs/>
          <w:sz w:val="26"/>
        </w:rPr>
        <w:t>3.</w:t>
      </w:r>
    </w:p>
    <w:p w14:paraId="4FAAC741" w14:textId="77777777" w:rsidR="00E56AA4" w:rsidRDefault="00E56AA4" w:rsidP="00E56AA4">
      <w:pPr>
        <w:pStyle w:val="Cm"/>
        <w:rPr>
          <w:b w:val="0"/>
          <w:sz w:val="26"/>
        </w:rPr>
      </w:pPr>
      <w:r>
        <w:rPr>
          <w:bCs/>
          <w:sz w:val="26"/>
        </w:rPr>
        <w:t>TERVIRATOK</w:t>
      </w:r>
    </w:p>
    <w:p w14:paraId="4291037B" w14:textId="77777777" w:rsidR="0041308E" w:rsidRDefault="0041308E"/>
    <w:sectPr w:rsidR="0041308E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6424" w14:textId="77777777" w:rsidR="00EC3013" w:rsidRDefault="00EC3013" w:rsidP="00E56AA4">
      <w:r>
        <w:separator/>
      </w:r>
    </w:p>
  </w:endnote>
  <w:endnote w:type="continuationSeparator" w:id="0">
    <w:p w14:paraId="70BF2EEB" w14:textId="77777777" w:rsidR="00EC3013" w:rsidRDefault="00EC3013" w:rsidP="00E5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1D9B" w14:textId="77777777" w:rsidR="00EC3013" w:rsidRDefault="00EC3013" w:rsidP="00E56AA4">
      <w:r>
        <w:separator/>
      </w:r>
    </w:p>
  </w:footnote>
  <w:footnote w:type="continuationSeparator" w:id="0">
    <w:p w14:paraId="35283CE3" w14:textId="77777777" w:rsidR="00EC3013" w:rsidRDefault="00EC3013" w:rsidP="00E5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E374" w14:textId="77777777" w:rsidR="00E56AA4" w:rsidRDefault="00E56AA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61CA6E" w14:textId="77777777" w:rsidR="00E56AA4" w:rsidRDefault="00E56A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DACE" w14:textId="77777777" w:rsidR="00E56AA4" w:rsidRDefault="00E56AA4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2701" w14:textId="77777777" w:rsidR="00B36505" w:rsidRDefault="00EC301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B2D194B" w14:textId="77777777" w:rsidR="00B36505" w:rsidRDefault="00B36505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00E9" w14:textId="77777777" w:rsidR="00B36505" w:rsidRDefault="00B3650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464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12C6A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421D72"/>
    <w:multiLevelType w:val="singleLevel"/>
    <w:tmpl w:val="C6BCD23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9EE6B87"/>
    <w:multiLevelType w:val="hybridMultilevel"/>
    <w:tmpl w:val="EFBED8D8"/>
    <w:lvl w:ilvl="0" w:tplc="DE8064C2">
      <w:start w:val="1"/>
      <w:numFmt w:val="decimal"/>
      <w:lvlText w:val="%1."/>
      <w:lvlJc w:val="left"/>
      <w:pPr>
        <w:tabs>
          <w:tab w:val="num" w:pos="7440"/>
        </w:tabs>
        <w:ind w:left="7440" w:hanging="7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64F4D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1320AD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A495B"/>
    <w:multiLevelType w:val="singleLevel"/>
    <w:tmpl w:val="A79CA1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D66752"/>
    <w:multiLevelType w:val="singleLevel"/>
    <w:tmpl w:val="2162FD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2A11301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AF22EB"/>
    <w:multiLevelType w:val="singleLevel"/>
    <w:tmpl w:val="A79CA1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003414"/>
    <w:multiLevelType w:val="hybridMultilevel"/>
    <w:tmpl w:val="4F34FC3A"/>
    <w:lvl w:ilvl="0" w:tplc="1F80DF68">
      <w:start w:val="1"/>
      <w:numFmt w:val="decimal"/>
      <w:lvlText w:val="%1."/>
      <w:lvlJc w:val="left"/>
      <w:pPr>
        <w:tabs>
          <w:tab w:val="num" w:pos="7440"/>
        </w:tabs>
        <w:ind w:left="7440" w:hanging="7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E28B9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3B3934"/>
    <w:multiLevelType w:val="singleLevel"/>
    <w:tmpl w:val="2A40306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2067ED"/>
    <w:multiLevelType w:val="singleLevel"/>
    <w:tmpl w:val="8D1E64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DA1363"/>
    <w:multiLevelType w:val="singleLevel"/>
    <w:tmpl w:val="F1AAB1E6"/>
    <w:lvl w:ilvl="0">
      <w:start w:val="1"/>
      <w:numFmt w:val="decimal"/>
      <w:lvlText w:val="%1.)"/>
      <w:legacy w:legacy="1" w:legacySpace="0" w:legacyIndent="705"/>
      <w:lvlJc w:val="left"/>
      <w:pPr>
        <w:ind w:left="705" w:hanging="705"/>
      </w:pPr>
    </w:lvl>
  </w:abstractNum>
  <w:abstractNum w:abstractNumId="15" w15:restartNumberingAfterBreak="0">
    <w:nsid w:val="555B514C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3F7F44"/>
    <w:multiLevelType w:val="singleLevel"/>
    <w:tmpl w:val="6EB6D8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FC22CC"/>
    <w:multiLevelType w:val="singleLevel"/>
    <w:tmpl w:val="5D4212F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AFE4F26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C6E10C2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804C6C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4D3501"/>
    <w:multiLevelType w:val="singleLevel"/>
    <w:tmpl w:val="667C29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082C06"/>
    <w:multiLevelType w:val="singleLevel"/>
    <w:tmpl w:val="5636BD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582016"/>
    <w:multiLevelType w:val="singleLevel"/>
    <w:tmpl w:val="0A4C51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21"/>
  </w:num>
  <w:num w:numId="5">
    <w:abstractNumId w:val="22"/>
  </w:num>
  <w:num w:numId="6">
    <w:abstractNumId w:val="23"/>
  </w:num>
  <w:num w:numId="7">
    <w:abstractNumId w:val="4"/>
  </w:num>
  <w:num w:numId="8">
    <w:abstractNumId w:val="20"/>
  </w:num>
  <w:num w:numId="9">
    <w:abstractNumId w:val="1"/>
  </w:num>
  <w:num w:numId="10">
    <w:abstractNumId w:val="5"/>
  </w:num>
  <w:num w:numId="11">
    <w:abstractNumId w:val="11"/>
  </w:num>
  <w:num w:numId="12">
    <w:abstractNumId w:val="19"/>
  </w:num>
  <w:num w:numId="13">
    <w:abstractNumId w:val="18"/>
  </w:num>
  <w:num w:numId="14">
    <w:abstractNumId w:val="8"/>
  </w:num>
  <w:num w:numId="15">
    <w:abstractNumId w:val="15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  <w:num w:numId="20">
    <w:abstractNumId w:val="13"/>
  </w:num>
  <w:num w:numId="21">
    <w:abstractNumId w:val="17"/>
  </w:num>
  <w:num w:numId="22">
    <w:abstractNumId w:val="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DA"/>
    <w:rsid w:val="003C7C6B"/>
    <w:rsid w:val="003E2CDA"/>
    <w:rsid w:val="0041308E"/>
    <w:rsid w:val="00435A1F"/>
    <w:rsid w:val="00444A42"/>
    <w:rsid w:val="00681ECB"/>
    <w:rsid w:val="0070449C"/>
    <w:rsid w:val="00737B39"/>
    <w:rsid w:val="00AC093F"/>
    <w:rsid w:val="00B36505"/>
    <w:rsid w:val="00E56AA4"/>
    <w:rsid w:val="00E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49AC"/>
  <w15:chartTrackingRefBased/>
  <w15:docId w15:val="{0C6EA386-428A-42AF-B5D9-246185F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AA4"/>
    <w:pPr>
      <w:jc w:val="left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E56AA4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E56AA4"/>
    <w:rPr>
      <w:rFonts w:eastAsia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semiHidden/>
    <w:rsid w:val="00E56A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56AA4"/>
    <w:rPr>
      <w:rFonts w:eastAsia="Times New Roman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E56AA4"/>
  </w:style>
  <w:style w:type="paragraph" w:styleId="Cm">
    <w:name w:val="Title"/>
    <w:basedOn w:val="Norml"/>
    <w:link w:val="CmChar"/>
    <w:qFormat/>
    <w:rsid w:val="00E56AA4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56AA4"/>
    <w:rPr>
      <w:rFonts w:eastAsia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56AA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56AA4"/>
  </w:style>
  <w:style w:type="character" w:customStyle="1" w:styleId="LbjegyzetszvegChar">
    <w:name w:val="Lábjegyzetszöveg Char"/>
    <w:basedOn w:val="Bekezdsalapbettpusa"/>
    <w:link w:val="Lbjegyzetszveg"/>
    <w:semiHidden/>
    <w:rsid w:val="00E56AA4"/>
    <w:rPr>
      <w:rFonts w:eastAsia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E56AA4"/>
    <w:pPr>
      <w:ind w:left="705" w:firstLine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56AA4"/>
    <w:rPr>
      <w:rFonts w:eastAsia="Times New Roman"/>
      <w:sz w:val="20"/>
      <w:szCs w:val="20"/>
      <w:lang w:eastAsia="hu-HU"/>
    </w:rPr>
  </w:style>
  <w:style w:type="paragraph" w:styleId="Lista4">
    <w:name w:val="List 4"/>
    <w:basedOn w:val="Norml"/>
    <w:semiHidden/>
    <w:rsid w:val="00E56AA4"/>
    <w:pPr>
      <w:ind w:left="1132" w:hanging="283"/>
    </w:pPr>
  </w:style>
  <w:style w:type="paragraph" w:styleId="Lista2">
    <w:name w:val="List 2"/>
    <w:basedOn w:val="Norml"/>
    <w:semiHidden/>
    <w:rsid w:val="00E56AA4"/>
    <w:pPr>
      <w:ind w:left="566" w:hanging="283"/>
    </w:pPr>
    <w:rPr>
      <w:sz w:val="26"/>
    </w:rPr>
  </w:style>
  <w:style w:type="paragraph" w:styleId="Lista3">
    <w:name w:val="List 3"/>
    <w:basedOn w:val="Norml"/>
    <w:semiHidden/>
    <w:rsid w:val="00E56AA4"/>
    <w:pPr>
      <w:ind w:left="849" w:hanging="283"/>
    </w:pPr>
  </w:style>
  <w:style w:type="paragraph" w:customStyle="1" w:styleId="Feladcme-rvid">
    <w:name w:val="Feladó címe - rövid"/>
    <w:basedOn w:val="Norml"/>
    <w:rsid w:val="00E56AA4"/>
  </w:style>
  <w:style w:type="paragraph" w:styleId="Listafolytatsa3">
    <w:name w:val="List Continue 3"/>
    <w:basedOn w:val="Norml"/>
    <w:semiHidden/>
    <w:rsid w:val="00E56AA4"/>
    <w:pPr>
      <w:spacing w:after="120"/>
      <w:ind w:left="849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Tibor</cp:lastModifiedBy>
  <cp:revision>3</cp:revision>
  <dcterms:created xsi:type="dcterms:W3CDTF">2020-12-26T07:04:00Z</dcterms:created>
  <dcterms:modified xsi:type="dcterms:W3CDTF">2020-12-26T07:05:00Z</dcterms:modified>
</cp:coreProperties>
</file>