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579" w:rsidRPr="00946073" w:rsidRDefault="00AF70D9" w:rsidP="00776579">
      <w:pPr>
        <w:pStyle w:val="Szvegtrzs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Legyesbénye</w:t>
      </w:r>
      <w:r w:rsidR="00776579">
        <w:rPr>
          <w:b/>
          <w:sz w:val="24"/>
          <w:szCs w:val="24"/>
        </w:rPr>
        <w:t xml:space="preserve"> Község Önkormányzata</w:t>
      </w:r>
    </w:p>
    <w:p w:rsidR="00776579" w:rsidRPr="00946073" w:rsidRDefault="00776579" w:rsidP="00776579">
      <w:pPr>
        <w:pStyle w:val="Szvegtrzs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Képviselő-testületének</w:t>
      </w:r>
    </w:p>
    <w:p w:rsidR="00776579" w:rsidRPr="0083685C" w:rsidRDefault="00397445" w:rsidP="00776579">
      <w:pPr>
        <w:jc w:val="center"/>
        <w:rPr>
          <w:b/>
          <w:szCs w:val="24"/>
        </w:rPr>
      </w:pPr>
      <w:r>
        <w:rPr>
          <w:b/>
          <w:szCs w:val="24"/>
        </w:rPr>
        <w:t>15</w:t>
      </w:r>
      <w:r w:rsidR="00776579" w:rsidRPr="0083685C">
        <w:rPr>
          <w:b/>
          <w:szCs w:val="24"/>
        </w:rPr>
        <w:t>/</w:t>
      </w:r>
      <w:r w:rsidR="00AA2156">
        <w:rPr>
          <w:b/>
          <w:szCs w:val="24"/>
        </w:rPr>
        <w:t>2013</w:t>
      </w:r>
      <w:r w:rsidR="00776579">
        <w:rPr>
          <w:b/>
          <w:szCs w:val="24"/>
        </w:rPr>
        <w:t>.</w:t>
      </w:r>
      <w:r w:rsidR="00776579" w:rsidRPr="0083685C">
        <w:rPr>
          <w:b/>
          <w:szCs w:val="24"/>
        </w:rPr>
        <w:t xml:space="preserve"> </w:t>
      </w:r>
      <w:r w:rsidR="00AF70D9">
        <w:rPr>
          <w:b/>
          <w:szCs w:val="24"/>
        </w:rPr>
        <w:t>(X</w:t>
      </w:r>
      <w:r w:rsidR="000B4A6A">
        <w:rPr>
          <w:b/>
          <w:szCs w:val="24"/>
        </w:rPr>
        <w:t>I.12.</w:t>
      </w:r>
      <w:r w:rsidR="00776579" w:rsidRPr="0083685C">
        <w:rPr>
          <w:b/>
          <w:szCs w:val="24"/>
        </w:rPr>
        <w:t>) önkormányzati rendelete</w:t>
      </w:r>
    </w:p>
    <w:p w:rsidR="00776579" w:rsidRDefault="00776579" w:rsidP="00776579">
      <w:pPr>
        <w:jc w:val="center"/>
        <w:rPr>
          <w:b/>
          <w:szCs w:val="24"/>
        </w:rPr>
      </w:pPr>
    </w:p>
    <w:p w:rsidR="00776579" w:rsidRDefault="00776579" w:rsidP="00776579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szociális</w:t>
      </w:r>
      <w:proofErr w:type="gramEnd"/>
      <w:r>
        <w:rPr>
          <w:b/>
          <w:szCs w:val="24"/>
        </w:rPr>
        <w:t xml:space="preserve"> célú tűzifa juttatásáról</w:t>
      </w:r>
    </w:p>
    <w:p w:rsidR="00776579" w:rsidRDefault="00776579" w:rsidP="00776579">
      <w:pPr>
        <w:jc w:val="center"/>
        <w:rPr>
          <w:b/>
          <w:szCs w:val="24"/>
        </w:rPr>
      </w:pPr>
    </w:p>
    <w:p w:rsidR="00776579" w:rsidRPr="0083685C" w:rsidRDefault="00AF70D9" w:rsidP="00776579">
      <w:pPr>
        <w:jc w:val="both"/>
        <w:rPr>
          <w:szCs w:val="24"/>
        </w:rPr>
      </w:pPr>
      <w:r>
        <w:rPr>
          <w:szCs w:val="24"/>
        </w:rPr>
        <w:t>Legyesbénye</w:t>
      </w:r>
      <w:r w:rsidR="00776579">
        <w:rPr>
          <w:szCs w:val="24"/>
        </w:rPr>
        <w:t xml:space="preserve"> Község Önkormányzatának Képviselő-testülete, az Alaptörvény 32. cikk (1) bekezdés a) pontjában meghatározott eredeti jogalkotói hatáskörben,</w:t>
      </w:r>
      <w:r w:rsidR="00AA2156">
        <w:rPr>
          <w:szCs w:val="24"/>
        </w:rPr>
        <w:t xml:space="preserve"> Magyarország helyi önkormányzatairól szóló 2011. évi CLXXXIX. törvény 13</w:t>
      </w:r>
      <w:r w:rsidR="00776579" w:rsidRPr="0083685C">
        <w:rPr>
          <w:szCs w:val="24"/>
        </w:rPr>
        <w:t>. § (1) bekezdés</w:t>
      </w:r>
      <w:r w:rsidR="00AA2156">
        <w:rPr>
          <w:szCs w:val="24"/>
        </w:rPr>
        <w:t xml:space="preserve"> 8. pontjában</w:t>
      </w:r>
      <w:r w:rsidR="00776579" w:rsidRPr="0083685C">
        <w:rPr>
          <w:szCs w:val="24"/>
        </w:rPr>
        <w:t xml:space="preserve"> meghatározott feladatkörében</w:t>
      </w:r>
      <w:r w:rsidR="00776579">
        <w:rPr>
          <w:szCs w:val="24"/>
        </w:rPr>
        <w:t xml:space="preserve"> </w:t>
      </w:r>
      <w:r w:rsidR="00776579" w:rsidRPr="0083685C">
        <w:rPr>
          <w:szCs w:val="24"/>
        </w:rPr>
        <w:t>eljárv</w:t>
      </w:r>
      <w:r w:rsidR="00776579">
        <w:rPr>
          <w:szCs w:val="24"/>
        </w:rPr>
        <w:t>a a helyi önkormányzatok szociális célú tűzifavásárlásához kapcsolódó kie</w:t>
      </w:r>
      <w:r w:rsidR="00AA2156">
        <w:rPr>
          <w:szCs w:val="24"/>
        </w:rPr>
        <w:t>gészítő támogatatásáról szóló 57/2013. (X.4.</w:t>
      </w:r>
      <w:r w:rsidR="00776579">
        <w:rPr>
          <w:szCs w:val="24"/>
        </w:rPr>
        <w:t xml:space="preserve">) BM. </w:t>
      </w:r>
      <w:proofErr w:type="gramStart"/>
      <w:r w:rsidR="00776579">
        <w:rPr>
          <w:szCs w:val="24"/>
        </w:rPr>
        <w:t>rendelet  (</w:t>
      </w:r>
      <w:proofErr w:type="gramEnd"/>
      <w:r w:rsidR="00776579">
        <w:rPr>
          <w:szCs w:val="24"/>
        </w:rPr>
        <w:t>a továbbiakban: BM rendelet)   végrehajtására</w:t>
      </w:r>
      <w:r w:rsidR="00776579" w:rsidRPr="0083685C">
        <w:rPr>
          <w:szCs w:val="24"/>
        </w:rPr>
        <w:t xml:space="preserve"> a következőket rendeli el:</w:t>
      </w:r>
    </w:p>
    <w:p w:rsidR="00776579" w:rsidRDefault="00776579" w:rsidP="00776579">
      <w:pPr>
        <w:jc w:val="both"/>
        <w:rPr>
          <w:szCs w:val="24"/>
        </w:rPr>
      </w:pPr>
    </w:p>
    <w:p w:rsidR="00776579" w:rsidRPr="000B4A6A" w:rsidRDefault="00AF70D9" w:rsidP="000B4A6A">
      <w:pPr>
        <w:pStyle w:val="Lista2"/>
        <w:ind w:left="540" w:right="23" w:hanging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§ Legyesbénye</w:t>
      </w:r>
      <w:r w:rsidR="00776579">
        <w:rPr>
          <w:rFonts w:ascii="Times New Roman" w:hAnsi="Times New Roman"/>
          <w:szCs w:val="24"/>
        </w:rPr>
        <w:t xml:space="preserve"> Község Önkormányzatának </w:t>
      </w:r>
      <w:r w:rsidR="00776579" w:rsidRPr="00841A4E">
        <w:rPr>
          <w:rFonts w:ascii="Times New Roman" w:hAnsi="Times New Roman"/>
          <w:szCs w:val="24"/>
        </w:rPr>
        <w:t>Képviselő-testület</w:t>
      </w:r>
      <w:r w:rsidR="00776579">
        <w:rPr>
          <w:rFonts w:ascii="Times New Roman" w:hAnsi="Times New Roman"/>
          <w:szCs w:val="24"/>
        </w:rPr>
        <w:t>e</w:t>
      </w:r>
      <w:r w:rsidR="00776579" w:rsidRPr="00841A4E">
        <w:rPr>
          <w:rFonts w:ascii="Times New Roman" w:hAnsi="Times New Roman"/>
          <w:szCs w:val="24"/>
        </w:rPr>
        <w:t xml:space="preserve"> </w:t>
      </w:r>
      <w:r w:rsidR="00776579">
        <w:rPr>
          <w:rFonts w:ascii="Times New Roman" w:hAnsi="Times New Roman"/>
          <w:szCs w:val="24"/>
        </w:rPr>
        <w:t>a szociális célú tűzifa jut</w:t>
      </w:r>
      <w:r>
        <w:rPr>
          <w:rFonts w:ascii="Times New Roman" w:hAnsi="Times New Roman"/>
          <w:szCs w:val="24"/>
        </w:rPr>
        <w:t xml:space="preserve">tatásával </w:t>
      </w:r>
      <w:proofErr w:type="gramStart"/>
      <w:r>
        <w:rPr>
          <w:rFonts w:ascii="Times New Roman" w:hAnsi="Times New Roman"/>
          <w:szCs w:val="24"/>
        </w:rPr>
        <w:t>kapcsolatos  hatáskört</w:t>
      </w:r>
      <w:proofErr w:type="gramEnd"/>
      <w:r>
        <w:rPr>
          <w:rFonts w:ascii="Times New Roman" w:hAnsi="Times New Roman"/>
          <w:szCs w:val="24"/>
        </w:rPr>
        <w:t xml:space="preserve"> a Polgármesterre ruházza át.</w:t>
      </w: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</w:p>
    <w:p w:rsidR="00776579" w:rsidRDefault="00824116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776579">
        <w:rPr>
          <w:rFonts w:ascii="Times New Roman" w:hAnsi="Times New Roman"/>
          <w:szCs w:val="24"/>
        </w:rPr>
        <w:t xml:space="preserve">. § (1) Az Önkormányzat térítésmentesen tűzifát biztosít azon szociálisan </w:t>
      </w:r>
      <w:r w:rsidR="00AF70D9">
        <w:rPr>
          <w:rFonts w:ascii="Times New Roman" w:hAnsi="Times New Roman"/>
          <w:szCs w:val="24"/>
        </w:rPr>
        <w:t xml:space="preserve">rászoruló személynek, aki Legyesbénye község közigazgatási </w:t>
      </w:r>
      <w:proofErr w:type="gramStart"/>
      <w:r w:rsidR="00AF70D9">
        <w:rPr>
          <w:rFonts w:ascii="Times New Roman" w:hAnsi="Times New Roman"/>
          <w:szCs w:val="24"/>
        </w:rPr>
        <w:t>területén  lakcímmel</w:t>
      </w:r>
      <w:proofErr w:type="gramEnd"/>
      <w:r w:rsidR="00AF70D9">
        <w:rPr>
          <w:rFonts w:ascii="Times New Roman" w:hAnsi="Times New Roman"/>
          <w:szCs w:val="24"/>
        </w:rPr>
        <w:t xml:space="preserve"> rendelkezik és ott </w:t>
      </w:r>
      <w:r w:rsidR="00776579">
        <w:rPr>
          <w:rFonts w:ascii="Times New Roman" w:hAnsi="Times New Roman"/>
          <w:szCs w:val="24"/>
        </w:rPr>
        <w:t xml:space="preserve">életvitelszerűen él és az e rendeletben meghatározott egyéb feltételeknek megfelel.   </w:t>
      </w: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(2) A jogosultság szempontjából előnyt élveznek azon szociálisan rászorult személyek,</w:t>
      </w:r>
      <w:r w:rsidR="00AF70D9">
        <w:rPr>
          <w:rFonts w:ascii="Times New Roman" w:hAnsi="Times New Roman"/>
          <w:szCs w:val="24"/>
        </w:rPr>
        <w:t xml:space="preserve"> </w:t>
      </w:r>
      <w:proofErr w:type="gramStart"/>
      <w:r w:rsidR="00AF70D9">
        <w:rPr>
          <w:rFonts w:ascii="Times New Roman" w:hAnsi="Times New Roman"/>
          <w:szCs w:val="24"/>
        </w:rPr>
        <w:t xml:space="preserve">akik </w:t>
      </w:r>
      <w:r>
        <w:rPr>
          <w:rFonts w:ascii="Times New Roman" w:hAnsi="Times New Roman"/>
          <w:szCs w:val="24"/>
        </w:rPr>
        <w:t xml:space="preserve"> lakásfennt</w:t>
      </w:r>
      <w:r w:rsidR="00AA2156">
        <w:rPr>
          <w:rFonts w:ascii="Times New Roman" w:hAnsi="Times New Roman"/>
          <w:szCs w:val="24"/>
        </w:rPr>
        <w:t>artási</w:t>
      </w:r>
      <w:proofErr w:type="gramEnd"/>
      <w:r w:rsidR="00AA2156">
        <w:rPr>
          <w:rFonts w:ascii="Times New Roman" w:hAnsi="Times New Roman"/>
          <w:szCs w:val="24"/>
        </w:rPr>
        <w:t xml:space="preserve"> támo</w:t>
      </w:r>
      <w:r w:rsidR="00AF70D9">
        <w:rPr>
          <w:rFonts w:ascii="Times New Roman" w:hAnsi="Times New Roman"/>
          <w:szCs w:val="24"/>
        </w:rPr>
        <w:t>gatásban részesülnek</w:t>
      </w:r>
      <w:r w:rsidR="00AA2156">
        <w:rPr>
          <w:rFonts w:ascii="Times New Roman" w:hAnsi="Times New Roman"/>
          <w:szCs w:val="24"/>
        </w:rPr>
        <w:t xml:space="preserve">. </w:t>
      </w: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(3) Az azonos lakóingatlanban élő személyek közül csak egy kérelmező részére </w:t>
      </w:r>
      <w:proofErr w:type="gramStart"/>
      <w:r>
        <w:rPr>
          <w:rFonts w:ascii="Times New Roman" w:hAnsi="Times New Roman"/>
          <w:szCs w:val="24"/>
        </w:rPr>
        <w:t>állapítható</w:t>
      </w:r>
      <w:proofErr w:type="gramEnd"/>
      <w:r>
        <w:rPr>
          <w:rFonts w:ascii="Times New Roman" w:hAnsi="Times New Roman"/>
          <w:szCs w:val="24"/>
        </w:rPr>
        <w:t xml:space="preserve"> meg a támogatás. </w:t>
      </w:r>
      <w:r w:rsidR="00AF70D9">
        <w:rPr>
          <w:rFonts w:ascii="Times New Roman" w:hAnsi="Times New Roman"/>
          <w:szCs w:val="24"/>
        </w:rPr>
        <w:t xml:space="preserve">Amennyiben egy ingatlanról több kérelem érkezik, az elbírálás a </w:t>
      </w:r>
      <w:proofErr w:type="gramStart"/>
      <w:r w:rsidR="00AF70D9">
        <w:rPr>
          <w:rFonts w:ascii="Times New Roman" w:hAnsi="Times New Roman"/>
          <w:szCs w:val="24"/>
        </w:rPr>
        <w:t>kérelem  beérkezésének</w:t>
      </w:r>
      <w:proofErr w:type="gramEnd"/>
      <w:r w:rsidR="00AF70D9">
        <w:rPr>
          <w:rFonts w:ascii="Times New Roman" w:hAnsi="Times New Roman"/>
          <w:szCs w:val="24"/>
        </w:rPr>
        <w:t xml:space="preserve"> sorrendjében történik.</w:t>
      </w: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  <w:sectPr w:rsidR="00776579" w:rsidSect="009F7110">
          <w:headerReference w:type="even" r:id="rId7"/>
          <w:pgSz w:w="11906" w:h="16838"/>
          <w:pgMar w:top="899" w:right="1417" w:bottom="1417" w:left="1417" w:header="708" w:footer="708" w:gutter="0"/>
          <w:cols w:space="708"/>
          <w:titlePg/>
          <w:docGrid w:linePitch="360"/>
        </w:sectPr>
      </w:pPr>
    </w:p>
    <w:p w:rsidR="00776579" w:rsidRDefault="00824116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3</w:t>
      </w:r>
      <w:r w:rsidR="00AF70D9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§ </w:t>
      </w:r>
      <w:r w:rsidR="00AF70D9">
        <w:rPr>
          <w:rFonts w:ascii="Times New Roman" w:hAnsi="Times New Roman"/>
          <w:szCs w:val="24"/>
        </w:rPr>
        <w:t xml:space="preserve"> Nem jogosult szociális célú tűzifa támogatásra- függetlenül a </w:t>
      </w:r>
      <w:r>
        <w:rPr>
          <w:rFonts w:ascii="Times New Roman" w:hAnsi="Times New Roman"/>
          <w:szCs w:val="24"/>
        </w:rPr>
        <w:t>2</w:t>
      </w:r>
      <w:r w:rsidR="00AF70D9">
        <w:rPr>
          <w:rFonts w:ascii="Times New Roman" w:hAnsi="Times New Roman"/>
          <w:szCs w:val="24"/>
        </w:rPr>
        <w:t>. §</w:t>
      </w:r>
      <w:proofErr w:type="spellStart"/>
      <w:r w:rsidR="00AF70D9">
        <w:rPr>
          <w:rFonts w:ascii="Times New Roman" w:hAnsi="Times New Roman"/>
          <w:szCs w:val="24"/>
        </w:rPr>
        <w:t>-ban</w:t>
      </w:r>
      <w:proofErr w:type="spellEnd"/>
      <w:r w:rsidR="00AF70D9">
        <w:rPr>
          <w:rFonts w:ascii="Times New Roman" w:hAnsi="Times New Roman"/>
          <w:szCs w:val="24"/>
        </w:rPr>
        <w:t xml:space="preserve"> meghatározott feltétel teljesülésétől - az a személy, család:</w:t>
      </w:r>
    </w:p>
    <w:p w:rsidR="00AF70D9" w:rsidRDefault="00AF70D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>) aki erdőgazdálkodó, erdőtulajdonos és az elmúlt 2 évben engedéllyel fakitermelést végzett.</w:t>
      </w:r>
    </w:p>
    <w:p w:rsidR="00AF70D9" w:rsidRDefault="00AF70D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b) </w:t>
      </w:r>
      <w:r w:rsidR="00824116">
        <w:rPr>
          <w:rFonts w:ascii="Times New Roman" w:hAnsi="Times New Roman"/>
          <w:szCs w:val="24"/>
        </w:rPr>
        <w:t xml:space="preserve">az üresen álló, nem lakott ingatlanra, amelyben életvitelszerűen senki sem él, </w:t>
      </w:r>
    </w:p>
    <w:p w:rsidR="00776579" w:rsidRDefault="00776579" w:rsidP="00776579">
      <w:pPr>
        <w:pStyle w:val="Szvegtrzs"/>
        <w:ind w:left="567" w:right="0"/>
        <w:rPr>
          <w:rFonts w:ascii="Times New Roman" w:hAnsi="Times New Roman"/>
          <w:szCs w:val="24"/>
        </w:rPr>
      </w:pPr>
    </w:p>
    <w:p w:rsidR="00776579" w:rsidRDefault="000B4A6A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776579">
        <w:rPr>
          <w:rFonts w:ascii="Times New Roman" w:hAnsi="Times New Roman"/>
          <w:szCs w:val="24"/>
        </w:rPr>
        <w:t xml:space="preserve">. § A támogatás kizárólagos forrása a BM rendelet 1. sz. melléklete szerint az Önkormányzat számára </w:t>
      </w:r>
      <w:proofErr w:type="gramStart"/>
      <w:r w:rsidR="00776579">
        <w:rPr>
          <w:rFonts w:ascii="Times New Roman" w:hAnsi="Times New Roman"/>
          <w:szCs w:val="24"/>
        </w:rPr>
        <w:t>megállapított  kiegészítő</w:t>
      </w:r>
      <w:proofErr w:type="gramEnd"/>
      <w:r w:rsidR="00776579">
        <w:rPr>
          <w:rFonts w:ascii="Times New Roman" w:hAnsi="Times New Roman"/>
          <w:szCs w:val="24"/>
        </w:rPr>
        <w:t xml:space="preserve"> támogatás, valamint az Önkormány</w:t>
      </w:r>
      <w:r w:rsidR="009918E7">
        <w:rPr>
          <w:rFonts w:ascii="Times New Roman" w:hAnsi="Times New Roman"/>
          <w:szCs w:val="24"/>
        </w:rPr>
        <w:t xml:space="preserve">zat által biztosított </w:t>
      </w:r>
      <w:r w:rsidR="00776579">
        <w:rPr>
          <w:rFonts w:ascii="Times New Roman" w:hAnsi="Times New Roman"/>
          <w:szCs w:val="24"/>
        </w:rPr>
        <w:t xml:space="preserve"> saját</w:t>
      </w:r>
      <w:r w:rsidR="009918E7">
        <w:rPr>
          <w:rFonts w:ascii="Times New Roman" w:hAnsi="Times New Roman"/>
          <w:szCs w:val="24"/>
        </w:rPr>
        <w:t xml:space="preserve"> forrás. A forrás kimerülését</w:t>
      </w:r>
      <w:r w:rsidR="00776579">
        <w:rPr>
          <w:rFonts w:ascii="Times New Roman" w:hAnsi="Times New Roman"/>
          <w:szCs w:val="24"/>
        </w:rPr>
        <w:t xml:space="preserve"> követően benyújtott kérelmeket el kell utasítani. </w:t>
      </w: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</w:t>
      </w:r>
    </w:p>
    <w:p w:rsidR="00776579" w:rsidRDefault="000B4A6A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776579">
        <w:rPr>
          <w:rFonts w:ascii="Times New Roman" w:hAnsi="Times New Roman"/>
          <w:szCs w:val="24"/>
        </w:rPr>
        <w:t>. §  Az ingyenes szociális célú tűzifa igénylésére irányuló kérel</w:t>
      </w:r>
      <w:r w:rsidR="009918E7">
        <w:rPr>
          <w:rFonts w:ascii="Times New Roman" w:hAnsi="Times New Roman"/>
          <w:szCs w:val="24"/>
        </w:rPr>
        <w:t xml:space="preserve">meket </w:t>
      </w:r>
      <w:proofErr w:type="gramStart"/>
      <w:r w:rsidR="009918E7">
        <w:rPr>
          <w:rFonts w:ascii="Times New Roman" w:hAnsi="Times New Roman"/>
          <w:szCs w:val="24"/>
        </w:rPr>
        <w:t>2013.  december</w:t>
      </w:r>
      <w:proofErr w:type="gramEnd"/>
      <w:r w:rsidR="009918E7">
        <w:rPr>
          <w:rFonts w:ascii="Times New Roman" w:hAnsi="Times New Roman"/>
          <w:szCs w:val="24"/>
        </w:rPr>
        <w:t xml:space="preserve">  9</w:t>
      </w:r>
      <w:r w:rsidR="00824116">
        <w:rPr>
          <w:rFonts w:ascii="Times New Roman" w:hAnsi="Times New Roman"/>
          <w:szCs w:val="24"/>
        </w:rPr>
        <w:t>– 2014. január 31</w:t>
      </w:r>
      <w:r w:rsidR="00776579">
        <w:rPr>
          <w:rFonts w:ascii="Times New Roman" w:hAnsi="Times New Roman"/>
          <w:szCs w:val="24"/>
        </w:rPr>
        <w:t xml:space="preserve">. napjáig lehet benyújtani a rendelet 1. mellékletében szereplő kérelem nyomtatványon. </w:t>
      </w:r>
    </w:p>
    <w:p w:rsidR="00824116" w:rsidRDefault="000B4A6A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="00824116">
        <w:rPr>
          <w:rFonts w:ascii="Times New Roman" w:hAnsi="Times New Roman"/>
          <w:szCs w:val="24"/>
        </w:rPr>
        <w:t>. §  A tűzifa átvételét a jogosult átvételi elismervény aláírásával igazolja.</w:t>
      </w: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</w:p>
    <w:p w:rsidR="00776579" w:rsidRDefault="000B4A6A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776579">
        <w:rPr>
          <w:rFonts w:ascii="Times New Roman" w:hAnsi="Times New Roman"/>
          <w:szCs w:val="24"/>
        </w:rPr>
        <w:t>. § Ez a rendelet a kihirdetését k</w:t>
      </w:r>
      <w:r w:rsidR="00824116">
        <w:rPr>
          <w:rFonts w:ascii="Times New Roman" w:hAnsi="Times New Roman"/>
          <w:szCs w:val="24"/>
        </w:rPr>
        <w:t>övető napon lép hatályba és 2014</w:t>
      </w:r>
      <w:r w:rsidR="00776579">
        <w:rPr>
          <w:rFonts w:ascii="Times New Roman" w:hAnsi="Times New Roman"/>
          <w:szCs w:val="24"/>
        </w:rPr>
        <w:t xml:space="preserve">. március 31. napján hatályát veszti. </w:t>
      </w: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</w:p>
    <w:p w:rsidR="00776579" w:rsidRDefault="00824116" w:rsidP="00776579">
      <w:pPr>
        <w:pStyle w:val="ajkvszvege"/>
        <w:ind w:left="357" w:hanging="357"/>
        <w:rPr>
          <w:szCs w:val="24"/>
        </w:rPr>
      </w:pPr>
      <w:r>
        <w:rPr>
          <w:szCs w:val="24"/>
        </w:rPr>
        <w:t>Legyesbénye, 2013. október</w:t>
      </w:r>
      <w:r w:rsidR="000B4A6A">
        <w:rPr>
          <w:szCs w:val="24"/>
        </w:rPr>
        <w:t xml:space="preserve"> 29.</w:t>
      </w:r>
    </w:p>
    <w:p w:rsidR="00776579" w:rsidRPr="00897829" w:rsidRDefault="00776579" w:rsidP="00776579">
      <w:pPr>
        <w:pStyle w:val="ajkvszvege"/>
        <w:ind w:left="357" w:hanging="357"/>
        <w:rPr>
          <w:szCs w:val="24"/>
        </w:rPr>
      </w:pPr>
    </w:p>
    <w:p w:rsidR="00776579" w:rsidRPr="00FA000B" w:rsidRDefault="00776579" w:rsidP="00776579">
      <w:pPr>
        <w:pStyle w:val="ajkvszvege"/>
        <w:tabs>
          <w:tab w:val="center" w:pos="720"/>
          <w:tab w:val="center" w:pos="3420"/>
          <w:tab w:val="center" w:pos="7371"/>
        </w:tabs>
        <w:ind w:left="360"/>
        <w:rPr>
          <w:bCs/>
          <w:szCs w:val="24"/>
        </w:rPr>
      </w:pPr>
      <w:r>
        <w:rPr>
          <w:b/>
          <w:bCs/>
          <w:szCs w:val="24"/>
        </w:rPr>
        <w:t xml:space="preserve">     </w:t>
      </w:r>
      <w:proofErr w:type="spellStart"/>
      <w:r w:rsidR="00824116">
        <w:rPr>
          <w:bCs/>
          <w:szCs w:val="24"/>
        </w:rPr>
        <w:t>Hlivják</w:t>
      </w:r>
      <w:proofErr w:type="spellEnd"/>
      <w:r w:rsidR="00824116">
        <w:rPr>
          <w:bCs/>
          <w:szCs w:val="24"/>
        </w:rPr>
        <w:t xml:space="preserve"> </w:t>
      </w:r>
      <w:proofErr w:type="gramStart"/>
      <w:r w:rsidR="00824116">
        <w:rPr>
          <w:bCs/>
          <w:szCs w:val="24"/>
        </w:rPr>
        <w:t>László</w:t>
      </w:r>
      <w:r w:rsidRPr="00FA000B">
        <w:rPr>
          <w:bCs/>
          <w:szCs w:val="24"/>
        </w:rPr>
        <w:t xml:space="preserve">                                                    </w:t>
      </w:r>
      <w:r>
        <w:rPr>
          <w:bCs/>
          <w:szCs w:val="24"/>
        </w:rPr>
        <w:t xml:space="preserve">                        </w:t>
      </w:r>
      <w:r w:rsidRPr="00FA000B">
        <w:rPr>
          <w:bCs/>
          <w:szCs w:val="24"/>
        </w:rPr>
        <w:t xml:space="preserve"> Bodnár</w:t>
      </w:r>
      <w:proofErr w:type="gramEnd"/>
      <w:r w:rsidRPr="00FA000B">
        <w:rPr>
          <w:bCs/>
          <w:szCs w:val="24"/>
        </w:rPr>
        <w:t xml:space="preserve"> Jánosné</w:t>
      </w:r>
    </w:p>
    <w:p w:rsidR="00776579" w:rsidRDefault="00776579" w:rsidP="00776579">
      <w:pPr>
        <w:pStyle w:val="ajkvszvege"/>
        <w:tabs>
          <w:tab w:val="center" w:pos="720"/>
          <w:tab w:val="center" w:pos="3420"/>
          <w:tab w:val="center" w:pos="7371"/>
        </w:tabs>
        <w:rPr>
          <w:bCs/>
          <w:szCs w:val="24"/>
        </w:rPr>
      </w:pPr>
      <w:r w:rsidRPr="00897829">
        <w:rPr>
          <w:bCs/>
          <w:szCs w:val="24"/>
        </w:rPr>
        <w:t xml:space="preserve">           </w:t>
      </w:r>
      <w:r w:rsidRPr="00897829">
        <w:rPr>
          <w:bCs/>
          <w:szCs w:val="24"/>
        </w:rPr>
        <w:tab/>
      </w:r>
      <w:proofErr w:type="gramStart"/>
      <w:r w:rsidRPr="00897829">
        <w:rPr>
          <w:szCs w:val="24"/>
        </w:rPr>
        <w:t>polgármester</w:t>
      </w:r>
      <w:proofErr w:type="gramEnd"/>
      <w:r w:rsidRPr="00897829">
        <w:rPr>
          <w:szCs w:val="24"/>
        </w:rPr>
        <w:t xml:space="preserve">                                                    </w:t>
      </w:r>
      <w:r>
        <w:rPr>
          <w:szCs w:val="24"/>
        </w:rPr>
        <w:t xml:space="preserve">                              </w:t>
      </w:r>
      <w:r w:rsidRPr="00897829">
        <w:rPr>
          <w:bCs/>
          <w:szCs w:val="24"/>
        </w:rPr>
        <w:t xml:space="preserve">jegyző </w:t>
      </w:r>
    </w:p>
    <w:p w:rsidR="00776579" w:rsidRDefault="00776579" w:rsidP="00776579">
      <w:pPr>
        <w:pStyle w:val="ajkvszvege"/>
        <w:tabs>
          <w:tab w:val="center" w:pos="720"/>
          <w:tab w:val="center" w:pos="3420"/>
          <w:tab w:val="center" w:pos="7371"/>
        </w:tabs>
        <w:rPr>
          <w:bCs/>
          <w:szCs w:val="24"/>
        </w:rPr>
      </w:pPr>
    </w:p>
    <w:p w:rsidR="00776579" w:rsidRDefault="00776579" w:rsidP="00776579">
      <w:pPr>
        <w:pStyle w:val="ajkvszvege"/>
        <w:tabs>
          <w:tab w:val="center" w:pos="720"/>
          <w:tab w:val="center" w:pos="3420"/>
          <w:tab w:val="center" w:pos="7371"/>
        </w:tabs>
        <w:rPr>
          <w:bCs/>
          <w:szCs w:val="24"/>
        </w:rPr>
      </w:pPr>
      <w:r>
        <w:rPr>
          <w:bCs/>
          <w:szCs w:val="24"/>
        </w:rPr>
        <w:t>A rendelet kihirdetésének napja:</w:t>
      </w:r>
    </w:p>
    <w:p w:rsidR="00776579" w:rsidRDefault="00776579" w:rsidP="00776579">
      <w:pPr>
        <w:pStyle w:val="ajkvszvege"/>
        <w:tabs>
          <w:tab w:val="center" w:pos="720"/>
          <w:tab w:val="center" w:pos="3420"/>
          <w:tab w:val="center" w:pos="7371"/>
        </w:tabs>
        <w:rPr>
          <w:bCs/>
          <w:szCs w:val="24"/>
        </w:rPr>
      </w:pPr>
    </w:p>
    <w:p w:rsidR="00776579" w:rsidRDefault="009918E7" w:rsidP="00776579">
      <w:pPr>
        <w:pStyle w:val="ajkvszvege"/>
        <w:tabs>
          <w:tab w:val="center" w:pos="720"/>
          <w:tab w:val="center" w:pos="3420"/>
          <w:tab w:val="center" w:pos="7371"/>
        </w:tabs>
        <w:rPr>
          <w:bCs/>
          <w:szCs w:val="24"/>
        </w:rPr>
      </w:pPr>
      <w:r>
        <w:rPr>
          <w:bCs/>
          <w:szCs w:val="24"/>
        </w:rPr>
        <w:t xml:space="preserve">2013. </w:t>
      </w:r>
      <w:r w:rsidR="000B4A6A">
        <w:rPr>
          <w:bCs/>
          <w:szCs w:val="24"/>
        </w:rPr>
        <w:t>november 12.</w:t>
      </w:r>
      <w:r w:rsidR="00776579">
        <w:rPr>
          <w:bCs/>
          <w:szCs w:val="24"/>
        </w:rPr>
        <w:t xml:space="preserve">                                                                          </w:t>
      </w:r>
      <w:r w:rsidR="000B4A6A">
        <w:rPr>
          <w:bCs/>
          <w:szCs w:val="24"/>
        </w:rPr>
        <w:t xml:space="preserve">    </w:t>
      </w:r>
      <w:r w:rsidR="00776579">
        <w:rPr>
          <w:bCs/>
          <w:szCs w:val="24"/>
        </w:rPr>
        <w:t xml:space="preserve"> Bodnár Jánosné</w:t>
      </w:r>
    </w:p>
    <w:p w:rsidR="00776579" w:rsidRDefault="00776579" w:rsidP="00776579">
      <w:pPr>
        <w:pStyle w:val="ajkvszvege"/>
        <w:tabs>
          <w:tab w:val="center" w:pos="720"/>
          <w:tab w:val="center" w:pos="3420"/>
          <w:tab w:val="center" w:pos="7371"/>
        </w:tabs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                                                                                              </w:t>
      </w:r>
      <w:proofErr w:type="gramStart"/>
      <w:r>
        <w:rPr>
          <w:bCs/>
          <w:szCs w:val="24"/>
        </w:rPr>
        <w:t>jegyző</w:t>
      </w:r>
      <w:proofErr w:type="gramEnd"/>
    </w:p>
    <w:p w:rsidR="00776579" w:rsidRPr="00897829" w:rsidRDefault="00776579" w:rsidP="00776579">
      <w:pPr>
        <w:pStyle w:val="ajkvszvege"/>
        <w:tabs>
          <w:tab w:val="center" w:pos="720"/>
          <w:tab w:val="center" w:pos="3420"/>
          <w:tab w:val="center" w:pos="7371"/>
        </w:tabs>
        <w:rPr>
          <w:szCs w:val="24"/>
        </w:rPr>
      </w:pPr>
    </w:p>
    <w:p w:rsidR="00776579" w:rsidRPr="00897829" w:rsidRDefault="00776579" w:rsidP="00776579">
      <w:pPr>
        <w:pStyle w:val="ajkvszvege"/>
        <w:tabs>
          <w:tab w:val="center" w:pos="720"/>
          <w:tab w:val="center" w:pos="3420"/>
          <w:tab w:val="center" w:pos="7371"/>
        </w:tabs>
        <w:rPr>
          <w:b/>
          <w:szCs w:val="24"/>
        </w:rPr>
      </w:pPr>
      <w:r w:rsidRPr="00897829">
        <w:rPr>
          <w:b/>
          <w:szCs w:val="24"/>
        </w:rPr>
        <w:t xml:space="preserve">                                    </w:t>
      </w: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</w:p>
    <w:p w:rsidR="00776579" w:rsidRPr="00A946BB" w:rsidRDefault="00776579" w:rsidP="00776579">
      <w:pPr>
        <w:pStyle w:val="Szvegtrzs"/>
        <w:ind w:left="567" w:right="0" w:hanging="567"/>
        <w:jc w:val="right"/>
        <w:rPr>
          <w:rFonts w:ascii="Times New Roman" w:hAnsi="Times New Roman"/>
          <w:szCs w:val="24"/>
        </w:rPr>
      </w:pPr>
      <w:r>
        <w:br w:type="page"/>
      </w:r>
      <w:r w:rsidRPr="00A946BB">
        <w:rPr>
          <w:rFonts w:ascii="Times New Roman" w:hAnsi="Times New Roman"/>
          <w:szCs w:val="24"/>
        </w:rPr>
        <w:lastRenderedPageBreak/>
        <w:t>1.</w:t>
      </w:r>
      <w:r>
        <w:rPr>
          <w:rFonts w:ascii="Times New Roman" w:hAnsi="Times New Roman"/>
          <w:szCs w:val="24"/>
        </w:rPr>
        <w:t xml:space="preserve"> </w:t>
      </w:r>
      <w:r w:rsidRPr="00A946BB">
        <w:rPr>
          <w:rFonts w:ascii="Times New Roman" w:hAnsi="Times New Roman"/>
          <w:szCs w:val="24"/>
        </w:rPr>
        <w:t xml:space="preserve">melléklet a </w:t>
      </w:r>
      <w:r w:rsidR="00397445">
        <w:rPr>
          <w:rFonts w:ascii="Times New Roman" w:hAnsi="Times New Roman"/>
          <w:szCs w:val="24"/>
        </w:rPr>
        <w:t>15</w:t>
      </w:r>
      <w:r w:rsidR="000B4A6A">
        <w:rPr>
          <w:rFonts w:ascii="Times New Roman" w:hAnsi="Times New Roman"/>
          <w:szCs w:val="24"/>
        </w:rPr>
        <w:t>/2013.(XI</w:t>
      </w:r>
      <w:r w:rsidRPr="00A946BB">
        <w:rPr>
          <w:rFonts w:ascii="Times New Roman" w:hAnsi="Times New Roman"/>
          <w:szCs w:val="24"/>
        </w:rPr>
        <w:t>.</w:t>
      </w:r>
      <w:r w:rsidR="000B4A6A">
        <w:rPr>
          <w:rFonts w:ascii="Times New Roman" w:hAnsi="Times New Roman"/>
          <w:szCs w:val="24"/>
        </w:rPr>
        <w:t>12.</w:t>
      </w:r>
      <w:r w:rsidRPr="00A946BB">
        <w:rPr>
          <w:rFonts w:ascii="Times New Roman" w:hAnsi="Times New Roman"/>
          <w:szCs w:val="24"/>
        </w:rPr>
        <w:t>) Önkormányzati rendelethez</w:t>
      </w:r>
    </w:p>
    <w:p w:rsidR="00776579" w:rsidRDefault="00776579" w:rsidP="000B4A6A">
      <w:pPr>
        <w:pStyle w:val="Cm"/>
        <w:jc w:val="center"/>
        <w:rPr>
          <w:sz w:val="20"/>
          <w:szCs w:val="20"/>
        </w:rPr>
      </w:pPr>
      <w:r w:rsidRPr="00A7566B">
        <w:rPr>
          <w:sz w:val="20"/>
          <w:szCs w:val="20"/>
        </w:rPr>
        <w:t>KÉRELEM</w:t>
      </w:r>
    </w:p>
    <w:p w:rsidR="00776579" w:rsidRPr="00A7566B" w:rsidRDefault="00776579" w:rsidP="000B4A6A">
      <w:pPr>
        <w:pStyle w:val="Cm"/>
        <w:jc w:val="center"/>
        <w:rPr>
          <w:bCs/>
          <w:sz w:val="20"/>
          <w:szCs w:val="20"/>
        </w:rPr>
      </w:pPr>
      <w:r>
        <w:rPr>
          <w:sz w:val="20"/>
          <w:szCs w:val="20"/>
        </w:rPr>
        <w:t xml:space="preserve">SZOCIÁLIS CÉLÚ </w:t>
      </w:r>
      <w:r w:rsidRPr="00A7566B">
        <w:rPr>
          <w:sz w:val="20"/>
          <w:szCs w:val="20"/>
        </w:rPr>
        <w:t>TÜZIFA IGÉNYLÉSÉHEZ</w:t>
      </w:r>
    </w:p>
    <w:p w:rsidR="00776579" w:rsidRPr="00A7566B" w:rsidRDefault="00776579" w:rsidP="00776579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rPr>
          <w:rFonts w:ascii="Times New Roman" w:hAnsi="Times New Roman"/>
          <w:b w:val="0"/>
          <w:bCs w:val="0"/>
          <w:sz w:val="20"/>
        </w:rPr>
      </w:pPr>
      <w:r w:rsidRPr="00A7566B">
        <w:rPr>
          <w:rFonts w:ascii="Times New Roman" w:hAnsi="Times New Roman"/>
          <w:b w:val="0"/>
          <w:bCs w:val="0"/>
          <w:sz w:val="20"/>
        </w:rPr>
        <w:t>Személyi adatok</w:t>
      </w:r>
    </w:p>
    <w:p w:rsidR="00776579" w:rsidRPr="00A7566B" w:rsidRDefault="00776579" w:rsidP="00776579">
      <w:pPr>
        <w:autoSpaceDE w:val="0"/>
        <w:autoSpaceDN w:val="0"/>
        <w:adjustRightInd w:val="0"/>
        <w:ind w:left="204"/>
        <w:jc w:val="both"/>
        <w:rPr>
          <w:bCs/>
          <w:sz w:val="20"/>
        </w:rPr>
      </w:pPr>
    </w:p>
    <w:p w:rsidR="00776579" w:rsidRPr="00A7566B" w:rsidRDefault="00776579" w:rsidP="00776579">
      <w:pPr>
        <w:autoSpaceDE w:val="0"/>
        <w:autoSpaceDN w:val="0"/>
        <w:adjustRightInd w:val="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1.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………………………………………………………….………………………………………..</w:t>
      </w:r>
    </w:p>
    <w:p w:rsidR="00776579" w:rsidRPr="00A7566B" w:rsidRDefault="00776579" w:rsidP="00776579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2. Születési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</w:t>
      </w:r>
    </w:p>
    <w:p w:rsidR="00776579" w:rsidRPr="00A7566B" w:rsidRDefault="00776579" w:rsidP="00776579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3. Születési h</w:t>
      </w:r>
      <w:r w:rsidR="000B4A6A">
        <w:rPr>
          <w:bCs/>
          <w:sz w:val="20"/>
        </w:rPr>
        <w:t>ely és idő</w:t>
      </w:r>
      <w:proofErr w:type="gramStart"/>
      <w:r w:rsidR="000B4A6A">
        <w:rPr>
          <w:bCs/>
          <w:sz w:val="20"/>
        </w:rPr>
        <w:t>:……………………………………………………</w:t>
      </w:r>
      <w:proofErr w:type="gramEnd"/>
    </w:p>
    <w:p w:rsidR="00776579" w:rsidRPr="00A7566B" w:rsidRDefault="00776579" w:rsidP="00776579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4. Anyja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…………………………………………………………………………………………...</w:t>
      </w:r>
    </w:p>
    <w:p w:rsidR="00776579" w:rsidRDefault="00776579" w:rsidP="00776579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5. Az igénylő bejelentett állandó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………………………………...…………………</w:t>
      </w:r>
    </w:p>
    <w:p w:rsidR="000B4A6A" w:rsidRPr="00A7566B" w:rsidRDefault="000B4A6A" w:rsidP="00776579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>
        <w:rPr>
          <w:bCs/>
          <w:sz w:val="20"/>
        </w:rPr>
        <w:t xml:space="preserve">    </w:t>
      </w:r>
      <w:proofErr w:type="gramStart"/>
      <w:r>
        <w:rPr>
          <w:bCs/>
          <w:sz w:val="20"/>
        </w:rPr>
        <w:t>tartózkodási</w:t>
      </w:r>
      <w:proofErr w:type="gramEnd"/>
      <w:r>
        <w:rPr>
          <w:bCs/>
          <w:sz w:val="20"/>
        </w:rPr>
        <w:t xml:space="preserve"> helyének címe:………………………………………………………………………………</w:t>
      </w:r>
    </w:p>
    <w:p w:rsidR="00776579" w:rsidRPr="00A7566B" w:rsidRDefault="00776579" w:rsidP="00776579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 w:rsidRPr="00A7566B">
          <w:rPr>
            <w:bCs/>
            <w:sz w:val="20"/>
          </w:rPr>
          <w:t>6. Ha</w:t>
        </w:r>
      </w:smartTag>
      <w:r w:rsidRPr="00A7566B">
        <w:rPr>
          <w:bCs/>
          <w:sz w:val="20"/>
        </w:rPr>
        <w:t xml:space="preserve"> az ellátást igénylő nem cselekvőképes, a törvényes képviselő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……………………………..</w:t>
      </w:r>
    </w:p>
    <w:p w:rsidR="00776579" w:rsidRPr="00A7566B" w:rsidRDefault="00776579" w:rsidP="00776579">
      <w:pPr>
        <w:autoSpaceDE w:val="0"/>
        <w:autoSpaceDN w:val="0"/>
        <w:adjustRightInd w:val="0"/>
        <w:spacing w:before="120"/>
        <w:ind w:left="-540" w:right="-65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bCs/>
            <w:sz w:val="20"/>
          </w:rPr>
          <w:t>7. A</w:t>
        </w:r>
      </w:smartTag>
      <w:r w:rsidRPr="00A7566B">
        <w:rPr>
          <w:bCs/>
          <w:sz w:val="20"/>
        </w:rPr>
        <w:t xml:space="preserve"> törvényes képviselő bejelentett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……………………………………....………..</w:t>
      </w:r>
    </w:p>
    <w:p w:rsidR="00776579" w:rsidRPr="00A7566B" w:rsidRDefault="00776579" w:rsidP="00776579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8. Az igénylővel egy lakóingatlanban élők száma</w:t>
      </w:r>
      <w:proofErr w:type="gramStart"/>
      <w:r w:rsidRPr="00A7566B">
        <w:rPr>
          <w:bCs/>
          <w:sz w:val="20"/>
        </w:rPr>
        <w:t>: ..</w:t>
      </w:r>
      <w:proofErr w:type="gramEnd"/>
      <w:r w:rsidRPr="00A7566B">
        <w:rPr>
          <w:bCs/>
          <w:sz w:val="20"/>
        </w:rPr>
        <w:t xml:space="preserve">........... </w:t>
      </w:r>
      <w:proofErr w:type="gramStart"/>
      <w:r w:rsidRPr="00A7566B">
        <w:rPr>
          <w:bCs/>
          <w:sz w:val="20"/>
        </w:rPr>
        <w:t>fő</w:t>
      </w:r>
      <w:proofErr w:type="gramEnd"/>
      <w:r w:rsidRPr="00A7566B">
        <w:rPr>
          <w:bCs/>
          <w:sz w:val="20"/>
        </w:rPr>
        <w:t>.</w:t>
      </w:r>
    </w:p>
    <w:p w:rsidR="00776579" w:rsidRPr="00A7566B" w:rsidRDefault="00776579" w:rsidP="00776579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9. A"/>
        </w:smartTagPr>
        <w:r w:rsidRPr="00A7566B">
          <w:rPr>
            <w:bCs/>
            <w:sz w:val="20"/>
          </w:rPr>
          <w:t>9. A</w:t>
        </w:r>
      </w:smartTag>
      <w:r w:rsidRPr="00A7566B">
        <w:rPr>
          <w:bCs/>
          <w:sz w:val="20"/>
        </w:rPr>
        <w:t xml:space="preserve"> 8. pontban szereplő személyek adatai (kérelmező adatait itt nem kell feltüntetni):</w:t>
      </w:r>
    </w:p>
    <w:tbl>
      <w:tblPr>
        <w:tblW w:w="10924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6"/>
        <w:gridCol w:w="2264"/>
        <w:gridCol w:w="1567"/>
        <w:gridCol w:w="1669"/>
        <w:gridCol w:w="1444"/>
        <w:gridCol w:w="1800"/>
        <w:gridCol w:w="1564"/>
      </w:tblGrid>
      <w:tr w:rsidR="00776579" w:rsidRPr="00A7566B" w:rsidTr="009F7110">
        <w:tc>
          <w:tcPr>
            <w:tcW w:w="616" w:type="dxa"/>
            <w:vAlign w:val="center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</w:p>
        </w:tc>
        <w:tc>
          <w:tcPr>
            <w:tcW w:w="2264" w:type="dxa"/>
            <w:vAlign w:val="center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Név </w:t>
            </w:r>
          </w:p>
          <w:p w:rsidR="00776579" w:rsidRPr="00A7566B" w:rsidRDefault="00776579" w:rsidP="009F7110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/lánykori név is/</w:t>
            </w:r>
          </w:p>
        </w:tc>
        <w:tc>
          <w:tcPr>
            <w:tcW w:w="1567" w:type="dxa"/>
            <w:vAlign w:val="center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Családi állapot</w:t>
            </w:r>
          </w:p>
        </w:tc>
        <w:tc>
          <w:tcPr>
            <w:tcW w:w="1669" w:type="dxa"/>
            <w:vAlign w:val="center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Kérelmezőhöz fűződő kapcsolat </w:t>
            </w:r>
            <w:r w:rsidRPr="00A7566B">
              <w:rPr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vAlign w:val="center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Születési idő </w:t>
            </w:r>
          </w:p>
          <w:p w:rsidR="00776579" w:rsidRPr="00A7566B" w:rsidRDefault="00776579" w:rsidP="009F7110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/év, hó, nap/</w:t>
            </w:r>
          </w:p>
        </w:tc>
        <w:tc>
          <w:tcPr>
            <w:tcW w:w="1800" w:type="dxa"/>
            <w:vAlign w:val="center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Anyja neve</w:t>
            </w:r>
          </w:p>
        </w:tc>
        <w:tc>
          <w:tcPr>
            <w:tcW w:w="1564" w:type="dxa"/>
            <w:vAlign w:val="center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Foglalkozása</w:t>
            </w:r>
          </w:p>
        </w:tc>
      </w:tr>
      <w:tr w:rsidR="00776579" w:rsidRPr="00A7566B" w:rsidTr="009F7110">
        <w:trPr>
          <w:trHeight w:hRule="exact" w:val="567"/>
        </w:trPr>
        <w:tc>
          <w:tcPr>
            <w:tcW w:w="616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a)</w:t>
            </w:r>
          </w:p>
        </w:tc>
        <w:tc>
          <w:tcPr>
            <w:tcW w:w="2264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776579" w:rsidRPr="00A7566B" w:rsidTr="009F7110">
        <w:trPr>
          <w:trHeight w:hRule="exact" w:val="567"/>
        </w:trPr>
        <w:tc>
          <w:tcPr>
            <w:tcW w:w="616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b)</w:t>
            </w:r>
          </w:p>
        </w:tc>
        <w:tc>
          <w:tcPr>
            <w:tcW w:w="2264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776579" w:rsidRPr="00A7566B" w:rsidTr="009F7110">
        <w:trPr>
          <w:trHeight w:hRule="exact" w:val="567"/>
        </w:trPr>
        <w:tc>
          <w:tcPr>
            <w:tcW w:w="616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c)</w:t>
            </w:r>
          </w:p>
        </w:tc>
        <w:tc>
          <w:tcPr>
            <w:tcW w:w="2264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776579" w:rsidRPr="00A7566B" w:rsidTr="009F7110">
        <w:trPr>
          <w:trHeight w:hRule="exact" w:val="567"/>
        </w:trPr>
        <w:tc>
          <w:tcPr>
            <w:tcW w:w="616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d)</w:t>
            </w:r>
          </w:p>
        </w:tc>
        <w:tc>
          <w:tcPr>
            <w:tcW w:w="2264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776579" w:rsidRPr="00A7566B" w:rsidTr="009F7110">
        <w:trPr>
          <w:trHeight w:hRule="exact" w:val="567"/>
        </w:trPr>
        <w:tc>
          <w:tcPr>
            <w:tcW w:w="616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e)</w:t>
            </w:r>
          </w:p>
        </w:tc>
        <w:tc>
          <w:tcPr>
            <w:tcW w:w="2264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776579" w:rsidRPr="00A7566B" w:rsidTr="009F7110">
        <w:trPr>
          <w:trHeight w:hRule="exact" w:val="567"/>
        </w:trPr>
        <w:tc>
          <w:tcPr>
            <w:tcW w:w="616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f)</w:t>
            </w:r>
          </w:p>
        </w:tc>
        <w:tc>
          <w:tcPr>
            <w:tcW w:w="2264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776579" w:rsidRPr="00A7566B" w:rsidTr="009F7110">
        <w:trPr>
          <w:trHeight w:hRule="exact" w:val="567"/>
        </w:trPr>
        <w:tc>
          <w:tcPr>
            <w:tcW w:w="616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g)</w:t>
            </w:r>
          </w:p>
        </w:tc>
        <w:tc>
          <w:tcPr>
            <w:tcW w:w="2264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776579" w:rsidRPr="00A7566B" w:rsidTr="009F7110">
        <w:trPr>
          <w:trHeight w:hRule="exact" w:val="567"/>
        </w:trPr>
        <w:tc>
          <w:tcPr>
            <w:tcW w:w="616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h)</w:t>
            </w:r>
          </w:p>
        </w:tc>
        <w:tc>
          <w:tcPr>
            <w:tcW w:w="2264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776579" w:rsidRPr="00A7566B" w:rsidRDefault="00776579" w:rsidP="009F711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</w:tbl>
    <w:p w:rsidR="00776579" w:rsidRDefault="00776579" w:rsidP="000B4A6A">
      <w:pPr>
        <w:pStyle w:val="Szvegtrzsbehzssal2"/>
        <w:spacing w:line="240" w:lineRule="auto"/>
        <w:ind w:left="-142" w:hanging="284"/>
        <w:jc w:val="both"/>
      </w:pPr>
    </w:p>
    <w:p w:rsidR="000B4A6A" w:rsidRPr="000B4A6A" w:rsidRDefault="000B4A6A" w:rsidP="000B4A6A">
      <w:pPr>
        <w:pStyle w:val="Szvegtrzs"/>
        <w:ind w:left="567" w:right="0" w:hanging="567"/>
        <w:jc w:val="left"/>
        <w:rPr>
          <w:rFonts w:ascii="Times New Roman" w:hAnsi="Times New Roman"/>
          <w:szCs w:val="24"/>
        </w:rPr>
      </w:pPr>
      <w:r w:rsidRPr="000B4A6A">
        <w:rPr>
          <w:rFonts w:ascii="Times New Roman" w:hAnsi="Times New Roman"/>
        </w:rPr>
        <w:t xml:space="preserve">Büntetőjogi felelősségem tudatában nyilatkozom, hogy </w:t>
      </w:r>
      <w:r>
        <w:rPr>
          <w:rFonts w:ascii="Times New Roman" w:hAnsi="Times New Roman"/>
          <w:szCs w:val="24"/>
        </w:rPr>
        <w:t xml:space="preserve">nem vagyok </w:t>
      </w:r>
      <w:r w:rsidRPr="000B4A6A">
        <w:rPr>
          <w:rFonts w:ascii="Times New Roman" w:hAnsi="Times New Roman"/>
          <w:szCs w:val="24"/>
        </w:rPr>
        <w:t xml:space="preserve">erdőgazdálkodó, erdőtulajdonos és az elmúlt 2 évben engedéllyel fakitermelést </w:t>
      </w:r>
      <w:r>
        <w:rPr>
          <w:rFonts w:ascii="Times New Roman" w:hAnsi="Times New Roman"/>
          <w:szCs w:val="24"/>
        </w:rPr>
        <w:t>nem végeztem</w:t>
      </w:r>
      <w:r w:rsidRPr="000B4A6A">
        <w:rPr>
          <w:rFonts w:ascii="Times New Roman" w:hAnsi="Times New Roman"/>
          <w:szCs w:val="24"/>
        </w:rPr>
        <w:t>.</w:t>
      </w:r>
    </w:p>
    <w:p w:rsidR="000B4A6A" w:rsidRDefault="000B4A6A" w:rsidP="000B4A6A">
      <w:pPr>
        <w:pStyle w:val="Szvegtrzs"/>
        <w:ind w:left="567" w:right="0" w:hanging="567"/>
        <w:jc w:val="left"/>
        <w:rPr>
          <w:rFonts w:ascii="Times New Roman" w:hAnsi="Times New Roman"/>
          <w:szCs w:val="24"/>
        </w:rPr>
      </w:pPr>
    </w:p>
    <w:p w:rsidR="000B4A6A" w:rsidRDefault="000B4A6A" w:rsidP="000B4A6A">
      <w:pPr>
        <w:pStyle w:val="Szvegtrzs"/>
        <w:ind w:left="567" w:right="0" w:hanging="567"/>
        <w:jc w:val="left"/>
        <w:rPr>
          <w:rFonts w:ascii="Times New Roman" w:hAnsi="Times New Roman"/>
          <w:szCs w:val="24"/>
        </w:rPr>
      </w:pPr>
    </w:p>
    <w:p w:rsidR="000B4A6A" w:rsidRDefault="000B4A6A" w:rsidP="000B4A6A">
      <w:pPr>
        <w:pStyle w:val="Szvegtrzs"/>
        <w:ind w:left="567" w:right="0" w:hanging="567"/>
        <w:jc w:val="left"/>
        <w:rPr>
          <w:rFonts w:ascii="Times New Roman" w:hAnsi="Times New Roman"/>
          <w:szCs w:val="24"/>
        </w:rPr>
      </w:pPr>
    </w:p>
    <w:p w:rsidR="000B4A6A" w:rsidRDefault="000B4A6A" w:rsidP="000B4A6A">
      <w:pPr>
        <w:pStyle w:val="Szvegtrzs"/>
        <w:ind w:left="567" w:right="0" w:hanging="567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Legyesbénye, 2013</w:t>
      </w:r>
      <w:proofErr w:type="gramStart"/>
      <w:r>
        <w:rPr>
          <w:rFonts w:ascii="Times New Roman" w:hAnsi="Times New Roman"/>
          <w:szCs w:val="24"/>
        </w:rPr>
        <w:t>,……………………………….</w:t>
      </w:r>
      <w:proofErr w:type="gramEnd"/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……………………………………</w:t>
      </w:r>
    </w:p>
    <w:p w:rsidR="000B4A6A" w:rsidRPr="000B4A6A" w:rsidRDefault="000B4A6A" w:rsidP="000B4A6A">
      <w:pPr>
        <w:pStyle w:val="Szvegtrzs"/>
        <w:ind w:left="567" w:right="0" w:hanging="567"/>
        <w:jc w:val="left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kérelmező</w:t>
      </w:r>
      <w:proofErr w:type="gramEnd"/>
    </w:p>
    <w:p w:rsidR="00FB2136" w:rsidRDefault="00FB2136"/>
    <w:sectPr w:rsidR="00FB2136" w:rsidSect="009F7110">
      <w:pgSz w:w="11906" w:h="16838"/>
      <w:pgMar w:top="89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0F9" w:rsidRDefault="00A470F9" w:rsidP="00860992">
      <w:r>
        <w:separator/>
      </w:r>
    </w:p>
  </w:endnote>
  <w:endnote w:type="continuationSeparator" w:id="0">
    <w:p w:rsidR="00A470F9" w:rsidRDefault="00A470F9" w:rsidP="00860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0F9" w:rsidRDefault="00A470F9" w:rsidP="00860992">
      <w:r>
        <w:separator/>
      </w:r>
    </w:p>
  </w:footnote>
  <w:footnote w:type="continuationSeparator" w:id="0">
    <w:p w:rsidR="00A470F9" w:rsidRDefault="00A470F9" w:rsidP="008609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110" w:rsidRDefault="001947D2" w:rsidP="009F711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918E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F7110" w:rsidRDefault="009F711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DC3532C"/>
    <w:multiLevelType w:val="singleLevel"/>
    <w:tmpl w:val="5AAC0D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2">
    <w:nsid w:val="5F4A5CCF"/>
    <w:multiLevelType w:val="hybridMultilevel"/>
    <w:tmpl w:val="FA0E90E4"/>
    <w:lvl w:ilvl="0" w:tplc="F552EDBC">
      <w:start w:val="4"/>
      <w:numFmt w:val="lowerLetter"/>
      <w:lvlText w:val="%1)"/>
      <w:lvlJc w:val="left"/>
      <w:pPr>
        <w:tabs>
          <w:tab w:val="num" w:pos="874"/>
        </w:tabs>
        <w:ind w:left="87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94"/>
        </w:tabs>
        <w:ind w:left="159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14"/>
        </w:tabs>
        <w:ind w:left="231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34"/>
        </w:tabs>
        <w:ind w:left="303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54"/>
        </w:tabs>
        <w:ind w:left="375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74"/>
        </w:tabs>
        <w:ind w:left="447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94"/>
        </w:tabs>
        <w:ind w:left="519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14"/>
        </w:tabs>
        <w:ind w:left="591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34"/>
        </w:tabs>
        <w:ind w:left="663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579"/>
    <w:rsid w:val="00004A1D"/>
    <w:rsid w:val="00033544"/>
    <w:rsid w:val="000A60F6"/>
    <w:rsid w:val="000B4A6A"/>
    <w:rsid w:val="000E4EED"/>
    <w:rsid w:val="00141160"/>
    <w:rsid w:val="00184C2D"/>
    <w:rsid w:val="001947D2"/>
    <w:rsid w:val="001C0DE1"/>
    <w:rsid w:val="001F1B3C"/>
    <w:rsid w:val="001F5858"/>
    <w:rsid w:val="00235031"/>
    <w:rsid w:val="0027632C"/>
    <w:rsid w:val="00295CF4"/>
    <w:rsid w:val="00296666"/>
    <w:rsid w:val="002A4702"/>
    <w:rsid w:val="00316582"/>
    <w:rsid w:val="00356206"/>
    <w:rsid w:val="00397445"/>
    <w:rsid w:val="003F57DE"/>
    <w:rsid w:val="00421335"/>
    <w:rsid w:val="004770BA"/>
    <w:rsid w:val="00486B1D"/>
    <w:rsid w:val="004A42EE"/>
    <w:rsid w:val="004E302D"/>
    <w:rsid w:val="00581805"/>
    <w:rsid w:val="005819AA"/>
    <w:rsid w:val="005A00EE"/>
    <w:rsid w:val="005A1D59"/>
    <w:rsid w:val="005D18DC"/>
    <w:rsid w:val="005D4A4E"/>
    <w:rsid w:val="005F111B"/>
    <w:rsid w:val="006338D5"/>
    <w:rsid w:val="006A23D4"/>
    <w:rsid w:val="006D69A4"/>
    <w:rsid w:val="00700508"/>
    <w:rsid w:val="007539E4"/>
    <w:rsid w:val="0077629A"/>
    <w:rsid w:val="00776579"/>
    <w:rsid w:val="007A7845"/>
    <w:rsid w:val="007F2010"/>
    <w:rsid w:val="00824116"/>
    <w:rsid w:val="008316FF"/>
    <w:rsid w:val="00860992"/>
    <w:rsid w:val="008916DC"/>
    <w:rsid w:val="008C0665"/>
    <w:rsid w:val="00902EF0"/>
    <w:rsid w:val="009918E7"/>
    <w:rsid w:val="009B6F5F"/>
    <w:rsid w:val="009D3A37"/>
    <w:rsid w:val="009F7110"/>
    <w:rsid w:val="00A1078A"/>
    <w:rsid w:val="00A120AF"/>
    <w:rsid w:val="00A121B9"/>
    <w:rsid w:val="00A3037D"/>
    <w:rsid w:val="00A470F9"/>
    <w:rsid w:val="00AA2156"/>
    <w:rsid w:val="00AE4A8C"/>
    <w:rsid w:val="00AF70D9"/>
    <w:rsid w:val="00B951BB"/>
    <w:rsid w:val="00BC321F"/>
    <w:rsid w:val="00BD2A21"/>
    <w:rsid w:val="00C72141"/>
    <w:rsid w:val="00D40C7E"/>
    <w:rsid w:val="00D43448"/>
    <w:rsid w:val="00D613CC"/>
    <w:rsid w:val="00D64B0D"/>
    <w:rsid w:val="00D7461E"/>
    <w:rsid w:val="00DD644D"/>
    <w:rsid w:val="00E4605C"/>
    <w:rsid w:val="00E704E3"/>
    <w:rsid w:val="00ED24C4"/>
    <w:rsid w:val="00F1015E"/>
    <w:rsid w:val="00F3786A"/>
    <w:rsid w:val="00FB2136"/>
    <w:rsid w:val="00FD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579"/>
    <w:rPr>
      <w:rFonts w:ascii="Times New Roman" w:eastAsia="Times New Roman" w:hAnsi="Times New Roman" w:cs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5D4A4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nhideWhenUsed/>
    <w:qFormat/>
    <w:rsid w:val="005D4A4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5D4A4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Cmsor4">
    <w:name w:val="heading 4"/>
    <w:basedOn w:val="Norml"/>
    <w:next w:val="Norml"/>
    <w:link w:val="Cmsor4Char"/>
    <w:unhideWhenUsed/>
    <w:qFormat/>
    <w:rsid w:val="005D4A4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5D4A4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5D4A4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D4A4E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D4A4E"/>
    <w:pPr>
      <w:keepNext/>
      <w:keepLines/>
      <w:spacing w:before="200"/>
      <w:outlineLvl w:val="7"/>
    </w:pPr>
    <w:rPr>
      <w:rFonts w:ascii="Cambria" w:hAnsi="Cambria"/>
      <w:color w:val="4F81BD"/>
      <w:sz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D4A4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D4A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5D4A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5D4A4E"/>
    <w:rPr>
      <w:rFonts w:ascii="Cambria" w:eastAsia="Times New Roman" w:hAnsi="Cambria" w:cs="Times New Roman"/>
      <w:b/>
      <w:bCs/>
      <w:color w:val="4F81BD"/>
    </w:rPr>
  </w:style>
  <w:style w:type="character" w:customStyle="1" w:styleId="Cmsor4Char">
    <w:name w:val="Címsor 4 Char"/>
    <w:basedOn w:val="Bekezdsalapbettpusa"/>
    <w:link w:val="Cmsor4"/>
    <w:uiPriority w:val="9"/>
    <w:rsid w:val="005D4A4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Cmsor5Char">
    <w:name w:val="Címsor 5 Char"/>
    <w:basedOn w:val="Bekezdsalapbettpusa"/>
    <w:link w:val="Cmsor5"/>
    <w:uiPriority w:val="9"/>
    <w:rsid w:val="005D4A4E"/>
    <w:rPr>
      <w:rFonts w:ascii="Cambria" w:eastAsia="Times New Roman" w:hAnsi="Cambria" w:cs="Times New Roman"/>
      <w:color w:val="243F60"/>
    </w:rPr>
  </w:style>
  <w:style w:type="character" w:customStyle="1" w:styleId="Cmsor6Char">
    <w:name w:val="Címsor 6 Char"/>
    <w:basedOn w:val="Bekezdsalapbettpusa"/>
    <w:link w:val="Cmsor6"/>
    <w:uiPriority w:val="9"/>
    <w:rsid w:val="005D4A4E"/>
    <w:rPr>
      <w:rFonts w:ascii="Cambria" w:eastAsia="Times New Roman" w:hAnsi="Cambria" w:cs="Times New Roman"/>
      <w:i/>
      <w:iCs/>
      <w:color w:val="243F60"/>
    </w:rPr>
  </w:style>
  <w:style w:type="character" w:customStyle="1" w:styleId="Cmsor7Char">
    <w:name w:val="Címsor 7 Char"/>
    <w:basedOn w:val="Bekezdsalapbettpusa"/>
    <w:link w:val="Cmsor7"/>
    <w:uiPriority w:val="9"/>
    <w:rsid w:val="005D4A4E"/>
    <w:rPr>
      <w:rFonts w:ascii="Cambria" w:eastAsia="Times New Roman" w:hAnsi="Cambria" w:cs="Times New Roman"/>
      <w:i/>
      <w:iCs/>
      <w:color w:val="404040"/>
    </w:rPr>
  </w:style>
  <w:style w:type="character" w:customStyle="1" w:styleId="Cmsor8Char">
    <w:name w:val="Címsor 8 Char"/>
    <w:basedOn w:val="Bekezdsalapbettpusa"/>
    <w:link w:val="Cmsor8"/>
    <w:uiPriority w:val="9"/>
    <w:rsid w:val="005D4A4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5D4A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Kpalrs">
    <w:name w:val="caption"/>
    <w:basedOn w:val="Norml"/>
    <w:next w:val="Norml"/>
    <w:uiPriority w:val="35"/>
    <w:unhideWhenUsed/>
    <w:qFormat/>
    <w:rsid w:val="005D4A4E"/>
    <w:rPr>
      <w:rFonts w:ascii="Arial" w:eastAsia="Calibri" w:hAnsi="Arial" w:cs="Calibri"/>
      <w:b/>
      <w:bCs/>
      <w:color w:val="4F81BD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5D4A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5D4A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5D4A4E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D4A4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5D4A4E"/>
    <w:rPr>
      <w:b/>
      <w:bCs/>
    </w:rPr>
  </w:style>
  <w:style w:type="character" w:styleId="Kiemels">
    <w:name w:val="Emphasis"/>
    <w:basedOn w:val="Bekezdsalapbettpusa"/>
    <w:uiPriority w:val="20"/>
    <w:qFormat/>
    <w:rsid w:val="005D4A4E"/>
    <w:rPr>
      <w:i/>
      <w:iCs/>
    </w:rPr>
  </w:style>
  <w:style w:type="paragraph" w:styleId="Nincstrkz">
    <w:name w:val="No Spacing"/>
    <w:uiPriority w:val="1"/>
    <w:qFormat/>
    <w:rsid w:val="005D4A4E"/>
    <w:rPr>
      <w:sz w:val="24"/>
      <w:szCs w:val="22"/>
      <w:lang w:val="en-US" w:eastAsia="en-US" w:bidi="en-US"/>
    </w:rPr>
  </w:style>
  <w:style w:type="paragraph" w:styleId="Listaszerbekezds">
    <w:name w:val="List Paragraph"/>
    <w:basedOn w:val="Norml"/>
    <w:uiPriority w:val="34"/>
    <w:qFormat/>
    <w:rsid w:val="005D4A4E"/>
    <w:pPr>
      <w:ind w:left="720"/>
      <w:contextualSpacing/>
    </w:pPr>
    <w:rPr>
      <w:rFonts w:ascii="Arial" w:eastAsia="Calibri" w:hAnsi="Arial" w:cs="Calibri"/>
    </w:rPr>
  </w:style>
  <w:style w:type="paragraph" w:styleId="Idzet">
    <w:name w:val="Quote"/>
    <w:basedOn w:val="Norml"/>
    <w:next w:val="Norml"/>
    <w:link w:val="IdzetChar"/>
    <w:uiPriority w:val="29"/>
    <w:qFormat/>
    <w:rsid w:val="005D4A4E"/>
    <w:rPr>
      <w:rFonts w:ascii="Arial" w:eastAsia="Calibri" w:hAnsi="Arial" w:cs="Calibri"/>
      <w:i/>
      <w:iCs/>
      <w:color w:val="000000"/>
    </w:rPr>
  </w:style>
  <w:style w:type="character" w:customStyle="1" w:styleId="IdzetChar">
    <w:name w:val="Idézet Char"/>
    <w:basedOn w:val="Bekezdsalapbettpusa"/>
    <w:link w:val="Idzet"/>
    <w:uiPriority w:val="29"/>
    <w:rsid w:val="005D4A4E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D4A4E"/>
    <w:pPr>
      <w:pBdr>
        <w:bottom w:val="single" w:sz="4" w:space="4" w:color="4F81BD"/>
      </w:pBdr>
      <w:spacing w:before="200" w:after="280"/>
      <w:ind w:left="936" w:right="936"/>
    </w:pPr>
    <w:rPr>
      <w:rFonts w:ascii="Arial" w:eastAsia="Calibri" w:hAnsi="Arial" w:cs="Calibri"/>
      <w:b/>
      <w:bCs/>
      <w:i/>
      <w:iCs/>
      <w:color w:val="4F81BD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D4A4E"/>
    <w:rPr>
      <w:b/>
      <w:bCs/>
      <w:i/>
      <w:iCs/>
      <w:color w:val="4F81BD"/>
    </w:rPr>
  </w:style>
  <w:style w:type="character" w:styleId="Finomkiemels">
    <w:name w:val="Subtle Emphasis"/>
    <w:basedOn w:val="Bekezdsalapbettpusa"/>
    <w:uiPriority w:val="19"/>
    <w:qFormat/>
    <w:rsid w:val="005D4A4E"/>
    <w:rPr>
      <w:i/>
      <w:iCs/>
      <w:color w:val="808080"/>
    </w:rPr>
  </w:style>
  <w:style w:type="character" w:styleId="Ershangslyozs">
    <w:name w:val="Intense Emphasis"/>
    <w:basedOn w:val="Bekezdsalapbettpusa"/>
    <w:uiPriority w:val="21"/>
    <w:qFormat/>
    <w:rsid w:val="005D4A4E"/>
    <w:rPr>
      <w:b/>
      <w:bCs/>
      <w:i/>
      <w:iCs/>
      <w:color w:val="4F81BD"/>
    </w:rPr>
  </w:style>
  <w:style w:type="character" w:styleId="Finomhivatkozs">
    <w:name w:val="Subtle Reference"/>
    <w:basedOn w:val="Bekezdsalapbettpusa"/>
    <w:uiPriority w:val="31"/>
    <w:qFormat/>
    <w:rsid w:val="005D4A4E"/>
    <w:rPr>
      <w:smallCaps/>
      <w:color w:val="C0504D"/>
      <w:u w:val="single"/>
    </w:rPr>
  </w:style>
  <w:style w:type="character" w:styleId="Ershivatkozs">
    <w:name w:val="Intense Reference"/>
    <w:basedOn w:val="Bekezdsalapbettpusa"/>
    <w:uiPriority w:val="32"/>
    <w:qFormat/>
    <w:rsid w:val="005D4A4E"/>
    <w:rPr>
      <w:b/>
      <w:bCs/>
      <w:smallCaps/>
      <w:color w:val="C0504D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5D4A4E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D4A4E"/>
    <w:pPr>
      <w:outlineLvl w:val="9"/>
    </w:pPr>
  </w:style>
  <w:style w:type="paragraph" w:customStyle="1" w:styleId="ajkvszvege">
    <w:name w:val="a jkv szövege"/>
    <w:basedOn w:val="Norml"/>
    <w:link w:val="ajkvszvegeChar1"/>
    <w:rsid w:val="00776579"/>
    <w:pPr>
      <w:jc w:val="both"/>
    </w:pPr>
  </w:style>
  <w:style w:type="character" w:customStyle="1" w:styleId="ajkvszvegeChar1">
    <w:name w:val="a jkv szövege Char1"/>
    <w:basedOn w:val="Bekezdsalapbettpusa"/>
    <w:link w:val="ajkvszvege"/>
    <w:rsid w:val="00776579"/>
    <w:rPr>
      <w:rFonts w:ascii="Times New Roman" w:eastAsia="Times New Roman" w:hAnsi="Times New Roman" w:cs="Times New Roman"/>
      <w:szCs w:val="20"/>
      <w:lang w:val="hu-HU" w:eastAsia="hu-HU" w:bidi="ar-SA"/>
    </w:rPr>
  </w:style>
  <w:style w:type="paragraph" w:styleId="Szvegtrzs">
    <w:name w:val="Body Text"/>
    <w:basedOn w:val="Norml"/>
    <w:link w:val="SzvegtrzsChar"/>
    <w:rsid w:val="00776579"/>
    <w:pPr>
      <w:ind w:right="567"/>
      <w:jc w:val="both"/>
    </w:pPr>
    <w:rPr>
      <w:rFonts w:ascii="Arial" w:hAnsi="Arial"/>
    </w:rPr>
  </w:style>
  <w:style w:type="character" w:customStyle="1" w:styleId="SzvegtrzsChar">
    <w:name w:val="Szövegtörzs Char"/>
    <w:basedOn w:val="Bekezdsalapbettpusa"/>
    <w:link w:val="Szvegtrzs"/>
    <w:rsid w:val="00776579"/>
    <w:rPr>
      <w:rFonts w:eastAsia="Times New Roman" w:cs="Times New Roman"/>
      <w:szCs w:val="20"/>
      <w:lang w:val="hu-HU" w:eastAsia="hu-HU" w:bidi="ar-SA"/>
    </w:rPr>
  </w:style>
  <w:style w:type="paragraph" w:styleId="NormlWeb">
    <w:name w:val="Normal (Web)"/>
    <w:basedOn w:val="Norml"/>
    <w:rsid w:val="00776579"/>
    <w:pPr>
      <w:ind w:firstLine="180"/>
      <w:jc w:val="both"/>
    </w:pPr>
    <w:rPr>
      <w:szCs w:val="24"/>
    </w:rPr>
  </w:style>
  <w:style w:type="paragraph" w:styleId="Szvegtrzs2">
    <w:name w:val="Body Text 2"/>
    <w:basedOn w:val="Norml"/>
    <w:link w:val="Szvegtrzs2Char"/>
    <w:rsid w:val="00776579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776579"/>
    <w:rPr>
      <w:rFonts w:ascii="Times New Roman" w:eastAsia="Times New Roman" w:hAnsi="Times New Roman" w:cs="Times New Roman"/>
      <w:szCs w:val="20"/>
      <w:lang w:val="hu-HU" w:eastAsia="hu-HU" w:bidi="ar-SA"/>
    </w:rPr>
  </w:style>
  <w:style w:type="paragraph" w:styleId="Lista2">
    <w:name w:val="List 2"/>
    <w:basedOn w:val="Norml"/>
    <w:rsid w:val="00776579"/>
    <w:pPr>
      <w:ind w:left="566" w:hanging="283"/>
    </w:pPr>
    <w:rPr>
      <w:rFonts w:ascii="Arial" w:hAnsi="Arial"/>
    </w:rPr>
  </w:style>
  <w:style w:type="paragraph" w:styleId="Lista3">
    <w:name w:val="List 3"/>
    <w:basedOn w:val="Norml"/>
    <w:rsid w:val="00776579"/>
    <w:pPr>
      <w:ind w:left="849" w:hanging="283"/>
    </w:pPr>
    <w:rPr>
      <w:rFonts w:ascii="Arial" w:hAnsi="Arial"/>
    </w:rPr>
  </w:style>
  <w:style w:type="paragraph" w:styleId="Szvegtrzsbehzssal">
    <w:name w:val="Body Text Indent"/>
    <w:basedOn w:val="Norml"/>
    <w:link w:val="SzvegtrzsbehzssalChar"/>
    <w:rsid w:val="00776579"/>
    <w:pPr>
      <w:spacing w:after="120"/>
      <w:ind w:left="283"/>
    </w:pPr>
    <w:rPr>
      <w:rFonts w:ascii="Arial" w:hAnsi="Arial"/>
    </w:rPr>
  </w:style>
  <w:style w:type="character" w:customStyle="1" w:styleId="SzvegtrzsbehzssalChar">
    <w:name w:val="Szövegtörzs behúzással Char"/>
    <w:basedOn w:val="Bekezdsalapbettpusa"/>
    <w:link w:val="Szvegtrzsbehzssal"/>
    <w:rsid w:val="00776579"/>
    <w:rPr>
      <w:rFonts w:eastAsia="Times New Roman" w:cs="Times New Roman"/>
      <w:szCs w:val="20"/>
      <w:lang w:val="hu-HU" w:eastAsia="hu-HU" w:bidi="ar-SA"/>
    </w:rPr>
  </w:style>
  <w:style w:type="paragraph" w:styleId="Szvegtrzsbehzssal2">
    <w:name w:val="Body Text Indent 2"/>
    <w:basedOn w:val="Norml"/>
    <w:link w:val="Szvegtrzsbehzssal2Char"/>
    <w:rsid w:val="00776579"/>
    <w:pPr>
      <w:spacing w:after="120" w:line="480" w:lineRule="auto"/>
      <w:ind w:left="283"/>
    </w:pPr>
    <w:rPr>
      <w:rFonts w:ascii="Arial" w:hAnsi="Arial"/>
    </w:rPr>
  </w:style>
  <w:style w:type="character" w:customStyle="1" w:styleId="Szvegtrzsbehzssal2Char">
    <w:name w:val="Szövegtörzs behúzással 2 Char"/>
    <w:basedOn w:val="Bekezdsalapbettpusa"/>
    <w:link w:val="Szvegtrzsbehzssal2"/>
    <w:rsid w:val="00776579"/>
    <w:rPr>
      <w:rFonts w:eastAsia="Times New Roman" w:cs="Times New Roman"/>
      <w:szCs w:val="20"/>
      <w:lang w:val="hu-HU" w:eastAsia="hu-HU" w:bidi="ar-SA"/>
    </w:rPr>
  </w:style>
  <w:style w:type="paragraph" w:styleId="Szvegtrzs3">
    <w:name w:val="Body Text 3"/>
    <w:basedOn w:val="Norml"/>
    <w:link w:val="Szvegtrzs3Char"/>
    <w:rsid w:val="00776579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776579"/>
    <w:rPr>
      <w:rFonts w:ascii="Times New Roman" w:eastAsia="Times New Roman" w:hAnsi="Times New Roman" w:cs="Times New Roman"/>
      <w:sz w:val="16"/>
      <w:szCs w:val="16"/>
      <w:lang w:val="hu-HU" w:eastAsia="hu-HU" w:bidi="ar-SA"/>
    </w:rPr>
  </w:style>
  <w:style w:type="paragraph" w:styleId="lfej">
    <w:name w:val="header"/>
    <w:basedOn w:val="Norml"/>
    <w:link w:val="lfejChar"/>
    <w:rsid w:val="007765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76579"/>
    <w:rPr>
      <w:rFonts w:ascii="Times New Roman" w:eastAsia="Times New Roman" w:hAnsi="Times New Roman" w:cs="Times New Roman"/>
      <w:szCs w:val="20"/>
      <w:lang w:val="hu-HU" w:eastAsia="hu-HU" w:bidi="ar-SA"/>
    </w:rPr>
  </w:style>
  <w:style w:type="character" w:styleId="Oldalszm">
    <w:name w:val="page number"/>
    <w:basedOn w:val="Bekezdsalapbettpusa"/>
    <w:rsid w:val="00776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bodnarne</dc:creator>
  <cp:lastModifiedBy>bodnarne</cp:lastModifiedBy>
  <cp:revision>2</cp:revision>
  <cp:lastPrinted>2013-11-11T12:20:00Z</cp:lastPrinted>
  <dcterms:created xsi:type="dcterms:W3CDTF">2013-11-12T10:48:00Z</dcterms:created>
  <dcterms:modified xsi:type="dcterms:W3CDTF">2013-11-12T10:48:00Z</dcterms:modified>
</cp:coreProperties>
</file>