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6F" w:rsidRDefault="00630B6F" w:rsidP="00630B6F">
      <w:pPr>
        <w:pageBreakBefore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Indokolás</w:t>
      </w:r>
    </w:p>
    <w:p w:rsidR="00630B6F" w:rsidRDefault="00630B6F" w:rsidP="00630B6F">
      <w:pPr>
        <w:autoSpaceDE w:val="0"/>
        <w:jc w:val="both"/>
      </w:pPr>
    </w:p>
    <w:p w:rsidR="00630B6F" w:rsidRDefault="00630B6F" w:rsidP="00630B6F">
      <w:pPr>
        <w:autoSpaceDE w:val="0"/>
        <w:jc w:val="both"/>
      </w:pPr>
    </w:p>
    <w:p w:rsidR="00630B6F" w:rsidRDefault="00630B6F" w:rsidP="00630B6F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§-hoz</w:t>
      </w:r>
    </w:p>
    <w:p w:rsidR="00630B6F" w:rsidRDefault="00630B6F" w:rsidP="00630B6F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630B6F" w:rsidRDefault="00630B6F" w:rsidP="00630B6F">
      <w:pPr>
        <w:pStyle w:val="WW-Normal"/>
        <w:jc w:val="both"/>
        <w:rPr>
          <w:bCs/>
          <w:color w:val="auto"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 világjárvány következményeinek elhárítása, a magyar állampolgárok egészségének és életének megóvása érdekében Magyarország egész területére a 478/2020. (XI. 3.) Korm. rendelettel veszélyhelyzetet hirdetett ki. A veszélyhelyzet idején alkalmazandó védelmi intézkedések második üteméről szóló 484/2020. (XI. 10.) Korm. rendelet (a továbbiakban: Korm. rendelet) 27. § a) pontjában felhatalmazást kapott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rPr>
          <w:bCs/>
          <w:color w:val="auto"/>
        </w:rPr>
        <w:t>A Korm. rendelet rendelkezéseit 2021. január 11-ig lehetett alkalmazni, valamint Zalaegerszeg Megyei Jogú Város Önkormányzata Közgyűlésének a kötelező maszkviselés helyi szabályairól szóló 33/2020. (XI.12.) önkormányzati rendeletét is 2021. január 11-ig lehetett alkalmazni. A védelmi intézkedések alkalmazhatóságának meghosszabbításáról szóló 3/2021. (I. 8.) Korm. rendelet alapján a Korm. rendelet rendelkezéseit már 2021. február 1-ig lehet alkalmazni. Erre tekintettel a kötelező maszkviselés helyi szabályairól szóló önkormányzati rendelet is módosul, annak alkalmazhatósága szintén meghosszabbításra kerül 2021. február 1-ig.</w:t>
      </w:r>
    </w:p>
    <w:p w:rsidR="00630B6F" w:rsidRPr="00446F77" w:rsidRDefault="00630B6F" w:rsidP="00630B6F">
      <w:pPr>
        <w:pStyle w:val="WW-Normal"/>
        <w:jc w:val="both"/>
        <w:rPr>
          <w:color w:val="auto"/>
        </w:rPr>
      </w:pPr>
    </w:p>
    <w:p w:rsidR="00630B6F" w:rsidRPr="00446F77" w:rsidRDefault="00630B6F" w:rsidP="00630B6F">
      <w:pPr>
        <w:jc w:val="center"/>
        <w:rPr>
          <w:rFonts w:ascii="Times New Roman" w:hAnsi="Times New Roman" w:cs="Times New Roman"/>
        </w:rPr>
      </w:pPr>
      <w:r w:rsidRPr="00446F77">
        <w:rPr>
          <w:rFonts w:ascii="Times New Roman" w:hAnsi="Times New Roman" w:cs="Times New Roman"/>
        </w:rPr>
        <w:t>2.</w:t>
      </w:r>
      <w:r w:rsidRPr="00446F77">
        <w:rPr>
          <w:rFonts w:ascii="Times New Roman" w:eastAsia="Times New Roman" w:hAnsi="Times New Roman" w:cs="Times New Roman"/>
        </w:rPr>
        <w:t xml:space="preserve"> </w:t>
      </w:r>
      <w:r w:rsidRPr="00446F77">
        <w:rPr>
          <w:rFonts w:ascii="Times New Roman" w:hAnsi="Times New Roman" w:cs="Times New Roman"/>
        </w:rPr>
        <w:t>§-hoz</w:t>
      </w:r>
    </w:p>
    <w:p w:rsidR="00630B6F" w:rsidRPr="00446F77" w:rsidRDefault="00630B6F" w:rsidP="00630B6F">
      <w:pPr>
        <w:widowControl/>
        <w:jc w:val="center"/>
      </w:pPr>
    </w:p>
    <w:p w:rsidR="00630B6F" w:rsidRPr="00446F77" w:rsidRDefault="00630B6F" w:rsidP="00630B6F">
      <w:pPr>
        <w:pStyle w:val="WW-Normal"/>
        <w:jc w:val="both"/>
        <w:rPr>
          <w:color w:val="auto"/>
        </w:rPr>
      </w:pPr>
      <w:r w:rsidRPr="00446F77">
        <w:rPr>
          <w:color w:val="auto"/>
        </w:rPr>
        <w:t>Hatályba</w:t>
      </w:r>
      <w:r w:rsidRPr="00446F77">
        <w:rPr>
          <w:rFonts w:eastAsia="Thorndale AMT" w:cs="Thorndale AMT"/>
          <w:color w:val="auto"/>
        </w:rPr>
        <w:t xml:space="preserve"> </w:t>
      </w:r>
      <w:r w:rsidRPr="00446F77">
        <w:rPr>
          <w:color w:val="auto"/>
        </w:rPr>
        <w:t>léptető</w:t>
      </w:r>
      <w:r w:rsidRPr="00446F77">
        <w:rPr>
          <w:rFonts w:eastAsia="Thorndale AMT" w:cs="Thorndale AMT"/>
          <w:color w:val="auto"/>
        </w:rPr>
        <w:t xml:space="preserve"> és </w:t>
      </w:r>
      <w:r>
        <w:rPr>
          <w:rFonts w:eastAsia="Thorndale AMT" w:cs="Thorndale AMT"/>
          <w:color w:val="auto"/>
        </w:rPr>
        <w:t>deregulációs r</w:t>
      </w:r>
      <w:r w:rsidRPr="00446F77">
        <w:rPr>
          <w:color w:val="auto"/>
        </w:rPr>
        <w:t>endelkezést</w:t>
      </w:r>
      <w:r w:rsidRPr="00446F77">
        <w:rPr>
          <w:rFonts w:eastAsia="Thorndale AMT" w:cs="Thorndale AMT"/>
          <w:color w:val="auto"/>
        </w:rPr>
        <w:t xml:space="preserve"> </w:t>
      </w:r>
      <w:r w:rsidRPr="00446F77">
        <w:rPr>
          <w:color w:val="auto"/>
        </w:rPr>
        <w:t>tartalmaz</w:t>
      </w:r>
      <w:r>
        <w:rPr>
          <w:color w:val="auto"/>
        </w:rPr>
        <w:t xml:space="preserve">. </w:t>
      </w:r>
      <w:r w:rsidRPr="00446F77">
        <w:rPr>
          <w:color w:val="auto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BB2586" w:rsidRDefault="00BB2586">
      <w:bookmarkStart w:id="0" w:name="_GoBack"/>
      <w:bookmarkEnd w:id="0"/>
    </w:p>
    <w:sectPr w:rsidR="00BB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6F"/>
    <w:rsid w:val="00630B6F"/>
    <w:rsid w:val="00B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BDC7-89DE-4BCE-B3B5-AB49E2A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0B6F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630B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harChar1CharCharCharChar">
    <w:name w:val=" Char Char1 Char Char Char Char"/>
    <w:basedOn w:val="Norml"/>
    <w:rsid w:val="00630B6F"/>
    <w:pPr>
      <w:widowControl/>
      <w:suppressAutoHyphens w:val="0"/>
      <w:spacing w:before="120" w:line="240" w:lineRule="exact"/>
      <w:ind w:left="720"/>
    </w:pPr>
    <w:rPr>
      <w:rFonts w:ascii="Verdana" w:eastAsia="Times New Roman" w:hAnsi="Verdana" w:cs="Verdana"/>
      <w:noProof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2021-01-11T13:08:00Z</dcterms:created>
  <dcterms:modified xsi:type="dcterms:W3CDTF">2021-01-11T13:09:00Z</dcterms:modified>
</cp:coreProperties>
</file>