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71" w:rsidRPr="00C159FB" w:rsidRDefault="00D24071" w:rsidP="00D2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</w:t>
      </w:r>
      <w:proofErr w:type="gramStart"/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957A41" w:rsidRPr="00C159FB" w:rsidRDefault="00957A41">
      <w:pPr>
        <w:rPr>
          <w:rFonts w:ascii="Times New Roman" w:hAnsi="Times New Roman" w:cs="Times New Roman"/>
        </w:rPr>
      </w:pPr>
    </w:p>
    <w:p w:rsidR="00D24071" w:rsidRPr="00C159FB" w:rsidRDefault="00D2407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59FB">
        <w:rPr>
          <w:rFonts w:ascii="Times New Roman" w:hAnsi="Times New Roman" w:cs="Times New Roman"/>
        </w:rPr>
        <w:t xml:space="preserve">Ügyrendi </w:t>
      </w:r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feladat- és hatásköre</w:t>
      </w:r>
    </w:p>
    <w:p w:rsidR="00C159FB" w:rsidRPr="00C159FB" w:rsidRDefault="00C159FB">
      <w:pPr>
        <w:rPr>
          <w:rFonts w:ascii="Times New Roman" w:hAnsi="Times New Roman" w:cs="Times New Roman"/>
        </w:rPr>
      </w:pPr>
    </w:p>
    <w:p w:rsidR="00C159FB" w:rsidRDefault="00C159FB" w:rsidP="00630EB8">
      <w:pPr>
        <w:pStyle w:val="NormlWeb"/>
      </w:pPr>
      <w:r>
        <w:t>a./ ellátja a vagyonnyilatkozatok nyilvántartásával, ellenőrzésével, vizsgálatával kapcsolatos feladatokat</w:t>
      </w:r>
    </w:p>
    <w:p w:rsidR="00C159FB" w:rsidRDefault="00C159FB" w:rsidP="00630EB8">
      <w:pPr>
        <w:pStyle w:val="NormlWeb"/>
      </w:pPr>
      <w:proofErr w:type="spellStart"/>
      <w:r>
        <w:t>b.</w:t>
      </w:r>
      <w:proofErr w:type="spellEnd"/>
      <w:r>
        <w:t>/ jogosult az önkormányzati képviselő összeférhetetlenségének megállapítására irányuló kezdeményezés kivizsgálására</w:t>
      </w:r>
    </w:p>
    <w:p w:rsidR="00C159FB" w:rsidRDefault="00C159FB" w:rsidP="00630EB8">
      <w:pPr>
        <w:pStyle w:val="NormlWeb"/>
      </w:pPr>
      <w:r>
        <w:t>c./ ellátja a szavazás lebonyolításával kapcsolatos feladatokat, amennyiben valamely képviselő-testületi döntés meghozatalára az önkormányzat rendelete vagy magasabb szintű jogszabály alapján titkos szavazásra kerül sor</w:t>
      </w:r>
    </w:p>
    <w:p w:rsidR="00C159FB" w:rsidRDefault="00C159FB" w:rsidP="00630EB8">
      <w:pPr>
        <w:pStyle w:val="NormlWeb"/>
      </w:pPr>
      <w:r>
        <w:t>d./ véleményezi a képviselő-testület hatáskörébe tartozó választásokat, kinevezéseket, megbízásokat</w:t>
      </w:r>
    </w:p>
    <w:p w:rsidR="00C159FB" w:rsidRDefault="00C159FB" w:rsidP="00630EB8">
      <w:pPr>
        <w:pStyle w:val="NormlWeb"/>
      </w:pPr>
      <w:r>
        <w:t>e./ állást foglal ügyrendi kérdésekben</w:t>
      </w:r>
    </w:p>
    <w:p w:rsidR="00630EB8" w:rsidRPr="00630EB8" w:rsidRDefault="00630EB8" w:rsidP="00630EB8">
      <w:pPr>
        <w:pStyle w:val="rtejustify"/>
      </w:pPr>
      <w:r>
        <w:t>f./ á</w:t>
      </w:r>
      <w:r w:rsidRPr="00630EB8">
        <w:t>llást foglal</w:t>
      </w:r>
      <w:r>
        <w:t xml:space="preserve"> </w:t>
      </w:r>
      <w:r w:rsidRPr="00630EB8">
        <w:t>a települési képviselők (polgármester, alpolgármester) méltatlansági ügyeiben</w:t>
      </w:r>
      <w:r>
        <w:t>.</w:t>
      </w:r>
    </w:p>
    <w:p w:rsidR="00C159FB" w:rsidRDefault="00C159FB" w:rsidP="00630EB8">
      <w:pPr>
        <w:pStyle w:val="NormlWeb"/>
      </w:pPr>
    </w:p>
    <w:sectPr w:rsidR="00C1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6B"/>
    <w:multiLevelType w:val="multilevel"/>
    <w:tmpl w:val="60E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1"/>
    <w:rsid w:val="0040471F"/>
    <w:rsid w:val="00591E4A"/>
    <w:rsid w:val="0060166E"/>
    <w:rsid w:val="00630EB8"/>
    <w:rsid w:val="00957A41"/>
    <w:rsid w:val="00C159FB"/>
    <w:rsid w:val="00D24071"/>
    <w:rsid w:val="00E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A8AD-CE4C-4547-8736-EBF9EEE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40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2018-05-15T13:08:00Z</dcterms:created>
  <dcterms:modified xsi:type="dcterms:W3CDTF">2018-05-15T13:08:00Z</dcterms:modified>
</cp:coreProperties>
</file>