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EA" w:rsidRDefault="00DC01EA" w:rsidP="00DC01EA">
      <w:pPr>
        <w:spacing w:after="200" w:line="276" w:lineRule="auto"/>
        <w:rPr>
          <w:rFonts w:ascii="Cambria" w:hAnsi="Cambria"/>
          <w:sz w:val="22"/>
          <w:szCs w:val="22"/>
        </w:rPr>
      </w:pPr>
    </w:p>
    <w:p w:rsidR="00DC01EA" w:rsidRPr="00CB44B9" w:rsidRDefault="00DC01EA" w:rsidP="00DC01EA">
      <w:pPr>
        <w:pStyle w:val="Listaszerbekezds"/>
        <w:numPr>
          <w:ilvl w:val="0"/>
          <w:numId w:val="1"/>
        </w:numPr>
        <w:jc w:val="right"/>
        <w:rPr>
          <w:rFonts w:ascii="Cambria" w:hAnsi="Cambria"/>
          <w:sz w:val="22"/>
          <w:szCs w:val="22"/>
        </w:rPr>
      </w:pPr>
      <w:proofErr w:type="gramStart"/>
      <w:r w:rsidRPr="00CB44B9">
        <w:rPr>
          <w:rFonts w:ascii="Cambria" w:hAnsi="Cambria"/>
          <w:iCs/>
          <w:sz w:val="22"/>
          <w:szCs w:val="22"/>
        </w:rPr>
        <w:t>sz.  melléklet</w:t>
      </w:r>
      <w:proofErr w:type="gramEnd"/>
      <w:r w:rsidRPr="00CB44B9">
        <w:rPr>
          <w:rFonts w:ascii="Cambria" w:hAnsi="Cambria"/>
          <w:iCs/>
          <w:sz w:val="22"/>
          <w:szCs w:val="22"/>
        </w:rPr>
        <w:t xml:space="preserve"> a    </w:t>
      </w:r>
      <w:r>
        <w:rPr>
          <w:rFonts w:ascii="Cambria" w:hAnsi="Cambria"/>
          <w:iCs/>
          <w:sz w:val="22"/>
          <w:szCs w:val="22"/>
        </w:rPr>
        <w:t>14</w:t>
      </w:r>
      <w:r w:rsidRPr="00CB44B9">
        <w:rPr>
          <w:rFonts w:ascii="Cambria" w:hAnsi="Cambria"/>
          <w:iCs/>
          <w:sz w:val="22"/>
          <w:szCs w:val="22"/>
        </w:rPr>
        <w:t>/2012. (</w:t>
      </w:r>
      <w:r>
        <w:rPr>
          <w:rFonts w:ascii="Cambria" w:hAnsi="Cambria"/>
          <w:iCs/>
          <w:sz w:val="22"/>
          <w:szCs w:val="22"/>
        </w:rPr>
        <w:t>XI </w:t>
      </w:r>
      <w:r w:rsidRPr="00CB44B9">
        <w:rPr>
          <w:rFonts w:ascii="Cambria" w:hAnsi="Cambria"/>
          <w:iCs/>
          <w:sz w:val="22"/>
          <w:szCs w:val="22"/>
        </w:rPr>
        <w:t>.</w:t>
      </w:r>
      <w:r>
        <w:rPr>
          <w:rFonts w:ascii="Cambria" w:hAnsi="Cambria"/>
          <w:iCs/>
          <w:sz w:val="22"/>
          <w:szCs w:val="22"/>
        </w:rPr>
        <w:t>30</w:t>
      </w:r>
      <w:r w:rsidRPr="00CB44B9">
        <w:rPr>
          <w:rFonts w:ascii="Cambria" w:hAnsi="Cambria"/>
          <w:iCs/>
          <w:sz w:val="22"/>
          <w:szCs w:val="22"/>
        </w:rPr>
        <w:t>.) önkormányzati rendelethez</w:t>
      </w:r>
    </w:p>
    <w:p w:rsidR="00DC01EA" w:rsidRPr="00CB44B9" w:rsidRDefault="00DC01EA" w:rsidP="00DC01EA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8"/>
          <w:szCs w:val="28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8"/>
          <w:szCs w:val="28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8"/>
          <w:szCs w:val="28"/>
          <w:lang w:eastAsia="en-US"/>
        </w:rPr>
        <w:t>V</w:t>
      </w: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 xml:space="preserve">ERSENYEZTETÉSI </w:t>
      </w:r>
      <w:r w:rsidRPr="00CB44B9">
        <w:rPr>
          <w:rFonts w:ascii="Cambria" w:hAnsi="Cambria"/>
          <w:b/>
          <w:bCs/>
          <w:color w:val="000000"/>
          <w:sz w:val="28"/>
          <w:szCs w:val="28"/>
          <w:lang w:eastAsia="en-US"/>
        </w:rPr>
        <w:t>S</w:t>
      </w: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ZABÁLYZAT</w:t>
      </w: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lang w:eastAsia="en-US"/>
        </w:rPr>
      </w:pPr>
      <w:r w:rsidRPr="00CB44B9">
        <w:rPr>
          <w:rFonts w:ascii="Cambria" w:hAnsi="Cambria"/>
          <w:b/>
          <w:bCs/>
          <w:color w:val="000000"/>
          <w:lang w:eastAsia="en-US"/>
        </w:rPr>
        <w:t>Koroncó Község Önkormányzatának tulajdonában álló vagyon</w:t>
      </w: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lang w:eastAsia="en-US"/>
        </w:rPr>
      </w:pPr>
      <w:proofErr w:type="gramStart"/>
      <w:r w:rsidRPr="00CB44B9">
        <w:rPr>
          <w:rFonts w:ascii="Cambria" w:hAnsi="Cambria"/>
          <w:b/>
          <w:bCs/>
          <w:color w:val="000000"/>
          <w:lang w:eastAsia="en-US"/>
        </w:rPr>
        <w:t>elidegenítésére</w:t>
      </w:r>
      <w:proofErr w:type="gramEnd"/>
      <w:r w:rsidRPr="00CB44B9">
        <w:rPr>
          <w:rFonts w:ascii="Cambria" w:hAnsi="Cambria"/>
          <w:b/>
          <w:bCs/>
          <w:color w:val="000000"/>
          <w:lang w:eastAsia="en-US"/>
        </w:rPr>
        <w:t xml:space="preserve"> és hasznosítására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color w:val="000000"/>
          <w:lang w:eastAsia="en-US"/>
        </w:rPr>
      </w:pPr>
    </w:p>
    <w:p w:rsidR="00DC01EA" w:rsidRPr="00CB44B9" w:rsidRDefault="00DC01EA" w:rsidP="001E00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Koroncó Község Önkormányzata Képviselő-testületének </w:t>
      </w:r>
      <w:r w:rsidR="001E0011">
        <w:rPr>
          <w:rFonts w:ascii="Cambria" w:hAnsi="Cambria"/>
          <w:iCs/>
          <w:sz w:val="22"/>
          <w:szCs w:val="22"/>
        </w:rPr>
        <w:t>14</w:t>
      </w:r>
      <w:r w:rsidR="001E0011" w:rsidRPr="00CB44B9">
        <w:rPr>
          <w:rFonts w:ascii="Cambria" w:hAnsi="Cambria"/>
          <w:iCs/>
          <w:sz w:val="22"/>
          <w:szCs w:val="22"/>
        </w:rPr>
        <w:t>/2012. (</w:t>
      </w:r>
      <w:r w:rsidR="001E0011">
        <w:rPr>
          <w:rFonts w:ascii="Cambria" w:hAnsi="Cambria"/>
          <w:iCs/>
          <w:sz w:val="22"/>
          <w:szCs w:val="22"/>
        </w:rPr>
        <w:t>XI </w:t>
      </w:r>
      <w:r w:rsidR="001E0011" w:rsidRPr="00CB44B9">
        <w:rPr>
          <w:rFonts w:ascii="Cambria" w:hAnsi="Cambria"/>
          <w:iCs/>
          <w:sz w:val="22"/>
          <w:szCs w:val="22"/>
        </w:rPr>
        <w:t>.</w:t>
      </w:r>
      <w:r w:rsidR="001E0011">
        <w:rPr>
          <w:rFonts w:ascii="Cambria" w:hAnsi="Cambria"/>
          <w:iCs/>
          <w:sz w:val="22"/>
          <w:szCs w:val="22"/>
        </w:rPr>
        <w:t>30</w:t>
      </w:r>
      <w:r w:rsidR="001E0011" w:rsidRPr="00CB44B9">
        <w:rPr>
          <w:rFonts w:ascii="Cambria" w:hAnsi="Cambria"/>
          <w:iCs/>
          <w:sz w:val="22"/>
          <w:szCs w:val="22"/>
        </w:rPr>
        <w:t xml:space="preserve">.)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önkormányzati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rendeletének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(a továbbiakban ök. rendelet) hatálya alá tartozó vagyont érintő versenytárgyalások lebonyolításának szabályait (a továbbiakban: szabályzat) a következők szerint határozza meg.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Első</w:t>
      </w:r>
      <w:r w:rsidRPr="00CB44B9">
        <w:rPr>
          <w:rFonts w:ascii="Cambria" w:hAnsi="Cambria" w:cs="TimesNewRoman,Bold"/>
          <w:b/>
          <w:bCs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rész</w:t>
      </w: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Általános rendelkezések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A szabályzat célja és hatálya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1.) Ezen szabályzat célja, hogy biztosítsa az Önkormányzat tulajdonában lévő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vagyon leghatékonyabb formában történő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hasznosítását szolgáló szerződések létrejöttét, valamint ennek keretében a pályázók számára azonos és egyenlő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feltételek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garantálásával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a verseny tisztaságának védelmét.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2.) A versenyeztetés megvalósítható licit (árverés) és pályáztatás útján.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Alapelvek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3.) Az esélyegyenlőség elve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A kiíró a pályázati felhívásban valamennyi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számára egyenlő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esélyt köteles biztosítani az ajánlat megtételéhez szükséges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információhoz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jutás és a pályázat során alkalmazott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versenyfeltételek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tekintetében. A kiíró a pályázat tartalmát úgy köteles meghatározni, hogy annak alapján az ajánlattevők megfelelő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ajánlatot tehessenek, és a szabályszer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ű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en, időben benyújtott pályázati ajánlatok összehasonlíthatók legyenek.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4.) A nyilvánosság elve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4.1. A pályázati eljárás során a kiíró köteles a pályázatban résztvevők számára teljes nyilvánosságot biztosítani (honlap, falutv, megyei lap).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4.2. Minden ajánlattevőnek joga van a kiíró által rendelkezésre bocsátott valamennyi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információhoz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hozzáférni. Ennek keretében a pályázó számára hozzáférhetővé kell tenni minden olyan adatot, amely nem sért üzleti titkot, és amely az üzleti életben szokásos és szükséges ahhoz, hogy a pályázónak lehetősége nyíljék megalapozott ajánlattételre.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5.) A verseny tisztaságának elve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5.1. A kiíró a pályázati felhívás közzététele után, illetve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(meghívásos) pályázat kiírása esetén azt követően, hogy a Hirdetményt a pályázatra meghívottakkal közölték, a meghirdetett pályázati feltételeket köteles tiszteletben tartani, és biztosítani a pályázat kiírásával, értékelésével kapcsolatos döntési folyamat tisztaságát.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5.2. A pályázó a pályázati kiírás átvételétől köteles a pályázati eljárás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ezen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rendeletben szabályozott előírásait betartani.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6.) A rendelkezés elve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6.1. A kiíró a pályázati felhívás közzététele után, illetve zártkör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_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(meghívásos) pályázat kiírása esetén azt követően, hogy a hirdetményt a pályázatra meghívottakkal közölték, a meghirdetett pályázati feltételeket tiszteletben tartja, az előre nyilvánosságra hozott pályázati eljárási rendet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lastRenderedPageBreak/>
        <w:t>köteles megtartani, és a pályázat kiírásával, továbbá értékelésével kapcsolatos döntési folyamat tisztaságát biztosítani.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6.2. A kiíró a pályázattal kapcsolatos rendelkezési jogát, így különösen a pályázati felhívás feltételeinek utólagos módosítását, a pályázat visszavonását, a közzétett eljárási rend szabályainak megváltozását kizárólag a jelen pályázati eljárási rend keretei között úgy gyakorolhatja, hogy azzal a pályázattal érintett személyek lényeges jogos érdekeit ne sértse.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6.3. Az e Szabályzatban biztosított jogokat azok rendeltetésével összhangban és a jóhiszeműség követelményének megfelelően kell gyakorolni.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7.) Értelmező</w:t>
      </w:r>
      <w:r w:rsidRPr="00CB44B9">
        <w:rPr>
          <w:rFonts w:ascii="Cambria" w:hAnsi="Cambria" w:cs="TimesNewRoman,Bold"/>
          <w:b/>
          <w:bCs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rendelkezések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7.1. A szabályzat alkalmazásában az alábbi fogalmakat a következő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értelemben kell alkalmazni: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Kiíró (ajánlatkérő):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 Képviselő-testület. A Képviselő-testület felhatalmazása alapján kiíró lehet a polgármester.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b.)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>Ajánlattevő</w:t>
      </w:r>
      <w:r w:rsidRPr="00CB44B9">
        <w:rPr>
          <w:rFonts w:ascii="Cambria" w:hAnsi="Cambria" w:cs="TimesNewRoman,Italic"/>
          <w:i/>
          <w:iCs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(pályázó):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bármely belföldi vagy külföldi természetes és jogi személy, jogi személyiség nélküli szervezet.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c.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Önkormányzati vagyon: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az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önkormányzat </w:t>
      </w:r>
      <w:r w:rsidRPr="00CB44B9">
        <w:rPr>
          <w:rFonts w:ascii="Cambria" w:hAnsi="Cambria"/>
          <w:iCs/>
          <w:sz w:val="22"/>
          <w:szCs w:val="22"/>
          <w:lang w:eastAsia="en-US"/>
        </w:rPr>
        <w:t>…</w:t>
      </w:r>
      <w:proofErr w:type="gramEnd"/>
      <w:r w:rsidRPr="00CB44B9">
        <w:rPr>
          <w:rFonts w:ascii="Cambria" w:hAnsi="Cambria"/>
          <w:iCs/>
          <w:sz w:val="22"/>
          <w:szCs w:val="22"/>
          <w:lang w:eastAsia="en-US"/>
        </w:rPr>
        <w:t>………./2012. (</w:t>
      </w:r>
      <w:proofErr w:type="gramStart"/>
      <w:r w:rsidRPr="00CB44B9">
        <w:rPr>
          <w:rFonts w:ascii="Cambria" w:hAnsi="Cambria"/>
          <w:iCs/>
          <w:sz w:val="22"/>
          <w:szCs w:val="22"/>
          <w:lang w:eastAsia="en-US"/>
        </w:rPr>
        <w:t>………….</w:t>
      </w:r>
      <w:proofErr w:type="gramEnd"/>
      <w:r w:rsidRPr="00CB44B9">
        <w:rPr>
          <w:rFonts w:ascii="Cambria" w:hAnsi="Cambria"/>
          <w:iCs/>
          <w:sz w:val="22"/>
          <w:szCs w:val="22"/>
          <w:lang w:eastAsia="en-US"/>
        </w:rPr>
        <w:t>)</w:t>
      </w:r>
      <w:r w:rsidRPr="00CB44B9">
        <w:rPr>
          <w:rFonts w:ascii="Cambria" w:hAnsi="Cambria"/>
          <w:i/>
          <w:iCs/>
          <w:color w:val="FF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rendeletének hatálya alá tartozó vagyon.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d.)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Nyilvános ajánlatkérés: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az önkormányzati vagyon (vagyonrész) vásárlására és hasznosítására pályázati kiírás közzétételével történő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felhívás, amelyet a FaluTV-ben, a honlapon, a Képviselő-testület egyedi döntése alapján a megyei lapban is lehetséges pályázók – egyedileg el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re meg nem határozott köre – részére tesznek közzé.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>Zártkörű</w:t>
      </w:r>
      <w:r w:rsidRPr="00CB44B9">
        <w:rPr>
          <w:rFonts w:ascii="Cambria" w:hAnsi="Cambria" w:cs="TimesNewRoman,Italic"/>
          <w:i/>
          <w:iCs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(meghívásos) pályázat: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 vagyon (vagyonrész) és hasznosítására vonatkozó ajánlattételre oly módon történő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felhívás, hogy a pályázatra kizárólag a kiíró által meghívottak nyújthatnak be pályázatot.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f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Egyfordulós pályázat: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az olyan pályázat, amelynek kiírása során a pályázati felhívásban az összes pályázati feltétel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konkrétan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rögzítve szerepel, és az így beérkező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ajánlatok a megkötendő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szerződés részét képezik.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g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Többfordulós pályázat: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az a pályázat, melynek első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fordulóján érvényes ajánlatot tett pályázók közül a kiíró kiválasztja a következő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forduló résztvevőit.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h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.) </w:t>
      </w:r>
      <w:r w:rsidRPr="00CB44B9">
        <w:rPr>
          <w:rFonts w:ascii="Cambria" w:hAnsi="Cambria"/>
          <w:i/>
          <w:iCs/>
          <w:color w:val="000000"/>
          <w:sz w:val="22"/>
          <w:szCs w:val="22"/>
          <w:lang w:eastAsia="en-US"/>
        </w:rPr>
        <w:t xml:space="preserve">Pályázati felhívás: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 pályázati kiírás legfontosabb elemeit tartalmazza.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Második rész</w:t>
      </w: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A pályázat kiírása</w:t>
      </w: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A pályázat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8.) A pályázat típusai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8.1. A pályázat nyilvános vagy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lehet.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8.2. A pályázatok nyilvánosak, kivéve, ha a Képviselő-testület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(meghívásos) pályázat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kiírásáról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dönt.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8.3.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pályázat akkor írható ki, ha a pályázat tárgyául szolgáló vagyon jellege, jelentősége, valamint az annak leghatékonyabb hasznosításával kapcsolatos feladatok megoldása a pályázaton előre meghatározott, vagy a projekt iránt már érdeklődő befektetők, illetőleg társasági partnerek részvételét teszi szükségessé.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9.) A pályázat kiírása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9.1. A pályázat kiírásáról a Képviselő-testület dönt.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9.2. A nyilvános pályázati felhívást a FaluTV-ben, és a honlapon kell meghirdetni.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9.3. A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pályázatról a kiíró az érintett ajánlattevőket egyidejűleg és közvetlenül értesíti.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9.4.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pályáztatás esetén legalább 3 pályázónak kell megküldeni a részletes kiírást.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pályázat esetén az ajánlatkérés tényét a Falutv-n és a honlapon kell nyilvánosságra hozni. A részletes kiírást a pályázatok benyújtására megállapított határidő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kezdő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napján, de legalább 15 nappal megelőzően kell a pályázóknak megküldeni.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10.) A pályázati felhívás tartalma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lastRenderedPageBreak/>
        <w:t>10.1. A pályázati felhívásnak tartalmaznia kell: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.) a pályázatot kiíró megnevezését, székhelyét,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b.) a pályázat célját, jellegét (nyílt vagy zártkörű),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c.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pályázattal értékesítendő, hasznosítandó vagyon megnevezését és szükség szerint annak értékét (névértékét),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d.) az ajánlatok benyújtásának helyét, módját és pontos idejét,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e.) az ajánlati kötöttség tartalmát (az értékesítés, hasznosítás feltételeit, a fizetési feltételeket, a hatósági követelményi rendszert, a kötelezettség teljesítésének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garancia-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és szankciórendszerét),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f.) a pályázatra vonatkozó kérdések feltevésének, az esetleges további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információ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szerzés helyének megjelölését,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g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.) a megtekintés helyét, módját, idejét és esetleges költségét, 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h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.) a pályázati biztosítékok megjelölését, rendelkezésre bocsátásának határidejét és módját,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i.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kiíró azon jogának fenntartását, hogy érvényes ajánlatok esetén is a pályázatokat eredménytelennek minősítse, és egyik ajánlattevővel se kössön szerződést, és ezzel egyidej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ű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leg új pályázat kiírására legyen lehetősége.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10.2. A részletes kiírás és eljárás tartalmazza: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.) a forgalomképes vagyon adatait,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b.) a pályázati biztosíték megjelölését,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c.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az ajánlatok elbírálásának menetét: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ajánlatok felbontásának helyét és időpontját, amennyiben a pályázatok felbontása a nyilvánosság kizárásával zajlik, úgy erre külön utalni kell,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ajánlatok elbírálásra vonatkozó időtartamot,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pályázatok elbírálására jogosult megnevezését,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eredményhirdetés módját, helyét és várható idejét.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d.) minden egyéb adatot, amelyek a vagyon hasznosításának kívánatos irányára, módjára és egyéb feltételeire vonatkoznak, és amelyek szükségesek a megalapozott ajánlat készítéséhez.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10.3. A pályázati felhívásban, illetve a részletes pályázati kiírásban előírható, hogy az ajánlattev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nek ajánlata benyújtásakor szerződéstervezetet is csatolnia kell, vagy a megküldött szerződéstervezet elfogadásáról kell nyilatkoznia.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11.) Pályázat kezelése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11.1. A kiíró a pályázati felhívásban a részletes pályázati kiírás átadását meghatározott mértékű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térítési díj megfizetéséhez kötheti.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11.2.A pályázó a pályázat eredményének közzétételéig köteles titokban tartani ajánlata tartalmát.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11.3.A benyújtott pályázatokat legalább a pályázat lezárásáig titkosan kell kezelni.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12.) Pályázati biztosíték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12.1.A pályázaton való részvétel biztosíték adásához is köthető, melyet az ajánlat megküldésével egyidejűleg vagy a kiíró által a pályázati felhívásban meghatározott időpontig és módon kell a kiíró rendelkezésére bocsátani.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12.2.A biztosítékot a pályázati felhívás visszavonása, az ajánlatok érvénytelenségének megállapítása, valamint a pályázatok elbírálása után - a 12.3. pontba foglalt kivételektől eltekintve - vissza kell adni. A biztosíték csak készpénz lehet. A biztosíték összegét a kiíró határozza meg, ezt a pályázati felhívásban teszi közzé.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12.3.Nem jár vissza a biztosíték, ha a pályázati kiírás szerint az a megkötött szerződést biztosító mellékkötelezettséggé alakul át, továbbá akkor sem, ha az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az ajánlati kötöttség időtartama alatt ajánlatát visszavonta, vagy a szerződés megkötése neki felróható vagy az 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érdekkörében felmerült más okból hiúsult meg.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Harmadik rész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13.) Ajánlati kötöttség, az eltérés joga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lastRenderedPageBreak/>
        <w:t>13.1. A pályázó az ajánlatához a pályázati kiírásban meghatározott id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pontig kötve van.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13.2. A pályázó ajánlati kötöttsége akkor kezdődik, amikor az ajánlatok benyújtására nyitva álló határidő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lejárt.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color w:val="000000"/>
          <w:sz w:val="22"/>
          <w:szCs w:val="22"/>
          <w:lang w:eastAsia="en-US"/>
        </w:rPr>
        <w:t>14.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A pályázó az ajánlati kötöttség ideje alatt ajánlatát csak akkor módosíthatja, ha erre a pályázati kiírás lehetőséget biztosít, és még abban az esetben, ha a kiíró a pályázót - határidő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kit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ű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zésével - módosításra hívja fel.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15.) A pályázati felhívás visszavonása, kizárás a pályázatból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15.1. A kiíró a pályázati felhívást az ajánlatok benyújtására megjelölt időpontig visszavonhatja. A visszavonásra a közzétételnél irányadó szabályokat kell alkalmazni.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15.2. A pályázati felhívás visszavonása esetén - ha a részletes pályázati kiírás rendelkezésre bocsátása ellenérték fejében történt - a kiíró a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dokumentumok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visszaszolgáltatása ellenében köteles a pályázónak az ellenértéket visszafizetni.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16.) Kizárás a pályázatból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16.1. Ha az ajánlattevő, vagy az érdekkörében álló más személy a pályázat titkosságát megsértette, a pályázó kizárható az eljárásból.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16.2. A pályázati kiírásban vagy részletes pályázati kiírásban közölt feltételek nem teljesítése, vagy nem megfelel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teljesítése, továbbá az adatszolgáltatási, illetve az ajánlattevőt az eljárási rend alapján terhelő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egyéb kötelezettség súlyos megszegése a pályázatból történ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kizárást vonhatja maga után.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color w:val="000000"/>
          <w:sz w:val="22"/>
          <w:szCs w:val="22"/>
          <w:lang w:eastAsia="en-US"/>
        </w:rPr>
        <w:t>17.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Az ajánlattev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 benyújtásra nyitva álló határidő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lejártáig az ajánlatát bármikor visszavonhatja.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color w:val="000000"/>
          <w:sz w:val="22"/>
          <w:szCs w:val="22"/>
          <w:lang w:eastAsia="en-US"/>
        </w:rPr>
        <w:t>18.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Az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nem igényelhet térítést a kiírótól az ajánlata kidolgozásáért, és az ajánlattétellel kapcsolatosan más jogcímen sem terjeszthet elő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követelést.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19.) A pályázati ajánlat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19.1. Az ajánlattevők ajánlataikat zárt borítékban legalább 3 példányban aláírva, személyesen vagy meghatalmazott útján kötelesek benyújtani.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Az ajánlat 1 példányát minden oldalon aláírva “eredeti” megjelöléssel kell ellátni.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19.2. A pályázatra benyújtott ajánlatnak tartalmaznia kell az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részletes és jogilag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kötelező</w:t>
      </w:r>
      <w:proofErr w:type="gramEnd"/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erejű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nyilatkozatát, különösen: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pályázati felhívásban foglalt feltételek elfogadására,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b) az általa vállalt szolgáltatásokra és kötelezettségekre,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c) a vételár vagy ellenszolgáltatás összegére,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d) az ajánlati kötöttségre vonatkozóan,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egyéb, a kiíró által meghatározott kötelezettségvállalásra.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19.3. Ha a pályázat biztosítékadási kötelezettséget ír elő, az ajánlat csak akkor érvényes, ha az ajánlattev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igazolja, - vagy kétséget kizáróan igazolható, - hogy a kiírásban megjelölt összeg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ű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biztosítékot az ott megjelölt formában és módon a kiíró vagy az általa megjelölt személy rendelkezésére bocsátotta, illetve igazolja a biztosíték összegének letételét.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 xml:space="preserve">20.)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Az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az ajánlatában közölt egyes adatoknak az elbírálása utáni nyilvánosságra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hozatalát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megtilthatja.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Negyedik rész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21.) A pályázati anyagok beérkezése, felbontása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21.1. A pályázatok beérkezése során az átvevő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- a kiíró képviselője - az átvétel pontos időpontját rávezeti a pályázatot tartalmazó zárt borítékra, és egyúttal igazolja az átvétel tényét.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21.2. Az ajánlati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dokumentumok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beérkezésük sorrendjében kapnak sorszámot.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lastRenderedPageBreak/>
        <w:t>21.3. A határidőben beérkezett pályázatok felbontásán a kiíró képviselője, az ajánlattevők, illetve meghatalmazottjaik, valamint a Bíráló Bizottság vehet részt.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21.4. Az ajánlatok nyilvános bontásakor a jelenlévőkkel ismertetni kell az ajánlattevők nevét, székhelyét, az ajánlatok lényeges tartalmát azon adatok kivételével, melyek nyilvánosságra hozatalát az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megtiltotta. Az ajánlatok felbontásáról és ismertetéséről jegyzőkönyvet kell felvenni.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21.5. A Bíráló Bizottság - ha nem vesznek részt az eljárásban a kiíró, illetve képviselője - feladata: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tanúsítja a beérkezett pályázatok szabályos felbontását,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b) ellen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rzi, hogy az ajánlatok megfelelnek-e a kiírásban rögzített alaki, formai követelményeknek,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c) rögzíti az ajánlatok darabszámát,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d) rögzíti a pályázat felbontásakor ismertetett óvásokat, kifogásokat, észrevételeket,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megállapítja az ajánlatok érvényességét vagy érvénytelenségét.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21.6. Azok az ajánlattevők, akiknek a pályázatát érvénytelenítették, a pályázati eljárási további szakaszában nem vehetnek részt.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21.7.A kiíró képviselője annak érdekében, hogy a pályázatok értékelése és összehasonlítása jobban elvégezhető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legyen, az ajánlatok felbontása után felvilágosítást kérhet a pályázótól, ezeket a jegyzőkönyvben rögzíteni kell.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21.8. Érvénytelen az ajánlat, ha nem felel meg a pályázati felhívásban, a jogszabályokban, valamint a jelen Szabályzatban foglalt feltételeknek.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22.) A pályázatok értékelése, elbírálása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22.1. Az érvényes pályázati ajánlatokat a kiíró vagy az általa meghatározott bizottság bírálja el.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22.2. A bírálót a kiíró a pályázat kiírásáról szóló döntéssel egyidejűleg jelöli ki.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22.3. Az ajánlatok elbírálásában résztvevő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személyeket és az általuk felkért szakértőket titoktartási kötelezettség terheli.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22.4. Ha a kiírás másként nem rendelkezik, az ajánlatokat 30 napon belül kell elbírálni.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22.5. Az ajánlatok elbírálása során az összességében legkedvezőbb feltételeket kínáló, megalapozott ajánlat mellett kell dönteni. 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22.6. A pályázat értékelésében (elbírálásában, eredményének megállapításában) résztvevő szakértő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személy vagy vagyonkezelő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szervezet képviselője nem lehet: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az ajánlatot benyújtó pályázó közeli hozzátartozója (Ptk. 685.§. b) pont)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b) az ajánlatot benyújtó pályázó alkalmazottja,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c) az ajánlatot benyújtó pályázónál más szerződéses jogviszony keretében foglalkoztatott munkatársa, megbízottja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d) az ajánlatot benyújtó pályázó tulajdonosa (résztulajdonosa), vagy tagja, vezető tisztségviselője, amennyiben a pályázó jogi személy vagy jogi személyiséggel nem rendelkező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gazdasági társaság,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az, aki vezető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tisztségviselője vagy tulajdonosa (résztulajdonosa) olyan jogi személy vagy jogi személyiséggel nem rendelkező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gazdasági társaságnak, melynek az ajánlatot benyújtó pályázó, vagy a pályázó tulajdonában (résztulajdonában) álló jogi személy vagy jogi személyiséggel nem rendelkező gazdasági társaság tulajdonosa (résztulajdonosa) vagy tagja, továbbá vezet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tisztségviselője.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22.7. A pályázat értékelésében (elbírálásában) résztvev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köteles haladéktalanul bejelenteni, ha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vele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szemben bármely összeférhetetlenségi ok áll fenn. Ezen rendelkezéseket a pályázatok értékelésében (elbírálásában) részt vevő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valamennyi személyre megfelelően alkalmazni kell.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23.) Pályázat elbírálása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23.1. Az elbírálásra jogosult dönt arról, hogy a pályázat eredményes volt-e, vagy nem.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23.2. Eredménytelen a pályázat, ha: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kitűzött időpontig egyetlen ajánlat sem érkezett,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b) a beérkezett ajánlatok egyike sem felelt meg a pályázati felhívás követelményeinek, vagy más, a pályázatra vonatkozó előírásnak,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lastRenderedPageBreak/>
        <w:t>c) kétfordulós pályázat esetén a második fordulón egyetlen ajánlattevő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sem jelent meg, illetve a második fordulóra meghívott egyetlen pályázó sem tett olyan értékelhető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ajánlatot, amely megfelelt volna a pályázati kiírásban foglalt követelményeknek,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d) a kiíró valamely ajánlattev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nek a pályázat tisztaságához f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ű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ződő, vagy a többi pályázó érdekeit egyébként súlyosan sértő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cselekménye miatt a pályázat érvénytelenítése mellett dönt.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kiíró élt azon jogával, hogy új pályázat kiírását rendelje el.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 xml:space="preserve">24.)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 kiíró az egyfordulós pályázatnál a pályázatok elbírálását követően valamennyi ajánlatot tett személyt ajánlataik módosítására hívhatja fel akkor, ha a pályázatok azonosak.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24.1. A kiíró a pályázati felhívásban közzétéve a részletes pályázati kiírás átadását meghatározott mértékű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térítési díj megfizetéséhez kötheti.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24.2. A pályázó a pályázat eredményének közzétételéig köteles titokban tartani ajánlata tartalmát.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24.3. A benyújtott pályázatokat legalább a pályázat lezárásáig titkosan kell kezelni.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 xml:space="preserve">25.)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 pályázatok elbírálásáról a bírálónak emlékeztet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t kell felvenni, amely tartalmazza különösen: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pályázati eljárás adatait,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b) a beérkezett érvényes és érvénytelen ajánlatok számát, tételes felsorolását,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c) a legkedvezőbb ajánlat elfogadásának indokait.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25.1. Kétfordulós pályázat esetén a kiíró ajánlataik módosítására felhívja az első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forduló  valamennyi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résztvevőjét, vagy az általa meghatározott számú legjobbnak minősített ajánlattevőt, a pályázati kiírásban foglaltak szerint.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25.2. A kiíró ezt követ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en dönt az ajánlatok végső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sorrendjéről.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26.) Pályázat eredményének kihirdetése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26.1. A kiíró az ajánlatok elbírálására vonatkozó döntését a pályázati kiírásban meghatározott id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pontban és módon kihirdeti.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26.2. Zártkörű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pályázati eljárás esetén a döntést a pályázatban résztvev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kkel közvetlenül ismertetni kell.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27.) A szerződéskötés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27.1. Csak azzal a pályázóval köthető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szerződés (kivéve 27.3. pont), aki a pályázatot megnyerte.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27.2. A szerz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dést a pályázat eredményének kihirdetése után a lehető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legrövidebb id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n belül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meg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kell kötni. A szerződést úgy kell megkötni, hogy a pályázat nyertesének az ajánlati kötöttsége még fennálljon.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A szerződés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minimális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tartalmát képzi: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 közzétett pályázati feltételek,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 nyertes ajánlata,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 pályázatot elbíráló döntése.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27.3. Ha a pályázat nyertesével a szerződés megkötése meghiúsulna, vagy a szerz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dés aláírása után a nyertes a szerződést nem teljesíti, és ezért a kiíró a szerződéstől elállt, úgy a kiíró jogosult a soron következővel szerződést kötni, vagy új pályázatot kiírni.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27.4. A nyertes pályázóval megkötött szerződés után az értékesített ingatlant (ingóságot) a készletnyilvántartásból és a vagyonkataszterből ki kell vezetni.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Ötödik rész</w:t>
      </w:r>
    </w:p>
    <w:p w:rsidR="00DC01EA" w:rsidRPr="00CB44B9" w:rsidRDefault="00DC01EA" w:rsidP="00DC01EA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28.) Licit (árverés)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Az önkormányzat rendeleteiben meghatározott tulajdonosi jogokat gyakorló szerv dönthet úgy, hogy – a rendeletben meghatározott feltételek fennállása esetén – az ingatlant licit (árverés) útján értékesíti. A döntéssel egyidejűleg meg kell jelölni az árverést levezető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szervet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vagy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személyt, a kikiáltási árat, továbbá azt, hogy az eredeti kikiáltási árat el nem érő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vételi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ajánlat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esetén a kikiáltási ár leszállítható-e. Ez utóbbi döntést a kiíró, illetve az árverés vezetője köteles titkosan kezelni. A kiíró az árverés lebonyolítására más szervet vagy személyt is megbízhat.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29.) A licit kiírása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Az árverést hirdetmény közzétételével kell kit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ű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zni.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A hirdetményben fel kell tüntetni: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ingatlan megnevezését, címét, fekvését, hrsz-át,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ingatlan fontosabb adatait (alapterület, műszaki állapot, közművesítettség, stb.)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 hasznosítás módját,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árverésen való részvétel feltételeit (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kaució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összege, megfizetésének ideje,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módja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ingatlan megtekintési lehetőségét,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az árverés helyét, idejét, valamint hogy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 licitlépcső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milyen mértékben emelkedik,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- a kikiáltási árat.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b) A hirdetési felhívást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minimálisan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a Polgármesteri Hivatal hirdetőtábláján, a FaluTV-n, a honlapon, valamint a képvisel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-testület egyedi döntése alapján 15 MFt alatt a megyei lapban, 15 MFt felett az országos lapban is közzé kell tenni.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30.) Az árverés lefolytatása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levezető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ellenőrzi az árverésen megjelentek körét és a részvétel jogosultságát.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b) Az árverésen az vehet részt, aki a hirdetményben megjelölt időben és helyen jelentkezett és nyilatkozik arról, hogy legalább a kikiáltási ár erejéig rendelkezik a vételárral, a hirdetményen megjelölt módon és időben a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kauciót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befizette.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c) Árverezni személyesen vagy meghatalmazott útján lehet.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d)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levezető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ismerteti az árverés szabályait és a kikiáltott ingatlan fontosabb adatait.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e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levezető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közli az árverés megkezdését és a kikiáltási árat.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f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Az árverésen az érvényes jelentkezést benyújtottak mindvégig részt vehetnek és ajánlatot tehetnek.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g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Az árverés nyertese az, aki a legmagasabb összegű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ajánlatot els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ként teszi meg.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h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levezető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kihirdeti az árverés végeredményét.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i) A sikertelen résztvevőknek a befizetett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kaució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összege visszafizetésre kerül az árveréstől számított 30 napon belül.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j) </w:t>
      </w: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 xml:space="preserve"> licittárgyalás valamennyi résztvevője a jelenléti ívet köteles aláírni.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b/>
          <w:bCs/>
          <w:color w:val="000000"/>
          <w:sz w:val="22"/>
          <w:szCs w:val="22"/>
          <w:lang w:eastAsia="en-US"/>
        </w:rPr>
        <w:t>31.) Szerződéskötés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proofErr w:type="gramStart"/>
      <w:r w:rsidRPr="00CB44B9">
        <w:rPr>
          <w:rFonts w:ascii="Cambria" w:hAnsi="Cambria"/>
          <w:color w:val="000000"/>
          <w:sz w:val="22"/>
          <w:szCs w:val="22"/>
          <w:lang w:eastAsia="en-US"/>
        </w:rPr>
        <w:t>a</w:t>
      </w:r>
      <w:proofErr w:type="gramEnd"/>
      <w:r w:rsidRPr="00CB44B9">
        <w:rPr>
          <w:rFonts w:ascii="Cambria" w:hAnsi="Cambria"/>
          <w:color w:val="000000"/>
          <w:sz w:val="22"/>
          <w:szCs w:val="22"/>
          <w:lang w:eastAsia="en-US"/>
        </w:rPr>
        <w:t>) A nyertes ajánlattev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az árverés napjától számított 15 napon belül köteles az ingatlan hasznosítására vonatkozó adásvételi szerz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>ő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dést megkötni a vételár egyidejű megfizetése mellett. Amennyiben a nyertes fél a vételárat banki kölcsön útján kívánja megfizetni, úgy az adás-vételi szerződés megkötésére 15 nap, míg a vételár megfizetésére 60 nap áll rendelkezésre.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b) Amennyiben 15 napon belül az adásvételi szerződés a nyertesnek felróható okból nem kerül megkötésre, vagy értékesítés esetén a vételár első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részletét a megadott határidőre nem fizeti meg, úgy a második legmagasabb ajánlatot tevő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lép a nyertes helyébe, illetve vele köthet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ő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meg az adásvételi szerződés az általa tett ajánlatnak megfelelően.</w:t>
      </w: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B44B9">
        <w:rPr>
          <w:rFonts w:ascii="Cambria" w:hAnsi="Cambria"/>
          <w:color w:val="000000"/>
          <w:sz w:val="22"/>
          <w:szCs w:val="22"/>
          <w:lang w:eastAsia="en-US"/>
        </w:rPr>
        <w:t>c) Amennyiben minden jelentkező</w:t>
      </w:r>
      <w:r w:rsidRPr="00CB44B9">
        <w:rPr>
          <w:rFonts w:ascii="Cambria" w:hAnsi="Cambria" w:cs="TimesNewRoman"/>
          <w:color w:val="000000"/>
          <w:sz w:val="22"/>
          <w:szCs w:val="22"/>
          <w:lang w:eastAsia="en-US"/>
        </w:rPr>
        <w:t xml:space="preserve"> </w:t>
      </w:r>
      <w:r w:rsidRPr="00CB44B9">
        <w:rPr>
          <w:rFonts w:ascii="Cambria" w:hAnsi="Cambria"/>
          <w:color w:val="000000"/>
          <w:sz w:val="22"/>
          <w:szCs w:val="22"/>
          <w:lang w:eastAsia="en-US"/>
        </w:rPr>
        <w:t>visszalép, úgy az ingatlant újra meg kell hirdetni, a licitet (árvetést) meg kell ismételni.</w:t>
      </w:r>
    </w:p>
    <w:p w:rsidR="00DC01EA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>
        <w:rPr>
          <w:rFonts w:ascii="Cambria" w:hAnsi="Cambria"/>
          <w:color w:val="000000"/>
          <w:sz w:val="22"/>
          <w:szCs w:val="22"/>
          <w:lang w:eastAsia="en-US"/>
        </w:rPr>
        <w:t>Koroncó, 2012. november</w:t>
      </w:r>
      <w:r w:rsidR="001E0011">
        <w:rPr>
          <w:rFonts w:ascii="Cambria" w:hAnsi="Cambria"/>
          <w:color w:val="000000"/>
          <w:sz w:val="22"/>
          <w:szCs w:val="22"/>
          <w:lang w:eastAsia="en-US"/>
        </w:rPr>
        <w:t xml:space="preserve"> 30.</w:t>
      </w:r>
    </w:p>
    <w:p w:rsidR="00DC01EA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:rsidR="00DC01EA" w:rsidRPr="00CB44B9" w:rsidRDefault="00DC01EA" w:rsidP="00DC01EA">
      <w:pPr>
        <w:ind w:firstLine="708"/>
        <w:rPr>
          <w:rFonts w:ascii="Cambria" w:hAnsi="Cambria"/>
          <w:sz w:val="22"/>
          <w:szCs w:val="22"/>
        </w:rPr>
      </w:pPr>
      <w:r w:rsidRPr="00CB44B9">
        <w:rPr>
          <w:rFonts w:ascii="Cambria" w:hAnsi="Cambria"/>
          <w:sz w:val="22"/>
          <w:szCs w:val="22"/>
        </w:rPr>
        <w:t xml:space="preserve">Radicsné Kincses Mária </w:t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  <w:t xml:space="preserve">dr. Cseresznyák </w:t>
      </w:r>
      <w:proofErr w:type="gramStart"/>
      <w:r w:rsidRPr="00CB44B9">
        <w:rPr>
          <w:rFonts w:ascii="Cambria" w:hAnsi="Cambria"/>
          <w:sz w:val="22"/>
          <w:szCs w:val="22"/>
        </w:rPr>
        <w:t>Klára</w:t>
      </w:r>
      <w:r w:rsidRPr="00CB44B9">
        <w:rPr>
          <w:rFonts w:ascii="Cambria" w:hAnsi="Cambria"/>
          <w:sz w:val="22"/>
          <w:szCs w:val="22"/>
        </w:rPr>
        <w:br/>
      </w:r>
      <w:r w:rsidRPr="00CB44B9">
        <w:rPr>
          <w:rFonts w:ascii="Cambria" w:hAnsi="Cambria"/>
          <w:sz w:val="22"/>
          <w:szCs w:val="22"/>
        </w:rPr>
        <w:tab/>
        <w:t xml:space="preserve">         polgármester</w:t>
      </w:r>
      <w:proofErr w:type="gramEnd"/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</w:r>
      <w:r w:rsidRPr="00CB44B9">
        <w:rPr>
          <w:rFonts w:ascii="Cambria" w:hAnsi="Cambria"/>
          <w:sz w:val="22"/>
          <w:szCs w:val="22"/>
        </w:rPr>
        <w:tab/>
        <w:t xml:space="preserve">jegyző </w:t>
      </w:r>
    </w:p>
    <w:p w:rsidR="00EC3E93" w:rsidRDefault="00EC3E93"/>
    <w:sectPr w:rsidR="00EC3E93" w:rsidSect="00EC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079C8"/>
    <w:multiLevelType w:val="hybridMultilevel"/>
    <w:tmpl w:val="FD5C730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C01EA"/>
    <w:rsid w:val="001E0011"/>
    <w:rsid w:val="00DC01EA"/>
    <w:rsid w:val="00E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0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0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2772</Words>
  <Characters>19134</Characters>
  <Application>Microsoft Office Word</Application>
  <DocSecurity>0</DocSecurity>
  <Lines>159</Lines>
  <Paragraphs>43</Paragraphs>
  <ScaleCrop>false</ScaleCrop>
  <Company/>
  <LinksUpToDate>false</LinksUpToDate>
  <CharactersWithSpaces>21863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2016-04-19T08:33:00Z</dcterms:created>
  <dcterms:modified xsi:type="dcterms:W3CDTF">2016-04-19T08:35:00Z</dcterms:modified>
</cp:coreProperties>
</file>