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7D" w:rsidRDefault="00F20B7D" w:rsidP="00F20B7D">
      <w:pPr>
        <w:pStyle w:val="Listaszerbekezds"/>
        <w:numPr>
          <w:ilvl w:val="0"/>
          <w:numId w:val="1"/>
        </w:numPr>
        <w:spacing w:before="120"/>
        <w:jc w:val="right"/>
        <w:rPr>
          <w:rFonts w:ascii="Times New Roman" w:hAnsi="Times New Roman"/>
          <w:iCs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iCs/>
          <w:caps/>
          <w:sz w:val="24"/>
          <w:szCs w:val="24"/>
        </w:rPr>
        <w:t>14/2013. (IX</w:t>
      </w:r>
      <w:r w:rsidRPr="005162DC">
        <w:rPr>
          <w:rFonts w:ascii="Times New Roman" w:hAnsi="Times New Roman"/>
          <w:iCs/>
          <w:caps/>
          <w:sz w:val="24"/>
          <w:szCs w:val="24"/>
        </w:rPr>
        <w:t xml:space="preserve">. </w:t>
      </w:r>
      <w:r>
        <w:rPr>
          <w:rFonts w:ascii="Times New Roman" w:hAnsi="Times New Roman"/>
          <w:iCs/>
          <w:caps/>
          <w:sz w:val="24"/>
          <w:szCs w:val="24"/>
        </w:rPr>
        <w:t>23</w:t>
      </w:r>
      <w:r w:rsidRPr="005162DC">
        <w:rPr>
          <w:rFonts w:ascii="Times New Roman" w:hAnsi="Times New Roman"/>
          <w:iCs/>
          <w:caps/>
          <w:sz w:val="24"/>
          <w:szCs w:val="24"/>
        </w:rPr>
        <w:t xml:space="preserve">.) </w:t>
      </w:r>
      <w:r w:rsidRPr="005162DC">
        <w:rPr>
          <w:rFonts w:ascii="Times New Roman" w:hAnsi="Times New Roman"/>
          <w:iCs/>
          <w:sz w:val="24"/>
          <w:szCs w:val="24"/>
        </w:rPr>
        <w:t>önkormányzati rendelethez</w:t>
      </w:r>
    </w:p>
    <w:p w:rsidR="00F20B7D" w:rsidRDefault="00F20B7D" w:rsidP="00F20B7D">
      <w:pPr>
        <w:pStyle w:val="Listaszerbekezds"/>
        <w:spacing w:before="120"/>
        <w:jc w:val="center"/>
        <w:rPr>
          <w:rFonts w:ascii="Times New Roman" w:hAnsi="Times New Roman"/>
          <w:iCs/>
          <w:sz w:val="24"/>
          <w:szCs w:val="24"/>
        </w:rPr>
      </w:pPr>
    </w:p>
    <w:p w:rsidR="00F20B7D" w:rsidRDefault="00F20B7D" w:rsidP="00F20B7D">
      <w:pPr>
        <w:pStyle w:val="Listaszerbekezds"/>
        <w:spacing w:before="120"/>
        <w:jc w:val="center"/>
        <w:rPr>
          <w:rFonts w:ascii="Times New Roman" w:hAnsi="Times New Roman"/>
          <w:iCs/>
          <w:sz w:val="24"/>
          <w:szCs w:val="24"/>
        </w:rPr>
      </w:pP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Választható szabványos tárolóedények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Választható szabványos (DIN) tárolóedények: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60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70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80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110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120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140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145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180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240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770 literes tárolóedény </w:t>
      </w:r>
    </w:p>
    <w:p w:rsidR="00F20B7D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 xml:space="preserve">1100 literes tárolóedény </w:t>
      </w:r>
    </w:p>
    <w:p w:rsidR="00F20B7D" w:rsidRPr="005162DC" w:rsidRDefault="00F20B7D" w:rsidP="00F20B7D">
      <w:pPr>
        <w:pStyle w:val="Listaszerbekezds"/>
        <w:spacing w:before="120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5162DC">
        <w:rPr>
          <w:rFonts w:ascii="Times New Roman" w:hAnsi="Times New Roman"/>
          <w:sz w:val="24"/>
          <w:szCs w:val="24"/>
        </w:rPr>
        <w:t>70 literes társaság emblémájával ellátott zsák</w:t>
      </w:r>
    </w:p>
    <w:p w:rsidR="001B64AE" w:rsidRDefault="001B64AE">
      <w:bookmarkStart w:id="0" w:name="_GoBack"/>
      <w:bookmarkEnd w:id="0"/>
    </w:p>
    <w:sectPr w:rsidR="001B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59B"/>
    <w:multiLevelType w:val="hybridMultilevel"/>
    <w:tmpl w:val="48CAF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7D"/>
    <w:rsid w:val="001B64AE"/>
    <w:rsid w:val="00F2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80B36-B69C-45E8-B38B-24C1395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20B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2019-10-21T14:00:00Z</dcterms:created>
  <dcterms:modified xsi:type="dcterms:W3CDTF">2019-10-21T14:01:00Z</dcterms:modified>
</cp:coreProperties>
</file>