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87" w:rsidRDefault="00860B11" w:rsidP="00860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B11">
        <w:rPr>
          <w:rFonts w:ascii="Times New Roman" w:hAnsi="Times New Roman" w:cs="Times New Roman"/>
          <w:b/>
          <w:sz w:val="24"/>
          <w:szCs w:val="24"/>
        </w:rPr>
        <w:t>Szerep</w:t>
      </w:r>
      <w:r w:rsidR="009F2487" w:rsidRPr="00860B11">
        <w:rPr>
          <w:rFonts w:ascii="Times New Roman" w:hAnsi="Times New Roman" w:cs="Times New Roman"/>
          <w:b/>
          <w:sz w:val="24"/>
          <w:szCs w:val="24"/>
        </w:rPr>
        <w:t xml:space="preserve"> Község</w:t>
      </w:r>
      <w:r w:rsidRPr="00860B11">
        <w:rPr>
          <w:rFonts w:ascii="Times New Roman" w:hAnsi="Times New Roman" w:cs="Times New Roman"/>
          <w:b/>
          <w:sz w:val="24"/>
          <w:szCs w:val="24"/>
        </w:rPr>
        <w:t>i</w:t>
      </w:r>
      <w:r w:rsidR="009F2487" w:rsidRPr="00860B11">
        <w:rPr>
          <w:rFonts w:ascii="Times New Roman" w:hAnsi="Times New Roman" w:cs="Times New Roman"/>
          <w:b/>
          <w:sz w:val="24"/>
          <w:szCs w:val="24"/>
        </w:rPr>
        <w:t xml:space="preserve"> Önko</w:t>
      </w:r>
      <w:r w:rsidR="00AE3759">
        <w:rPr>
          <w:rFonts w:ascii="Times New Roman" w:hAnsi="Times New Roman" w:cs="Times New Roman"/>
          <w:b/>
          <w:sz w:val="24"/>
          <w:szCs w:val="24"/>
        </w:rPr>
        <w:t>rmányzat Képviselő-testületének</w:t>
      </w:r>
      <w:r w:rsidR="002D75F5">
        <w:rPr>
          <w:rFonts w:ascii="Times New Roman" w:hAnsi="Times New Roman" w:cs="Times New Roman"/>
          <w:b/>
          <w:sz w:val="24"/>
          <w:szCs w:val="24"/>
        </w:rPr>
        <w:t>, a 8</w:t>
      </w:r>
      <w:r w:rsidR="00287E85">
        <w:rPr>
          <w:rFonts w:ascii="Times New Roman" w:hAnsi="Times New Roman" w:cs="Times New Roman"/>
          <w:b/>
          <w:sz w:val="24"/>
          <w:szCs w:val="24"/>
        </w:rPr>
        <w:t xml:space="preserve">/2014.(VII.23.) önkormányzati rendelete </w:t>
      </w:r>
      <w:r w:rsidR="006833D1" w:rsidRPr="006833D1">
        <w:rPr>
          <w:rFonts w:ascii="Times New Roman" w:hAnsi="Times New Roman" w:cs="Times New Roman"/>
          <w:b/>
          <w:sz w:val="24"/>
          <w:szCs w:val="24"/>
        </w:rPr>
        <w:t>a rászorulók részére nyújtott pénzbeli, természetbeni szociális és személyes gondoskodást nyújtó ellátások helyi szabályairól</w:t>
      </w:r>
      <w:r w:rsidR="006833D1">
        <w:rPr>
          <w:rFonts w:ascii="Times New Roman" w:hAnsi="Times New Roman" w:cs="Times New Roman"/>
          <w:b/>
          <w:sz w:val="24"/>
          <w:szCs w:val="24"/>
        </w:rPr>
        <w:t xml:space="preserve"> szóló </w:t>
      </w:r>
      <w:r w:rsidR="00983F53">
        <w:rPr>
          <w:rFonts w:ascii="Times New Roman" w:hAnsi="Times New Roman" w:cs="Times New Roman"/>
          <w:b/>
          <w:sz w:val="24"/>
          <w:szCs w:val="24"/>
        </w:rPr>
        <w:t>6</w:t>
      </w:r>
      <w:r w:rsidR="00287E85" w:rsidRPr="00287E85">
        <w:rPr>
          <w:rFonts w:ascii="Times New Roman" w:hAnsi="Times New Roman" w:cs="Times New Roman"/>
          <w:b/>
          <w:sz w:val="24"/>
          <w:szCs w:val="24"/>
        </w:rPr>
        <w:t>./2014.(IV.29.) önkormányzati rendelet</w:t>
      </w:r>
      <w:r w:rsidR="00287E85">
        <w:rPr>
          <w:rFonts w:ascii="Times New Roman" w:hAnsi="Times New Roman" w:cs="Times New Roman"/>
          <w:b/>
          <w:sz w:val="24"/>
          <w:szCs w:val="24"/>
        </w:rPr>
        <w:t>tel módosított</w:t>
      </w:r>
      <w:r w:rsidR="00287E85" w:rsidRPr="00287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759">
        <w:rPr>
          <w:rFonts w:ascii="Times New Roman" w:hAnsi="Times New Roman" w:cs="Times New Roman"/>
          <w:b/>
          <w:sz w:val="24"/>
          <w:szCs w:val="24"/>
        </w:rPr>
        <w:t>26</w:t>
      </w:r>
      <w:r w:rsidR="009F2487" w:rsidRPr="00860B11">
        <w:rPr>
          <w:rFonts w:ascii="Times New Roman" w:hAnsi="Times New Roman" w:cs="Times New Roman"/>
          <w:b/>
          <w:sz w:val="24"/>
          <w:szCs w:val="24"/>
        </w:rPr>
        <w:t>/2013. (XII.</w:t>
      </w:r>
      <w:r w:rsidR="00AE3759">
        <w:rPr>
          <w:rFonts w:ascii="Times New Roman" w:hAnsi="Times New Roman" w:cs="Times New Roman"/>
          <w:b/>
          <w:sz w:val="24"/>
          <w:szCs w:val="24"/>
        </w:rPr>
        <w:t>23.</w:t>
      </w:r>
      <w:r w:rsidR="006833D1">
        <w:rPr>
          <w:rFonts w:ascii="Times New Roman" w:hAnsi="Times New Roman" w:cs="Times New Roman"/>
          <w:b/>
          <w:sz w:val="24"/>
          <w:szCs w:val="24"/>
        </w:rPr>
        <w:t xml:space="preserve">) önkormányzati rendelet </w:t>
      </w:r>
      <w:r w:rsidR="00287E8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833D1">
        <w:rPr>
          <w:rFonts w:ascii="Times New Roman" w:hAnsi="Times New Roman" w:cs="Times New Roman"/>
          <w:b/>
          <w:sz w:val="24"/>
          <w:szCs w:val="24"/>
        </w:rPr>
        <w:t>módosítására</w:t>
      </w:r>
    </w:p>
    <w:p w:rsidR="00287E85" w:rsidRPr="00860B11" w:rsidRDefault="00287E85" w:rsidP="00860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(egységes szerkezetben)</w:t>
      </w:r>
    </w:p>
    <w:p w:rsidR="00860B11" w:rsidRPr="00860B11" w:rsidRDefault="00860B11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860B11" w:rsidP="00860B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Szerep</w:t>
      </w:r>
      <w:r w:rsidR="009F2487" w:rsidRPr="00860B11">
        <w:rPr>
          <w:rFonts w:ascii="Times New Roman" w:hAnsi="Times New Roman" w:cs="Times New Roman"/>
          <w:sz w:val="24"/>
          <w:szCs w:val="24"/>
        </w:rPr>
        <w:t xml:space="preserve"> községi Önkormányzat Képviselő-testülete a szociális igazgatásról és szociális ellátásokról szóló 1993. évi III. törvény (a továbbiakban: Szt.) 1.§ (2) bekezdésében, Szt. 10. § (1) bekezdésében, Szt. 26. §, 32.§ (1) b) pontjában, Szt. 32.§ (3) bekezdésében, Szt. 37/A. </w:t>
      </w:r>
      <w:proofErr w:type="gramStart"/>
      <w:r w:rsidR="009F2487" w:rsidRPr="00860B11">
        <w:rPr>
          <w:rFonts w:ascii="Times New Roman" w:hAnsi="Times New Roman" w:cs="Times New Roman"/>
          <w:sz w:val="24"/>
          <w:szCs w:val="24"/>
        </w:rPr>
        <w:t>§ (1) bekezdésében, Szt. 37/D (3) bekezdésében, Szt. 43/B (1) bekezdésében, Szt. 45 § (1) és (5) bekezdéseiben, Szt. 50 § (3) bekezdésében, Szt.62.§ (2) bekezdésében, az Szt. 92.§ (1) bekezdés a) pontjában, az Szt. 92.§ (2) bekezdéseiben, az Szt. 132.§ (4) bekezdés d) pontjában, Szt. 140/R.</w:t>
      </w:r>
      <w:proofErr w:type="gramEnd"/>
      <w:r w:rsidR="009F2487" w:rsidRPr="00860B11">
        <w:rPr>
          <w:rFonts w:ascii="Times New Roman" w:hAnsi="Times New Roman" w:cs="Times New Roman"/>
          <w:sz w:val="24"/>
          <w:szCs w:val="24"/>
        </w:rPr>
        <w:t xml:space="preserve"> §</w:t>
      </w:r>
      <w:proofErr w:type="spellStart"/>
      <w:r w:rsidR="009F2487" w:rsidRPr="00860B11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="009F2487" w:rsidRPr="00860B11">
        <w:rPr>
          <w:rFonts w:ascii="Times New Roman" w:hAnsi="Times New Roman" w:cs="Times New Roman"/>
          <w:sz w:val="24"/>
          <w:szCs w:val="24"/>
        </w:rPr>
        <w:t>, a gyermekek védelméről és a gyámügyi igazgatásról szóló 1997. évi XXXI. tv. (a továbbiakban: Gyvt.) 18.  § (2) bekezdésében, Gyvt. 20/C. § (9) bekezdésében, 29. § (1)-(2) bekezdésében, Gyvt. a 131 § (1) bekezdésében, Gyvt. 151.§ (2a) bekezdésében kapott felhatalmazás alapján, Magyarország helyi önkormányzatairól szóló 2011. évi CLXXXIX. törvény 13.§ (1) bekezdés 8. pontjában meghatározott feladatkörében eljárva a következőket rendeli el:</w:t>
      </w:r>
    </w:p>
    <w:p w:rsidR="009F2487" w:rsidRPr="00860B11" w:rsidRDefault="009F2487" w:rsidP="0086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B11" w:rsidRPr="00860B11" w:rsidRDefault="009F2487" w:rsidP="00860B11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1.§ </w:t>
      </w:r>
      <w:r w:rsidR="00860B11" w:rsidRPr="00860B11">
        <w:rPr>
          <w:rFonts w:ascii="Times New Roman" w:hAnsi="Times New Roman" w:cs="Times New Roman"/>
          <w:sz w:val="24"/>
          <w:szCs w:val="24"/>
        </w:rPr>
        <w:t>A rendelet hatálya kiterjed Szerep közigazgatási területén élő, az Szt. 3. § (1)-(3) bekezdésében, illetőleg a Gyvt. 4.§</w:t>
      </w:r>
      <w:proofErr w:type="spellStart"/>
      <w:r w:rsidR="00860B11" w:rsidRPr="00860B11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="00860B11" w:rsidRPr="00860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0B11" w:rsidRPr="00860B11">
        <w:rPr>
          <w:rFonts w:ascii="Times New Roman" w:hAnsi="Times New Roman" w:cs="Times New Roman"/>
          <w:sz w:val="24"/>
          <w:szCs w:val="24"/>
        </w:rPr>
        <w:t>meghatározott  személyekre</w:t>
      </w:r>
      <w:proofErr w:type="gramEnd"/>
      <w:r w:rsidR="00860B11" w:rsidRPr="00860B11">
        <w:rPr>
          <w:rFonts w:ascii="Times New Roman" w:hAnsi="Times New Roman" w:cs="Times New Roman"/>
          <w:sz w:val="24"/>
          <w:szCs w:val="24"/>
        </w:rPr>
        <w:t>.</w:t>
      </w:r>
    </w:p>
    <w:p w:rsidR="009F2487" w:rsidRPr="00860B11" w:rsidRDefault="009F2487" w:rsidP="0086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3562E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60B11">
        <w:rPr>
          <w:rFonts w:ascii="Times New Roman" w:hAnsi="Times New Roman" w:cs="Times New Roman"/>
          <w:sz w:val="24"/>
          <w:szCs w:val="24"/>
        </w:rPr>
        <w:t>I.Fejezet</w:t>
      </w:r>
      <w:proofErr w:type="spellEnd"/>
    </w:p>
    <w:p w:rsidR="009F2487" w:rsidRPr="00860B11" w:rsidRDefault="009F2487" w:rsidP="00356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3562E8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PÉNZBELI 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TERMÉSZETBENI ELLÁTÁSOK</w:t>
      </w:r>
    </w:p>
    <w:p w:rsidR="009F2487" w:rsidRPr="00860B11" w:rsidRDefault="009F2487" w:rsidP="00356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860B11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2.§ Az Képviselő-testület e rendeletben szabályozza az alábbi szociális ellátások megállapításának, kifizetésének, folyósításának, valamint felhasználása ellenőrzésének szabályait: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rendszeres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szociális segély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ápolási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díj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önkormányzati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segély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óvodáztatási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támogatás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méltányossági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közgyógyellátás.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3.§ A 2.§</w:t>
      </w:r>
      <w:proofErr w:type="spellStart"/>
      <w:r w:rsidRPr="00860B11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860B11">
        <w:rPr>
          <w:rFonts w:ascii="Times New Roman" w:hAnsi="Times New Roman" w:cs="Times New Roman"/>
          <w:sz w:val="24"/>
          <w:szCs w:val="24"/>
        </w:rPr>
        <w:t xml:space="preserve"> foglalt szociális ellátások iránti kérelmet a </w:t>
      </w:r>
      <w:r w:rsidR="00860B11">
        <w:rPr>
          <w:rFonts w:ascii="Times New Roman" w:hAnsi="Times New Roman" w:cs="Times New Roman"/>
          <w:sz w:val="24"/>
          <w:szCs w:val="24"/>
        </w:rPr>
        <w:t>Sárrétudvari</w:t>
      </w:r>
      <w:r w:rsidRPr="00860B11">
        <w:rPr>
          <w:rFonts w:ascii="Times New Roman" w:hAnsi="Times New Roman" w:cs="Times New Roman"/>
          <w:sz w:val="24"/>
          <w:szCs w:val="24"/>
        </w:rPr>
        <w:t xml:space="preserve"> </w:t>
      </w:r>
      <w:r w:rsidR="00860B11">
        <w:rPr>
          <w:rFonts w:ascii="Times New Roman" w:hAnsi="Times New Roman" w:cs="Times New Roman"/>
          <w:sz w:val="24"/>
          <w:szCs w:val="24"/>
        </w:rPr>
        <w:t xml:space="preserve">Közös Önkormányzati Hivatal </w:t>
      </w:r>
      <w:proofErr w:type="gramStart"/>
      <w:r w:rsidR="00860B11">
        <w:rPr>
          <w:rFonts w:ascii="Times New Roman" w:hAnsi="Times New Roman" w:cs="Times New Roman"/>
          <w:sz w:val="24"/>
          <w:szCs w:val="24"/>
        </w:rPr>
        <w:t xml:space="preserve">Szerepi </w:t>
      </w:r>
      <w:r w:rsidRPr="00860B11">
        <w:rPr>
          <w:rFonts w:ascii="Times New Roman" w:hAnsi="Times New Roman" w:cs="Times New Roman"/>
          <w:sz w:val="24"/>
          <w:szCs w:val="24"/>
        </w:rPr>
        <w:t xml:space="preserve"> Kirendeltségéhez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(</w:t>
      </w:r>
      <w:r w:rsidR="00860B11">
        <w:rPr>
          <w:rFonts w:ascii="Times New Roman" w:hAnsi="Times New Roman" w:cs="Times New Roman"/>
          <w:sz w:val="24"/>
          <w:szCs w:val="24"/>
        </w:rPr>
        <w:t>4163</w:t>
      </w:r>
      <w:r w:rsidRPr="00860B11">
        <w:rPr>
          <w:rFonts w:ascii="Times New Roman" w:hAnsi="Times New Roman" w:cs="Times New Roman"/>
          <w:sz w:val="24"/>
          <w:szCs w:val="24"/>
        </w:rPr>
        <w:t xml:space="preserve"> </w:t>
      </w:r>
      <w:r w:rsidR="00860B11">
        <w:rPr>
          <w:rFonts w:ascii="Times New Roman" w:hAnsi="Times New Roman" w:cs="Times New Roman"/>
          <w:sz w:val="24"/>
          <w:szCs w:val="24"/>
        </w:rPr>
        <w:t>Szerep</w:t>
      </w:r>
      <w:r w:rsidRPr="00860B11">
        <w:rPr>
          <w:rFonts w:ascii="Times New Roman" w:hAnsi="Times New Roman" w:cs="Times New Roman"/>
          <w:sz w:val="24"/>
          <w:szCs w:val="24"/>
        </w:rPr>
        <w:t xml:space="preserve">, </w:t>
      </w:r>
      <w:r w:rsidR="00860B11">
        <w:rPr>
          <w:rFonts w:ascii="Times New Roman" w:hAnsi="Times New Roman" w:cs="Times New Roman"/>
          <w:sz w:val="24"/>
          <w:szCs w:val="24"/>
        </w:rPr>
        <w:t>Nagy</w:t>
      </w:r>
      <w:r w:rsidRPr="00860B11">
        <w:rPr>
          <w:rFonts w:ascii="Times New Roman" w:hAnsi="Times New Roman" w:cs="Times New Roman"/>
          <w:sz w:val="24"/>
          <w:szCs w:val="24"/>
        </w:rPr>
        <w:t xml:space="preserve"> u.</w:t>
      </w:r>
      <w:r w:rsidR="00860B11">
        <w:rPr>
          <w:rFonts w:ascii="Times New Roman" w:hAnsi="Times New Roman" w:cs="Times New Roman"/>
          <w:sz w:val="24"/>
          <w:szCs w:val="24"/>
        </w:rPr>
        <w:t xml:space="preserve"> 53</w:t>
      </w:r>
      <w:r w:rsidRPr="00860B11">
        <w:rPr>
          <w:rFonts w:ascii="Times New Roman" w:hAnsi="Times New Roman" w:cs="Times New Roman"/>
          <w:sz w:val="24"/>
          <w:szCs w:val="24"/>
        </w:rPr>
        <w:t>.) kell benyújtani.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4.§ (1) A 2.§</w:t>
      </w:r>
      <w:proofErr w:type="spellStart"/>
      <w:r w:rsidRPr="00860B11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860B11">
        <w:rPr>
          <w:rFonts w:ascii="Times New Roman" w:hAnsi="Times New Roman" w:cs="Times New Roman"/>
          <w:sz w:val="24"/>
          <w:szCs w:val="24"/>
        </w:rPr>
        <w:t xml:space="preserve"> foglalt pénzbeli ellátások kifizetéséről, természetbeni szociális ellátás formájában történő nyújtásáról az ellátás megállapítá</w:t>
      </w:r>
      <w:r w:rsidR="00860B11">
        <w:rPr>
          <w:rFonts w:ascii="Times New Roman" w:hAnsi="Times New Roman" w:cs="Times New Roman"/>
          <w:sz w:val="24"/>
          <w:szCs w:val="24"/>
        </w:rPr>
        <w:t>st követő 15 napon belül a Sárrétudvar</w:t>
      </w:r>
      <w:r w:rsidRPr="00860B11">
        <w:rPr>
          <w:rFonts w:ascii="Times New Roman" w:hAnsi="Times New Roman" w:cs="Times New Roman"/>
          <w:sz w:val="24"/>
          <w:szCs w:val="24"/>
        </w:rPr>
        <w:t xml:space="preserve">i Közös Önkormányzati Hivatal </w:t>
      </w:r>
      <w:r w:rsidR="00860B11">
        <w:rPr>
          <w:rFonts w:ascii="Times New Roman" w:hAnsi="Times New Roman" w:cs="Times New Roman"/>
          <w:sz w:val="24"/>
          <w:szCs w:val="24"/>
        </w:rPr>
        <w:t>Szerepi</w:t>
      </w:r>
      <w:r w:rsidRPr="00860B11">
        <w:rPr>
          <w:rFonts w:ascii="Times New Roman" w:hAnsi="Times New Roman" w:cs="Times New Roman"/>
          <w:sz w:val="24"/>
          <w:szCs w:val="24"/>
        </w:rPr>
        <w:t xml:space="preserve"> Kirendeltsége gondoskodik.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860B11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(2) A 2.§</w:t>
      </w:r>
      <w:proofErr w:type="spellStart"/>
      <w:r w:rsidRPr="00860B11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860B11">
        <w:rPr>
          <w:rFonts w:ascii="Times New Roman" w:hAnsi="Times New Roman" w:cs="Times New Roman"/>
          <w:sz w:val="24"/>
          <w:szCs w:val="24"/>
        </w:rPr>
        <w:t xml:space="preserve"> foglalt pénzbeli ellátások folyósítása átutalással és készpénzben teljesíthető a jogosult kérelmének megfelelően.</w:t>
      </w:r>
    </w:p>
    <w:p w:rsidR="009F2487" w:rsidRPr="00860B11" w:rsidRDefault="009F2487" w:rsidP="0086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860B11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5.§ (1) A 2.§</w:t>
      </w:r>
      <w:proofErr w:type="spellStart"/>
      <w:r w:rsidRPr="00860B11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860B11">
        <w:rPr>
          <w:rFonts w:ascii="Times New Roman" w:hAnsi="Times New Roman" w:cs="Times New Roman"/>
          <w:sz w:val="24"/>
          <w:szCs w:val="24"/>
        </w:rPr>
        <w:t xml:space="preserve"> foglalt szociális ellátások felhasználásának ellenőrzésére a kérelem elbírálására hatáskörrel rendelkező jogosult.</w:t>
      </w:r>
    </w:p>
    <w:p w:rsidR="009F2487" w:rsidRPr="00860B11" w:rsidRDefault="009F2487" w:rsidP="0086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487" w:rsidRDefault="009F2487" w:rsidP="00860B11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lastRenderedPageBreak/>
        <w:t>(2) Az önkormányzati segély felhasználásának ellenőrzése keretében a felhasználást alátámasztó dokumentumok (számla, nyugta stb.) becsatolására hívható fel a jogosult.</w:t>
      </w:r>
    </w:p>
    <w:p w:rsidR="003A67D0" w:rsidRPr="00860B11" w:rsidRDefault="003A67D0" w:rsidP="0086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3562E8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Rendszeres szociális segély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860B11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6. § (1) Rendszeres szociális segélyre jogosult az az aktív korúak ellátására jogosult személy az Szt. 37. § (1) bekezdés a)</w:t>
      </w:r>
      <w:proofErr w:type="spellStart"/>
      <w:r w:rsidRPr="00860B11">
        <w:rPr>
          <w:rFonts w:ascii="Times New Roman" w:hAnsi="Times New Roman" w:cs="Times New Roman"/>
          <w:sz w:val="24"/>
          <w:szCs w:val="24"/>
        </w:rPr>
        <w:t>-c</w:t>
      </w:r>
      <w:proofErr w:type="spellEnd"/>
      <w:r w:rsidRPr="00860B11">
        <w:rPr>
          <w:rFonts w:ascii="Times New Roman" w:hAnsi="Times New Roman" w:cs="Times New Roman"/>
          <w:sz w:val="24"/>
          <w:szCs w:val="24"/>
        </w:rPr>
        <w:t>) pontjában foglaltakon túl, aki az ellátásra való jogosultság kezdő napján a szociális törvény alapján egyéb szociális ellátásra nem jogosult és</w:t>
      </w:r>
    </w:p>
    <w:p w:rsidR="009F2487" w:rsidRPr="00860B11" w:rsidRDefault="009F2487" w:rsidP="0086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860B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0B1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60B1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60B11">
        <w:rPr>
          <w:rFonts w:ascii="Times New Roman" w:hAnsi="Times New Roman" w:cs="Times New Roman"/>
          <w:sz w:val="24"/>
          <w:szCs w:val="24"/>
        </w:rPr>
        <w:t xml:space="preserve"> munkaképességét legalább 40 %-ban elvesztette; aki legalább 30%-os egészségkárosodást szenvedett, vagy akinek egészségi állapota a rehabilitációs hatóság komplex minősítése alapján a 70 %-os mértéket nem haladja meg és mentális állapota, pszichiátriai betegsége, szenvedélybetegsége a közfoglalkoztatásban való részvételét akadályozza vagy kizárja, vagy</w:t>
      </w:r>
    </w:p>
    <w:p w:rsidR="009F2487" w:rsidRPr="00860B11" w:rsidRDefault="009F2487" w:rsidP="0086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860B11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b) egyidejűleg 3 hónapnál nem régebbi pszichiátriai; </w:t>
      </w:r>
      <w:proofErr w:type="spellStart"/>
      <w:r w:rsidRPr="00860B11">
        <w:rPr>
          <w:rFonts w:ascii="Times New Roman" w:hAnsi="Times New Roman" w:cs="Times New Roman"/>
          <w:sz w:val="24"/>
          <w:szCs w:val="24"/>
        </w:rPr>
        <w:t>addiktológiai</w:t>
      </w:r>
      <w:proofErr w:type="spellEnd"/>
      <w:r w:rsidRPr="00860B11">
        <w:rPr>
          <w:rFonts w:ascii="Times New Roman" w:hAnsi="Times New Roman" w:cs="Times New Roman"/>
          <w:sz w:val="24"/>
          <w:szCs w:val="24"/>
        </w:rPr>
        <w:t xml:space="preserve"> vagy onkológiai szakorvosi véleménnyel (a továbbiakban együtt: szakorvosi igazolás) igazolja, hogy gyógykezelésben részesül.</w:t>
      </w:r>
    </w:p>
    <w:p w:rsidR="009F2487" w:rsidRPr="00860B11" w:rsidRDefault="009F2487" w:rsidP="0086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860B11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(2) A rendelet 6.§ (1) bekezdése szerinti rendszeres szociális segélyre való jogosultságot a kérelmező családi körülményeit, egészségi vagy mentális állapotát igazoló iratok benyújtásával szükséges igazolni eredetben, vagy a jegyző által hitelesített másolati példányban.</w:t>
      </w:r>
    </w:p>
    <w:p w:rsidR="009F2487" w:rsidRPr="00860B11" w:rsidRDefault="009F2487" w:rsidP="0086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860B11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(3) Az Szt. 47.§ (2a) bekezdése alapján természetben nyújtott rendszeres szociális segély és a foglalkoztatást helyettesítő támogatás a védelembe vett gyermekenként az ellátás megállapított összegének 20%-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>, de összesen legfeljebb 60% nyújtható természetben. A rendszeres szociális segély esetében a 20, illetve 60%-os mérték megállapításánál a tízezer forintot elérő összegben folyósított rendszeres szociális segély esetében az ellátás összegéből ötezer forintot természetben, fogyasztásra készétel vásárlására felhasználható Erzsébet-utalvány (a továbbiakban: Erzsébet-utalvány) formájában kell nyújtani.</w:t>
      </w:r>
    </w:p>
    <w:p w:rsidR="009F2487" w:rsidRPr="00860B11" w:rsidRDefault="009F2487" w:rsidP="00860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860B11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7.§ (1) Az Szt. 37/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>.§ (1)-(2) bekezdésében foglalt együttműködési kötelezettség teljesítésére az Önkormányzat a</w:t>
      </w:r>
      <w:r w:rsidR="00860B11" w:rsidRPr="00860B11">
        <w:t xml:space="preserve"> </w:t>
      </w:r>
      <w:r w:rsidR="00860B11" w:rsidRPr="00860B11">
        <w:rPr>
          <w:rFonts w:ascii="Times New Roman" w:hAnsi="Times New Roman" w:cs="Times New Roman"/>
          <w:sz w:val="24"/>
          <w:szCs w:val="24"/>
        </w:rPr>
        <w:t xml:space="preserve">Segítő Kezek Szociális Szolgáltató Központ és Gyermekjóléti Szolgálat Szerepi Családsegítő Szolgálata (továbbiakban: Családsegítő). </w:t>
      </w:r>
      <w:r w:rsidRPr="00860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jelöli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ki.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(2) A rendszeres szociális segélyben részesülő, egészségkárosodottnak nem minősülő személy a rendszeres szociális segélyt megállapító határozat kézhezvételétől számított 15 napon belül köteles 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</w:t>
      </w:r>
      <w:r w:rsidR="00860B11" w:rsidRPr="00860B11">
        <w:rPr>
          <w:rFonts w:ascii="Times New Roman" w:hAnsi="Times New Roman" w:cs="Times New Roman"/>
          <w:sz w:val="24"/>
          <w:szCs w:val="24"/>
        </w:rPr>
        <w:t xml:space="preserve">: Családsegítő </w:t>
      </w:r>
      <w:r w:rsidRPr="00860B11">
        <w:rPr>
          <w:rFonts w:ascii="Times New Roman" w:hAnsi="Times New Roman" w:cs="Times New Roman"/>
          <w:sz w:val="24"/>
          <w:szCs w:val="24"/>
        </w:rPr>
        <w:t>Szolgálattal együttműködni, a Szolgálat által meghatározott időpontban és időtartamban a kapcsolatot tartani.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(3) A rendszeres szociális segélyben részesülő aktív korú nem foglalkoztatott személy alábbi beilleszkedést elősegítő programokban köteles részt venni: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egyéni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képességet fejlesztő program,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életmód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formáló foglalkoztatás, tanácsadás,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munkavégzésre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felkészítő program,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felajánlott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képzésben, oktatásban való részvétel.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lastRenderedPageBreak/>
        <w:t xml:space="preserve">(4) A rendszeres szociális segély megállapításáról, az ellátás folyósításának szüneteltetéséről, megszüntetéséről szóló határozat 1 példányát 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</w:t>
      </w:r>
      <w:r w:rsidR="00860B11" w:rsidRPr="00860B11">
        <w:rPr>
          <w:rFonts w:ascii="Times New Roman" w:hAnsi="Times New Roman" w:cs="Times New Roman"/>
          <w:sz w:val="24"/>
          <w:szCs w:val="24"/>
        </w:rPr>
        <w:t xml:space="preserve">: Családsegítő </w:t>
      </w:r>
      <w:r w:rsidRPr="00860B11">
        <w:rPr>
          <w:rFonts w:ascii="Times New Roman" w:hAnsi="Times New Roman" w:cs="Times New Roman"/>
          <w:sz w:val="24"/>
          <w:szCs w:val="24"/>
        </w:rPr>
        <w:t>Szolgálat részére meg kell küldeni.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(5) A</w:t>
      </w:r>
      <w:r w:rsidR="00860B11" w:rsidRPr="00860B11">
        <w:rPr>
          <w:rFonts w:ascii="Times New Roman" w:hAnsi="Times New Roman" w:cs="Times New Roman"/>
          <w:sz w:val="24"/>
          <w:szCs w:val="24"/>
        </w:rPr>
        <w:t>: Családsegítő</w:t>
      </w:r>
      <w:r w:rsidRPr="00860B11">
        <w:rPr>
          <w:rFonts w:ascii="Times New Roman" w:hAnsi="Times New Roman" w:cs="Times New Roman"/>
          <w:sz w:val="24"/>
          <w:szCs w:val="24"/>
        </w:rPr>
        <w:t xml:space="preserve"> Szolgálat a segélyezettekről nyilvántartást vezet. Az együttműködési kötelezettség 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megszegéséről  a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Szolgálat 15 napon belül az Önkormányzatot tájékoztatja.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3562E8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Ápolási díj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8. § (1) Ápolási díj állapítható meg az Szt. 43/B (1) bekezdése alapján annak a hozzátartozónak, aki 18. életévét betöltött, tartósan beteg személy ápolását, gondozását végzi, ha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kérelmező munkaviszonyát ápolási kötelezettségének teljesítése miatt szüntette meg, vagy szünetelteti, és</w:t>
      </w: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ápolást végző családjában az egy főre számított havi jövedelem nem haladja meg a mindenkori öregségi nyugdíj legkisebb összegének 200 %-át.</w:t>
      </w: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ápolási díj havi összege az éves központi költségvetési törvényben meghatározott      </w:t>
      </w: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alapösszeg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80 %-a.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3562E8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Önkormányzati segély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9. § (1) </w:t>
      </w:r>
      <w:r w:rsidR="00AE3759">
        <w:rPr>
          <w:rFonts w:ascii="Times New Roman" w:hAnsi="Times New Roman" w:cs="Times New Roman"/>
          <w:sz w:val="24"/>
          <w:szCs w:val="24"/>
        </w:rPr>
        <w:t xml:space="preserve">Szerep Községi Önkormányzat Népjóléti Bizottsága </w:t>
      </w:r>
      <w:r w:rsidRPr="00860B11">
        <w:rPr>
          <w:rFonts w:ascii="Times New Roman" w:hAnsi="Times New Roman" w:cs="Times New Roman"/>
          <w:sz w:val="24"/>
          <w:szCs w:val="24"/>
        </w:rPr>
        <w:t>Önko</w:t>
      </w:r>
      <w:r w:rsidR="00AE3759">
        <w:rPr>
          <w:rFonts w:ascii="Times New Roman" w:hAnsi="Times New Roman" w:cs="Times New Roman"/>
          <w:sz w:val="24"/>
          <w:szCs w:val="24"/>
        </w:rPr>
        <w:t xml:space="preserve">rmányzati segélyben részesítheti </w:t>
      </w:r>
      <w:r w:rsidRPr="00860B11">
        <w:rPr>
          <w:rFonts w:ascii="Times New Roman" w:hAnsi="Times New Roman" w:cs="Times New Roman"/>
          <w:sz w:val="24"/>
          <w:szCs w:val="24"/>
        </w:rPr>
        <w:t xml:space="preserve">az Szt. 45.§ (1) és 45.§ (4) bekezdése alapján rászoruló személy, akinek az egy főre számított havi jövedelme nem haladja meg a mindenkori öregségi </w:t>
      </w:r>
      <w:r w:rsidR="00AE3759">
        <w:rPr>
          <w:rFonts w:ascii="Times New Roman" w:hAnsi="Times New Roman" w:cs="Times New Roman"/>
          <w:sz w:val="24"/>
          <w:szCs w:val="24"/>
        </w:rPr>
        <w:t>nyugdíj legkisebb összegének 175</w:t>
      </w:r>
      <w:r w:rsidRPr="00860B11">
        <w:rPr>
          <w:rFonts w:ascii="Times New Roman" w:hAnsi="Times New Roman" w:cs="Times New Roman"/>
          <w:sz w:val="24"/>
          <w:szCs w:val="24"/>
        </w:rPr>
        <w:t xml:space="preserve"> %-</w:t>
      </w:r>
      <w:r w:rsidR="00AE3759">
        <w:rPr>
          <w:rFonts w:ascii="Times New Roman" w:hAnsi="Times New Roman" w:cs="Times New Roman"/>
          <w:sz w:val="24"/>
          <w:szCs w:val="24"/>
        </w:rPr>
        <w:t>át, egyedülálló esetében annak 2</w:t>
      </w:r>
      <w:r w:rsidRPr="00860B11">
        <w:rPr>
          <w:rFonts w:ascii="Times New Roman" w:hAnsi="Times New Roman" w:cs="Times New Roman"/>
          <w:sz w:val="24"/>
          <w:szCs w:val="24"/>
        </w:rPr>
        <w:t>00 %-át.</w:t>
      </w: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(2) Az önkormányzati segély összege kivéve az elhunyt személy eltemettetésének költségeihez való hozzájárulásként megállapított önkormányzati segélyt, a mindenkori öregségi nyugdíj legkisebb összegének 80%-át nem haladhatja meg, legkisebb összege pedig annak 10%-ánál nem lehet kevesebb alkalmanként.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(3) A kérelmező és a vele közös háztartásban élő családtagjai számára az 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ugyanazon  létfenntartást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veszélyeztető rendkívüli élethelyzetre, és az időszakosan vagy tartósan fennálló ugyanazon létfenntartási gondra való hivatkozással 15 napon belül ismételten benyújtott kérelemre vagy hivatalból indult eljárásra önkormányzati segély - kivéve az elhunyt személy eltemettetésének költségeihez való hozzájárulás igénylése esetén - nem állapítható meg.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(4) Az önkormányzati segély iránti kérelmet a rendelet 1. melléklete szerinti formanyomtatványon kell benyújtani.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10. § (1) Amennyiben adategyeztetés szükséges az önkormányzati segély kérelmezésekor, a személyazonosság igazolása érvényes személyazonosító igazolvány vagy a személyazonosságot igazoló más érvényes okmány bemutatásával lehetséges.</w:t>
      </w: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(2) Amennyiben a kérelem nyomtatványon a Társadalombiztosítási Azonosító Jel nem kerül feltüntetésre Társadalombiztosítási Azonosító Jelet igazoló kártya bemutatása szükséges.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lastRenderedPageBreak/>
        <w:t>(3) Az önkormányzati segély iránti kérelem benyújtásakor szükséges a család tagjainak jövedelmét igazoló iratok benyújtása eredetben, vagy a jegyző által hitelesített másolati példányban.</w:t>
      </w: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(4) Amennyiben a segélyt nem az elhalálozás helye szerinti önkormányzatnál igénylik, úgy az elhunyt halotti anyakönyvi kivonatát is mellékelni kell.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(5) Az önkormányzati segély iránti kérelem benyújtásakor keresőképtelenség esetén szükséges a keresőképtelenséget alátámasztó orvosi vagy kórházi igazolás, a gyógyszerköltséget tanúsító háziorvosi igazolás, várandós anya részére nyújtott segély esetén a terhes-gondozásról szóló igazolás, elemi kár esetén a helyreállítás költségeiről készített kimutatás benyújtása.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11.§ Önkormányzati segély méltányosságból abban az esetben is megállapítható, ha az egy főre jutó havi jövedelem a kérelmező családjában vagy az egyedül élő; egyedülálló kérelmező esetén a 9. § (1) bekezdésében előírt jövedelmi feltételektől legfeljebb 20 %-kal tér el, feltéve, ha a kérelmező a kérelem benyújtásával egyidejűleg hitelt érdemlően igazolja, hogy a kérelem benyújtását közvetlenül megelőzően az alábbi körülmények valamelyike fennáll: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0B1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>) kérelmezővel együtt élő közeli hozzátartozó 12 hónapon belül bekövetkezett halála, illetve 6 hónap belül történt házasság felbontása miatt a kérelmező családjában az egy főre jutó jövedelem legalább 50%-kal csökkent,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b) kérelmező tartósan beteg vagy fogyatékos gyermeket nevel, gondoz,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c) a kérelmező háztartásában életvitelszerűen élő, nagykorúvá vált gyermek, a kérelem benyújtását megelőző hat hónapon belül új lakcímet vagy tartózkodási helyet létesített,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d) 12 hónapon belül a kérelmező vagy házastársa, élettársa, bejegyzett élettársa álláskeresővé vált és nem részesül foglalkoztatást helyettesítő támogatásban vagy rendszeres szociális segélyben,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0B1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>) a kérelmező vagy vele együtt élő házastársának, gyermekének betegsége, balesete miatt végzett ápolás, gondozás okán kérelmező 30 egymást követő napot meghaladóan táppénzt vesz igénybe,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0B11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>) kérelmezőt és családját elemi kár, katasztrófa, vis maior helyzet sújtotta és az eset összes körülményét mérlegelve az ellátás hiánya a kérelmező vagy családja létfenntartását veszélyeztetné.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3562E8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Óvodáztatási támogatás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A42103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12. § Az első alkalommal nyújtott óvodáztatási támogatás természetbeni támogatás formájában is nyújtható az óvodavezető, a védőnő javaslata vagy a szülő írásbeli kérése alapján.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3562E8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Méltányossági közgyógyellátás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676CAC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13. § Közgyógyellátás annak a személynek állapítható meg, </w:t>
      </w:r>
    </w:p>
    <w:p w:rsidR="009F2487" w:rsidRDefault="00676CAC" w:rsidP="009F2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(1) </w:t>
      </w:r>
      <w:r w:rsidR="009F2487" w:rsidRPr="00860B11">
        <w:rPr>
          <w:rFonts w:ascii="Times New Roman" w:hAnsi="Times New Roman" w:cs="Times New Roman"/>
          <w:sz w:val="24"/>
          <w:szCs w:val="24"/>
        </w:rPr>
        <w:t xml:space="preserve">akinek családjában az egy </w:t>
      </w:r>
      <w:proofErr w:type="gramStart"/>
      <w:r w:rsidR="009F2487" w:rsidRPr="00860B11">
        <w:rPr>
          <w:rFonts w:ascii="Times New Roman" w:hAnsi="Times New Roman" w:cs="Times New Roman"/>
          <w:sz w:val="24"/>
          <w:szCs w:val="24"/>
        </w:rPr>
        <w:t>főre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487" w:rsidRPr="00860B11">
        <w:rPr>
          <w:rFonts w:ascii="Times New Roman" w:hAnsi="Times New Roman" w:cs="Times New Roman"/>
          <w:sz w:val="24"/>
          <w:szCs w:val="24"/>
        </w:rPr>
        <w:t xml:space="preserve"> számított</w:t>
      </w:r>
      <w:proofErr w:type="gramEnd"/>
      <w:r w:rsidR="009F2487" w:rsidRPr="00860B11">
        <w:rPr>
          <w:rFonts w:ascii="Times New Roman" w:hAnsi="Times New Roman" w:cs="Times New Roman"/>
          <w:sz w:val="24"/>
          <w:szCs w:val="24"/>
        </w:rPr>
        <w:t xml:space="preserve"> havi jövedelemhatár az öregségi nyugdíj mindenkori legkisebb összegének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1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F2487" w:rsidRPr="00860B11">
        <w:rPr>
          <w:rFonts w:ascii="Times New Roman" w:hAnsi="Times New Roman" w:cs="Times New Roman"/>
          <w:sz w:val="24"/>
          <w:szCs w:val="24"/>
        </w:rPr>
        <w:t>0 %-át, egyedül élő esetében annak 2</w:t>
      </w:r>
      <w:r>
        <w:rPr>
          <w:rFonts w:ascii="Times New Roman" w:hAnsi="Times New Roman" w:cs="Times New Roman"/>
          <w:sz w:val="24"/>
          <w:szCs w:val="24"/>
        </w:rPr>
        <w:t>0</w:t>
      </w:r>
      <w:r w:rsidR="009F2487" w:rsidRPr="00860B11">
        <w:rPr>
          <w:rFonts w:ascii="Times New Roman" w:hAnsi="Times New Roman" w:cs="Times New Roman"/>
          <w:sz w:val="24"/>
          <w:szCs w:val="24"/>
        </w:rPr>
        <w:t>0 %-át nem haladja meg és a havi gyógyító  ellátás összege meghaladja az öregségi</w:t>
      </w:r>
      <w:r>
        <w:rPr>
          <w:rFonts w:ascii="Times New Roman" w:hAnsi="Times New Roman" w:cs="Times New Roman"/>
          <w:sz w:val="24"/>
          <w:szCs w:val="24"/>
        </w:rPr>
        <w:t xml:space="preserve"> nyugdíj mindenkori összegének 12</w:t>
      </w:r>
      <w:r w:rsidR="009F2487" w:rsidRPr="00860B11">
        <w:rPr>
          <w:rFonts w:ascii="Times New Roman" w:hAnsi="Times New Roman" w:cs="Times New Roman"/>
          <w:sz w:val="24"/>
          <w:szCs w:val="24"/>
        </w:rPr>
        <w:t xml:space="preserve"> %-át. </w:t>
      </w:r>
    </w:p>
    <w:p w:rsidR="00676CAC" w:rsidRDefault="00676CAC" w:rsidP="009F2487">
      <w:pPr>
        <w:rPr>
          <w:rFonts w:ascii="Times New Roman" w:hAnsi="Times New Roman" w:cs="Times New Roman"/>
          <w:sz w:val="24"/>
          <w:szCs w:val="24"/>
        </w:rPr>
      </w:pPr>
    </w:p>
    <w:p w:rsidR="00676CAC" w:rsidRDefault="00676CAC" w:rsidP="009F2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676CAC">
        <w:rPr>
          <w:rFonts w:ascii="Times New Roman" w:hAnsi="Times New Roman" w:cs="Times New Roman"/>
          <w:sz w:val="24"/>
          <w:szCs w:val="24"/>
        </w:rPr>
        <w:t xml:space="preserve">akinek családjában az egy </w:t>
      </w:r>
      <w:proofErr w:type="gramStart"/>
      <w:r w:rsidRPr="00676CAC">
        <w:rPr>
          <w:rFonts w:ascii="Times New Roman" w:hAnsi="Times New Roman" w:cs="Times New Roman"/>
          <w:sz w:val="24"/>
          <w:szCs w:val="24"/>
        </w:rPr>
        <w:t>főre  számított</w:t>
      </w:r>
      <w:proofErr w:type="gramEnd"/>
      <w:r w:rsidRPr="00676CAC">
        <w:rPr>
          <w:rFonts w:ascii="Times New Roman" w:hAnsi="Times New Roman" w:cs="Times New Roman"/>
          <w:sz w:val="24"/>
          <w:szCs w:val="24"/>
        </w:rPr>
        <w:t xml:space="preserve"> havi jövedelemhatár az öregségi nyugdíj m</w:t>
      </w:r>
      <w:r>
        <w:rPr>
          <w:rFonts w:ascii="Times New Roman" w:hAnsi="Times New Roman" w:cs="Times New Roman"/>
          <w:sz w:val="24"/>
          <w:szCs w:val="24"/>
        </w:rPr>
        <w:t>indenkori legkisebb összegének 20</w:t>
      </w:r>
      <w:r w:rsidRPr="00676CAC">
        <w:rPr>
          <w:rFonts w:ascii="Times New Roman" w:hAnsi="Times New Roman" w:cs="Times New Roman"/>
          <w:sz w:val="24"/>
          <w:szCs w:val="24"/>
        </w:rPr>
        <w:t>0 %-át, egyedül élő esetében annak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6CAC">
        <w:rPr>
          <w:rFonts w:ascii="Times New Roman" w:hAnsi="Times New Roman" w:cs="Times New Roman"/>
          <w:sz w:val="24"/>
          <w:szCs w:val="24"/>
        </w:rPr>
        <w:t>0 %-át nem haladja meg és a havi gyógyító  ellátás összege meghaladja az öregségi nyugdíj mindenkori ös</w:t>
      </w:r>
      <w:r>
        <w:rPr>
          <w:rFonts w:ascii="Times New Roman" w:hAnsi="Times New Roman" w:cs="Times New Roman"/>
          <w:sz w:val="24"/>
          <w:szCs w:val="24"/>
        </w:rPr>
        <w:t>szegének 16</w:t>
      </w:r>
      <w:r w:rsidRPr="00676CAC">
        <w:rPr>
          <w:rFonts w:ascii="Times New Roman" w:hAnsi="Times New Roman" w:cs="Times New Roman"/>
          <w:sz w:val="24"/>
          <w:szCs w:val="24"/>
        </w:rPr>
        <w:t xml:space="preserve"> %-át.</w:t>
      </w:r>
    </w:p>
    <w:p w:rsidR="00676CAC" w:rsidRDefault="00676CAC" w:rsidP="009F2487">
      <w:pPr>
        <w:rPr>
          <w:rFonts w:ascii="Times New Roman" w:hAnsi="Times New Roman" w:cs="Times New Roman"/>
          <w:sz w:val="24"/>
          <w:szCs w:val="24"/>
        </w:rPr>
      </w:pPr>
    </w:p>
    <w:p w:rsidR="00676CAC" w:rsidRDefault="00676CAC" w:rsidP="009F2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676CAC">
        <w:rPr>
          <w:rFonts w:ascii="Times New Roman" w:hAnsi="Times New Roman" w:cs="Times New Roman"/>
          <w:sz w:val="24"/>
          <w:szCs w:val="24"/>
        </w:rPr>
        <w:t xml:space="preserve">akinek családjában az egy </w:t>
      </w:r>
      <w:proofErr w:type="gramStart"/>
      <w:r w:rsidRPr="00676CAC">
        <w:rPr>
          <w:rFonts w:ascii="Times New Roman" w:hAnsi="Times New Roman" w:cs="Times New Roman"/>
          <w:sz w:val="24"/>
          <w:szCs w:val="24"/>
        </w:rPr>
        <w:t>főre  számított</w:t>
      </w:r>
      <w:proofErr w:type="gramEnd"/>
      <w:r w:rsidRPr="00676CAC">
        <w:rPr>
          <w:rFonts w:ascii="Times New Roman" w:hAnsi="Times New Roman" w:cs="Times New Roman"/>
          <w:sz w:val="24"/>
          <w:szCs w:val="24"/>
        </w:rPr>
        <w:t xml:space="preserve"> havi jövedelemhatár az öregségi nyugdíj m</w:t>
      </w:r>
      <w:r>
        <w:rPr>
          <w:rFonts w:ascii="Times New Roman" w:hAnsi="Times New Roman" w:cs="Times New Roman"/>
          <w:sz w:val="24"/>
          <w:szCs w:val="24"/>
        </w:rPr>
        <w:t>indenkori legkisebb összegének 23</w:t>
      </w:r>
      <w:r w:rsidRPr="00676CAC">
        <w:rPr>
          <w:rFonts w:ascii="Times New Roman" w:hAnsi="Times New Roman" w:cs="Times New Roman"/>
          <w:sz w:val="24"/>
          <w:szCs w:val="24"/>
        </w:rPr>
        <w:t>0 %-</w:t>
      </w:r>
      <w:r>
        <w:rPr>
          <w:rFonts w:ascii="Times New Roman" w:hAnsi="Times New Roman" w:cs="Times New Roman"/>
          <w:sz w:val="24"/>
          <w:szCs w:val="24"/>
        </w:rPr>
        <w:t>át, egyedül élő esetében annak 3</w:t>
      </w:r>
      <w:r w:rsidRPr="00676CAC">
        <w:rPr>
          <w:rFonts w:ascii="Times New Roman" w:hAnsi="Times New Roman" w:cs="Times New Roman"/>
          <w:sz w:val="24"/>
          <w:szCs w:val="24"/>
        </w:rPr>
        <w:t>00 %-át nem haladja meg és a havi gyógyító  ellátás összege meghaladja az öregségi nyu</w:t>
      </w:r>
      <w:r>
        <w:rPr>
          <w:rFonts w:ascii="Times New Roman" w:hAnsi="Times New Roman" w:cs="Times New Roman"/>
          <w:sz w:val="24"/>
          <w:szCs w:val="24"/>
        </w:rPr>
        <w:t>gdíj mindenkori összegének 20</w:t>
      </w:r>
      <w:r w:rsidRPr="00676CAC">
        <w:rPr>
          <w:rFonts w:ascii="Times New Roman" w:hAnsi="Times New Roman" w:cs="Times New Roman"/>
          <w:sz w:val="24"/>
          <w:szCs w:val="24"/>
        </w:rPr>
        <w:t xml:space="preserve"> %-át.</w:t>
      </w:r>
    </w:p>
    <w:p w:rsidR="00A42103" w:rsidRPr="00860B11" w:rsidRDefault="00A42103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3562E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60B11">
        <w:rPr>
          <w:rFonts w:ascii="Times New Roman" w:hAnsi="Times New Roman" w:cs="Times New Roman"/>
          <w:sz w:val="24"/>
          <w:szCs w:val="24"/>
        </w:rPr>
        <w:t>II.Fejezet</w:t>
      </w:r>
      <w:proofErr w:type="spellEnd"/>
    </w:p>
    <w:p w:rsidR="009F2487" w:rsidRPr="00860B11" w:rsidRDefault="009F2487" w:rsidP="00356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3562E8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SZEMÉLYES GONDOSKODÁST NYÚJTÓ ELLÁTÁSOK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A42103" w:rsidRPr="00A42103" w:rsidRDefault="009F2487" w:rsidP="007A206E">
      <w:pPr>
        <w:jc w:val="both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14.§ </w:t>
      </w:r>
      <w:r w:rsidR="00A42103" w:rsidRPr="00A42103">
        <w:rPr>
          <w:rFonts w:ascii="Times New Roman" w:hAnsi="Times New Roman" w:cs="Times New Roman"/>
          <w:sz w:val="24"/>
          <w:szCs w:val="24"/>
        </w:rPr>
        <w:t>(1)</w:t>
      </w:r>
      <w:r w:rsidR="00A42103">
        <w:rPr>
          <w:rFonts w:ascii="Times New Roman" w:hAnsi="Times New Roman" w:cs="Times New Roman"/>
          <w:sz w:val="24"/>
          <w:szCs w:val="24"/>
        </w:rPr>
        <w:t xml:space="preserve"> </w:t>
      </w:r>
      <w:r w:rsidR="00A42103" w:rsidRPr="00A42103">
        <w:rPr>
          <w:rFonts w:ascii="Times New Roman" w:hAnsi="Times New Roman" w:cs="Times New Roman"/>
          <w:sz w:val="24"/>
          <w:szCs w:val="24"/>
        </w:rPr>
        <w:t>A települési önkormányzat a Gyvt. 94. §</w:t>
      </w:r>
      <w:proofErr w:type="spellStart"/>
      <w:r w:rsidR="00A42103" w:rsidRPr="00A42103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="00A42103" w:rsidRPr="00A42103">
        <w:rPr>
          <w:rFonts w:ascii="Times New Roman" w:hAnsi="Times New Roman" w:cs="Times New Roman"/>
          <w:sz w:val="24"/>
          <w:szCs w:val="24"/>
        </w:rPr>
        <w:t xml:space="preserve"> foglaltak szerint </w:t>
      </w:r>
      <w:proofErr w:type="gramStart"/>
      <w:r w:rsidR="00A42103" w:rsidRPr="00A42103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="00A42103" w:rsidRPr="00A42103">
        <w:rPr>
          <w:rFonts w:ascii="Times New Roman" w:hAnsi="Times New Roman" w:cs="Times New Roman"/>
          <w:sz w:val="24"/>
          <w:szCs w:val="24"/>
        </w:rPr>
        <w:t xml:space="preserve"> rendeletében biztosítja </w:t>
      </w:r>
      <w:r w:rsidR="006833D1" w:rsidRPr="006833D1">
        <w:rPr>
          <w:rFonts w:ascii="Times New Roman" w:hAnsi="Times New Roman" w:cs="Times New Roman"/>
          <w:sz w:val="24"/>
          <w:szCs w:val="24"/>
        </w:rPr>
        <w:t>a gyermekek védelme hel</w:t>
      </w:r>
      <w:r w:rsidR="006833D1">
        <w:rPr>
          <w:rFonts w:ascii="Times New Roman" w:hAnsi="Times New Roman" w:cs="Times New Roman"/>
          <w:sz w:val="24"/>
          <w:szCs w:val="24"/>
        </w:rPr>
        <w:t>yi ellátó rendszerének kiépítését</w:t>
      </w:r>
      <w:r w:rsidR="006833D1" w:rsidRPr="006833D1">
        <w:rPr>
          <w:rFonts w:ascii="Times New Roman" w:hAnsi="Times New Roman" w:cs="Times New Roman"/>
          <w:sz w:val="24"/>
          <w:szCs w:val="24"/>
        </w:rPr>
        <w:t xml:space="preserve"> és működtetés</w:t>
      </w:r>
      <w:r w:rsidR="006833D1">
        <w:rPr>
          <w:rFonts w:ascii="Times New Roman" w:hAnsi="Times New Roman" w:cs="Times New Roman"/>
          <w:sz w:val="24"/>
          <w:szCs w:val="24"/>
        </w:rPr>
        <w:t>ét</w:t>
      </w:r>
      <w:r w:rsidR="006833D1" w:rsidRPr="006833D1">
        <w:rPr>
          <w:rFonts w:ascii="Times New Roman" w:hAnsi="Times New Roman" w:cs="Times New Roman"/>
          <w:sz w:val="24"/>
          <w:szCs w:val="24"/>
        </w:rPr>
        <w:t>, a területén lakó gyer</w:t>
      </w:r>
      <w:r w:rsidR="006833D1">
        <w:rPr>
          <w:rFonts w:ascii="Times New Roman" w:hAnsi="Times New Roman" w:cs="Times New Roman"/>
          <w:sz w:val="24"/>
          <w:szCs w:val="24"/>
        </w:rPr>
        <w:t xml:space="preserve">mekek ellátásának megszervezését, </w:t>
      </w:r>
      <w:r w:rsidR="00A42103" w:rsidRPr="00A42103">
        <w:rPr>
          <w:rFonts w:ascii="Times New Roman" w:hAnsi="Times New Roman" w:cs="Times New Roman"/>
          <w:sz w:val="24"/>
          <w:szCs w:val="24"/>
        </w:rPr>
        <w:t>a személyes gondoskodást nyújtó alapellátások keretében:</w:t>
      </w:r>
    </w:p>
    <w:p w:rsidR="00A42103" w:rsidRPr="00A42103" w:rsidRDefault="00A42103" w:rsidP="007A206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21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4210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4210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42103">
        <w:rPr>
          <w:rFonts w:ascii="Times New Roman" w:hAnsi="Times New Roman" w:cs="Times New Roman"/>
          <w:sz w:val="24"/>
          <w:szCs w:val="24"/>
        </w:rPr>
        <w:t xml:space="preserve"> gyermekek napközbeni ellátását (bölcsődei,  óvodai ellátás, iskolai napközis      foglalkozás igénybe vételére az 1997. évi XXXI. tv., valamint a  közoktatásról szóló 1993. évi LXXIX. tv. </w:t>
      </w:r>
      <w:proofErr w:type="gramStart"/>
      <w:r w:rsidRPr="00A42103">
        <w:rPr>
          <w:rFonts w:ascii="Times New Roman" w:hAnsi="Times New Roman" w:cs="Times New Roman"/>
          <w:sz w:val="24"/>
          <w:szCs w:val="24"/>
        </w:rPr>
        <w:t>rendelkezéseit</w:t>
      </w:r>
      <w:proofErr w:type="gramEnd"/>
      <w:r w:rsidRPr="00A42103">
        <w:rPr>
          <w:rFonts w:ascii="Times New Roman" w:hAnsi="Times New Roman" w:cs="Times New Roman"/>
          <w:sz w:val="24"/>
          <w:szCs w:val="24"/>
        </w:rPr>
        <w:t xml:space="preserve"> kell alkalmazni.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42103" w:rsidRPr="00A42103" w:rsidRDefault="00A42103" w:rsidP="007A206E">
      <w:pPr>
        <w:jc w:val="both"/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>b</w:t>
      </w:r>
      <w:proofErr w:type="gramStart"/>
      <w:r w:rsidRPr="00A42103">
        <w:rPr>
          <w:rFonts w:ascii="Times New Roman" w:hAnsi="Times New Roman" w:cs="Times New Roman"/>
          <w:sz w:val="24"/>
          <w:szCs w:val="24"/>
        </w:rPr>
        <w:t>)  a</w:t>
      </w:r>
      <w:proofErr w:type="gramEnd"/>
      <w:r w:rsidRPr="00A42103">
        <w:rPr>
          <w:rFonts w:ascii="Times New Roman" w:hAnsi="Times New Roman" w:cs="Times New Roman"/>
          <w:sz w:val="24"/>
          <w:szCs w:val="24"/>
        </w:rPr>
        <w:t xml:space="preserve"> gyermekek átmeneti gondozását szervezi és közvetíti a máshol igénybe vehető ellátásokhoz való hozzájutást.</w:t>
      </w:r>
    </w:p>
    <w:p w:rsidR="00A42103" w:rsidRPr="00A42103" w:rsidRDefault="00A42103" w:rsidP="007A20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2103" w:rsidRPr="00A42103" w:rsidRDefault="00A42103" w:rsidP="007A206E">
      <w:pPr>
        <w:jc w:val="both"/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 xml:space="preserve">(2) A Segítő Kezek Szociális Szolgáltató Központ és Gyermekjóléti </w:t>
      </w:r>
      <w:proofErr w:type="gramStart"/>
      <w:r w:rsidRPr="00A42103">
        <w:rPr>
          <w:rFonts w:ascii="Times New Roman" w:hAnsi="Times New Roman" w:cs="Times New Roman"/>
          <w:sz w:val="24"/>
          <w:szCs w:val="24"/>
        </w:rPr>
        <w:t>Szolgálat  Intézményfenntartó</w:t>
      </w:r>
      <w:proofErr w:type="gramEnd"/>
      <w:r w:rsidRPr="00A42103">
        <w:rPr>
          <w:rFonts w:ascii="Times New Roman" w:hAnsi="Times New Roman" w:cs="Times New Roman"/>
          <w:sz w:val="24"/>
          <w:szCs w:val="24"/>
        </w:rPr>
        <w:t xml:space="preserve"> Társulás keretében kötött  megállapodás alapján biztosítja az alábbi </w:t>
      </w:r>
    </w:p>
    <w:p w:rsidR="00A42103" w:rsidRPr="00A42103" w:rsidRDefault="00A42103" w:rsidP="007A206E">
      <w:pPr>
        <w:jc w:val="both"/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2103">
        <w:rPr>
          <w:rFonts w:ascii="Times New Roman" w:hAnsi="Times New Roman" w:cs="Times New Roman"/>
          <w:sz w:val="24"/>
          <w:szCs w:val="24"/>
        </w:rPr>
        <w:t>személyes</w:t>
      </w:r>
      <w:proofErr w:type="gramEnd"/>
      <w:r w:rsidRPr="00A42103">
        <w:rPr>
          <w:rFonts w:ascii="Times New Roman" w:hAnsi="Times New Roman" w:cs="Times New Roman"/>
          <w:sz w:val="24"/>
          <w:szCs w:val="24"/>
        </w:rPr>
        <w:t xml:space="preserve"> gondoskodást nyújtó ellátások körébe tartozó alapellátásokat: </w:t>
      </w:r>
    </w:p>
    <w:p w:rsidR="00A42103" w:rsidRPr="00A42103" w:rsidRDefault="00A42103" w:rsidP="00A42103">
      <w:pPr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 xml:space="preserve">        </w:t>
      </w:r>
      <w:r w:rsidR="007A206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42103">
        <w:rPr>
          <w:rFonts w:ascii="Times New Roman" w:hAnsi="Times New Roman" w:cs="Times New Roman"/>
          <w:sz w:val="24"/>
          <w:szCs w:val="24"/>
        </w:rPr>
        <w:t>idősek</w:t>
      </w:r>
      <w:proofErr w:type="gramEnd"/>
      <w:r w:rsidRPr="00A42103">
        <w:rPr>
          <w:rFonts w:ascii="Times New Roman" w:hAnsi="Times New Roman" w:cs="Times New Roman"/>
          <w:sz w:val="24"/>
          <w:szCs w:val="24"/>
        </w:rPr>
        <w:t xml:space="preserve"> nappali ellátása</w:t>
      </w:r>
    </w:p>
    <w:p w:rsidR="00A42103" w:rsidRPr="00A42103" w:rsidRDefault="00A42103" w:rsidP="00A42103">
      <w:pPr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42103">
        <w:rPr>
          <w:rFonts w:ascii="Times New Roman" w:hAnsi="Times New Roman" w:cs="Times New Roman"/>
          <w:sz w:val="24"/>
          <w:szCs w:val="24"/>
        </w:rPr>
        <w:t>házi</w:t>
      </w:r>
      <w:proofErr w:type="gramEnd"/>
      <w:r w:rsidRPr="00A42103">
        <w:rPr>
          <w:rFonts w:ascii="Times New Roman" w:hAnsi="Times New Roman" w:cs="Times New Roman"/>
          <w:sz w:val="24"/>
          <w:szCs w:val="24"/>
        </w:rPr>
        <w:t xml:space="preserve"> segítségnyújtás</w:t>
      </w:r>
    </w:p>
    <w:p w:rsidR="00A42103" w:rsidRPr="00A42103" w:rsidRDefault="00A42103" w:rsidP="00A42103">
      <w:pPr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42103">
        <w:rPr>
          <w:rFonts w:ascii="Times New Roman" w:hAnsi="Times New Roman" w:cs="Times New Roman"/>
          <w:sz w:val="24"/>
          <w:szCs w:val="24"/>
        </w:rPr>
        <w:t>jelzőrendszeres</w:t>
      </w:r>
      <w:proofErr w:type="gramEnd"/>
      <w:r w:rsidRPr="00A42103">
        <w:rPr>
          <w:rFonts w:ascii="Times New Roman" w:hAnsi="Times New Roman" w:cs="Times New Roman"/>
          <w:sz w:val="24"/>
          <w:szCs w:val="24"/>
        </w:rPr>
        <w:t xml:space="preserve"> házi segítségnyújtás</w:t>
      </w:r>
    </w:p>
    <w:p w:rsidR="00A42103" w:rsidRPr="00A42103" w:rsidRDefault="00A42103" w:rsidP="00A42103">
      <w:pPr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42103">
        <w:rPr>
          <w:rFonts w:ascii="Times New Roman" w:hAnsi="Times New Roman" w:cs="Times New Roman"/>
          <w:sz w:val="24"/>
          <w:szCs w:val="24"/>
        </w:rPr>
        <w:t>étkeztetés</w:t>
      </w:r>
      <w:proofErr w:type="gramEnd"/>
    </w:p>
    <w:p w:rsidR="00A42103" w:rsidRPr="00A42103" w:rsidRDefault="00A42103" w:rsidP="00A42103">
      <w:pPr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42103">
        <w:rPr>
          <w:rFonts w:ascii="Times New Roman" w:hAnsi="Times New Roman" w:cs="Times New Roman"/>
          <w:sz w:val="24"/>
          <w:szCs w:val="24"/>
        </w:rPr>
        <w:t>gyermekjóléti</w:t>
      </w:r>
      <w:proofErr w:type="gramEnd"/>
      <w:r w:rsidRPr="00A42103">
        <w:rPr>
          <w:rFonts w:ascii="Times New Roman" w:hAnsi="Times New Roman" w:cs="Times New Roman"/>
          <w:sz w:val="24"/>
          <w:szCs w:val="24"/>
        </w:rPr>
        <w:t xml:space="preserve"> szolgálat</w:t>
      </w:r>
    </w:p>
    <w:p w:rsidR="00A42103" w:rsidRPr="00A42103" w:rsidRDefault="00A42103" w:rsidP="00A42103">
      <w:pPr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42103">
        <w:rPr>
          <w:rFonts w:ascii="Times New Roman" w:hAnsi="Times New Roman" w:cs="Times New Roman"/>
          <w:sz w:val="24"/>
          <w:szCs w:val="24"/>
        </w:rPr>
        <w:t>családsegítő</w:t>
      </w:r>
      <w:proofErr w:type="gramEnd"/>
      <w:r w:rsidRPr="00A42103">
        <w:rPr>
          <w:rFonts w:ascii="Times New Roman" w:hAnsi="Times New Roman" w:cs="Times New Roman"/>
          <w:sz w:val="24"/>
          <w:szCs w:val="24"/>
        </w:rPr>
        <w:t xml:space="preserve"> szolgálat</w:t>
      </w:r>
    </w:p>
    <w:p w:rsidR="00A42103" w:rsidRPr="00A42103" w:rsidRDefault="00A42103" w:rsidP="00A42103">
      <w:pPr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42103">
        <w:rPr>
          <w:rFonts w:ascii="Times New Roman" w:hAnsi="Times New Roman" w:cs="Times New Roman"/>
          <w:sz w:val="24"/>
          <w:szCs w:val="24"/>
        </w:rPr>
        <w:t>közösségi</w:t>
      </w:r>
      <w:proofErr w:type="gramEnd"/>
      <w:r w:rsidRPr="00A42103">
        <w:rPr>
          <w:rFonts w:ascii="Times New Roman" w:hAnsi="Times New Roman" w:cs="Times New Roman"/>
          <w:sz w:val="24"/>
          <w:szCs w:val="24"/>
        </w:rPr>
        <w:t xml:space="preserve"> pszichiátriai ellátás (pályázat útján biztosított szolgáltatás)</w:t>
      </w:r>
    </w:p>
    <w:p w:rsidR="00A42103" w:rsidRPr="00A42103" w:rsidRDefault="00A42103" w:rsidP="00A42103">
      <w:pPr>
        <w:rPr>
          <w:rFonts w:ascii="Times New Roman" w:hAnsi="Times New Roman" w:cs="Times New Roman"/>
          <w:sz w:val="24"/>
          <w:szCs w:val="24"/>
        </w:rPr>
      </w:pPr>
    </w:p>
    <w:p w:rsidR="00A42103" w:rsidRPr="00A42103" w:rsidRDefault="00A42103" w:rsidP="00A42103">
      <w:pPr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>(3) A személyes gondoskodást nyújtó ellátások</w:t>
      </w:r>
    </w:p>
    <w:p w:rsidR="00A42103" w:rsidRPr="00A42103" w:rsidRDefault="00A42103" w:rsidP="00A421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42103">
        <w:rPr>
          <w:rFonts w:ascii="Times New Roman" w:hAnsi="Times New Roman" w:cs="Times New Roman"/>
          <w:sz w:val="24"/>
          <w:szCs w:val="24"/>
        </w:rPr>
        <w:t>-  igénybevételére</w:t>
      </w:r>
      <w:proofErr w:type="gramEnd"/>
      <w:r w:rsidRPr="00A42103">
        <w:rPr>
          <w:rFonts w:ascii="Times New Roman" w:hAnsi="Times New Roman" w:cs="Times New Roman"/>
          <w:sz w:val="24"/>
          <w:szCs w:val="24"/>
        </w:rPr>
        <w:t xml:space="preserve"> irányuló kérelem benyújtásának módja</w:t>
      </w:r>
    </w:p>
    <w:p w:rsidR="00A42103" w:rsidRPr="00A42103" w:rsidRDefault="00A42103" w:rsidP="00A42103">
      <w:pPr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>- az ellátás megszüntetésének esetei és módja,</w:t>
      </w:r>
    </w:p>
    <w:p w:rsidR="00A42103" w:rsidRPr="00A42103" w:rsidRDefault="00A42103" w:rsidP="00A42103">
      <w:pPr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>- a személyes gondoskodásért fizetendő térítési díjak mértéke,</w:t>
      </w:r>
    </w:p>
    <w:p w:rsidR="00A42103" w:rsidRPr="00A42103" w:rsidRDefault="00A42103" w:rsidP="00A42103">
      <w:pPr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>- a fizetésre kötelezettek köre,</w:t>
      </w:r>
    </w:p>
    <w:p w:rsidR="00A42103" w:rsidRPr="00A42103" w:rsidRDefault="00A42103" w:rsidP="00A42103">
      <w:pPr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>- a térítési díj csökkentésének és elengedésének esetei, és módjai,</w:t>
      </w:r>
    </w:p>
    <w:p w:rsidR="00A42103" w:rsidRPr="00A42103" w:rsidRDefault="00A42103" w:rsidP="00A42103">
      <w:pPr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>- az intézményvezető külön eljárás nélküli ellátás nélküli esetkörei,</w:t>
      </w:r>
    </w:p>
    <w:p w:rsidR="00A42103" w:rsidRPr="00A42103" w:rsidRDefault="00A42103" w:rsidP="00A42103">
      <w:pPr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 xml:space="preserve">- külön eljárás esetében </w:t>
      </w:r>
      <w:proofErr w:type="gramStart"/>
      <w:r w:rsidRPr="00A42103">
        <w:rPr>
          <w:rFonts w:ascii="Times New Roman" w:hAnsi="Times New Roman" w:cs="Times New Roman"/>
          <w:sz w:val="24"/>
          <w:szCs w:val="24"/>
        </w:rPr>
        <w:t>biztosítható  ellátás</w:t>
      </w:r>
      <w:proofErr w:type="gramEnd"/>
      <w:r w:rsidRPr="00A42103">
        <w:rPr>
          <w:rFonts w:ascii="Times New Roman" w:hAnsi="Times New Roman" w:cs="Times New Roman"/>
          <w:sz w:val="24"/>
          <w:szCs w:val="24"/>
        </w:rPr>
        <w:t xml:space="preserve"> esetei, valamint az</w:t>
      </w:r>
    </w:p>
    <w:p w:rsidR="00A42103" w:rsidRPr="00A42103" w:rsidRDefault="00A42103" w:rsidP="00A42103">
      <w:pPr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 xml:space="preserve">- intézményvezető és az ellátást igénybe vevő között kötendő megállapodással kapcsolatos kérdések tekintetében a társulás székhelye szerinti gesztor önkormányzat /Püspökladány </w:t>
      </w:r>
      <w:r w:rsidRPr="00A42103">
        <w:rPr>
          <w:rFonts w:ascii="Times New Roman" w:hAnsi="Times New Roman" w:cs="Times New Roman"/>
          <w:sz w:val="24"/>
          <w:szCs w:val="24"/>
        </w:rPr>
        <w:lastRenderedPageBreak/>
        <w:t xml:space="preserve">Város Önkormányzata/ rendeletében foglalt feltételek az irányadóak a társulási megállapodásban foglaltak szerint.  </w:t>
      </w:r>
    </w:p>
    <w:p w:rsidR="00A42103" w:rsidRPr="00A42103" w:rsidRDefault="00A42103" w:rsidP="00A42103">
      <w:pPr>
        <w:rPr>
          <w:rFonts w:ascii="Times New Roman" w:hAnsi="Times New Roman" w:cs="Times New Roman"/>
          <w:sz w:val="24"/>
          <w:szCs w:val="24"/>
        </w:rPr>
      </w:pPr>
    </w:p>
    <w:p w:rsidR="00A42103" w:rsidRPr="00A42103" w:rsidRDefault="00A42103" w:rsidP="007A206E">
      <w:pPr>
        <w:jc w:val="both"/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 xml:space="preserve"> (4) A szociális étkeztetés keretében Szerep községben biztosított étel előállítása az önkormányzat fenntartásában működő konyháról történik.</w:t>
      </w:r>
    </w:p>
    <w:p w:rsidR="00A42103" w:rsidRPr="00A42103" w:rsidRDefault="00A42103" w:rsidP="007A20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2103" w:rsidRPr="00A42103" w:rsidRDefault="00A42103" w:rsidP="007A206E">
      <w:pPr>
        <w:jc w:val="both"/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>(5) A szociális alapellátások igénybevétele iránti kérelmet az intézménynek a kérelmező állandó lakóhelye szerinti telephelye vezetőjénél kell előterjeszteni.</w:t>
      </w:r>
    </w:p>
    <w:p w:rsidR="00A42103" w:rsidRPr="00A42103" w:rsidRDefault="00A42103" w:rsidP="007A20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2103" w:rsidRPr="00A42103" w:rsidRDefault="00A42103" w:rsidP="007A206E">
      <w:pPr>
        <w:jc w:val="both"/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>(6) Az (5) bekezdés alkalmazása szempontjából intézményvezető alatt a Segítő Kezek Szociális Szolgáltató Központ Szerepi telephelyének intézményegység-vezetőjét is érteni kell.</w:t>
      </w:r>
    </w:p>
    <w:p w:rsidR="00A42103" w:rsidRPr="00A42103" w:rsidRDefault="00A42103" w:rsidP="007A206E">
      <w:pPr>
        <w:jc w:val="both"/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103" w:rsidRPr="00A42103" w:rsidRDefault="00A42103" w:rsidP="007A206E">
      <w:pPr>
        <w:jc w:val="both"/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 xml:space="preserve">(7)A településen az ellátásokért fizetendő térítési díj megállapítása a jogszabályokhoz és </w:t>
      </w:r>
      <w:proofErr w:type="gramStart"/>
      <w:r w:rsidRPr="00A42103">
        <w:rPr>
          <w:rFonts w:ascii="Times New Roman" w:hAnsi="Times New Roman" w:cs="Times New Roman"/>
          <w:sz w:val="24"/>
          <w:szCs w:val="24"/>
        </w:rPr>
        <w:t>az    ellátást</w:t>
      </w:r>
      <w:proofErr w:type="gramEnd"/>
      <w:r w:rsidRPr="00A42103">
        <w:rPr>
          <w:rFonts w:ascii="Times New Roman" w:hAnsi="Times New Roman" w:cs="Times New Roman"/>
          <w:sz w:val="24"/>
          <w:szCs w:val="24"/>
        </w:rPr>
        <w:t xml:space="preserve"> igénylő jövedelmi helyzetéhez igazodik. Az ellátásokért fizetendő térítési díjakat az 1. számú melléklet tartalmazza.</w:t>
      </w:r>
    </w:p>
    <w:p w:rsidR="00A42103" w:rsidRPr="00A42103" w:rsidRDefault="00A42103" w:rsidP="00A42103">
      <w:pPr>
        <w:rPr>
          <w:rFonts w:ascii="Times New Roman" w:hAnsi="Times New Roman" w:cs="Times New Roman"/>
          <w:sz w:val="24"/>
          <w:szCs w:val="24"/>
        </w:rPr>
      </w:pPr>
    </w:p>
    <w:p w:rsidR="00A42103" w:rsidRPr="00A42103" w:rsidRDefault="00A42103" w:rsidP="00A42103">
      <w:pPr>
        <w:rPr>
          <w:rFonts w:ascii="Times New Roman" w:hAnsi="Times New Roman" w:cs="Times New Roman"/>
          <w:sz w:val="24"/>
          <w:szCs w:val="24"/>
        </w:rPr>
      </w:pPr>
      <w:r w:rsidRPr="00A42103">
        <w:rPr>
          <w:rFonts w:ascii="Times New Roman" w:hAnsi="Times New Roman" w:cs="Times New Roman"/>
          <w:sz w:val="24"/>
          <w:szCs w:val="24"/>
        </w:rPr>
        <w:t>(8) A tanyagondnoki szolgáltatásról külön rendelet rendelkezik.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1</w:t>
      </w:r>
      <w:r w:rsidR="00A42103">
        <w:rPr>
          <w:rFonts w:ascii="Times New Roman" w:hAnsi="Times New Roman" w:cs="Times New Roman"/>
          <w:sz w:val="24"/>
          <w:szCs w:val="24"/>
        </w:rPr>
        <w:t>5</w:t>
      </w:r>
      <w:r w:rsidRPr="00860B11">
        <w:rPr>
          <w:rFonts w:ascii="Times New Roman" w:hAnsi="Times New Roman" w:cs="Times New Roman"/>
          <w:sz w:val="24"/>
          <w:szCs w:val="24"/>
        </w:rPr>
        <w:t>.§ (1) Az étkeztetési térítési díjmértékét a rendelet 1. melléklete tartalmazza.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(2) Az étkeztetési térítési díjat az ellátást igénybe vevő jogosult, vagy a jogosult tartására, gondozására kötelezett és képes személy köteles megfizetni.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(3) Az étkeztetési térítési díj csökkentésének, illetve elengedésének esetei és módjai: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a) akinek családjában az egy főre jutó jövedelem nem haladja meg a mindenkori                  öregségi nyugdíj legkisebb összegének kétszeresét a méltányosság mértéke a                  megállapított térítési díj 50%-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>,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b) akinek családjában az egy főre jutó jövedelem nem haladja meg a mindenkori öregségi nyugdíj legkisebb összegének két és félszeresét a méltányosság mértéke a megállapított térítési díj 25%-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a.</w:t>
      </w:r>
      <w:proofErr w:type="gramEnd"/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 (4) Térítési díj elengedéséről kérelem alapján, súlyos veszélyeztetettség esetén egyedi 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60B11">
        <w:rPr>
          <w:rFonts w:ascii="Times New Roman" w:hAnsi="Times New Roman" w:cs="Times New Roman"/>
          <w:sz w:val="24"/>
          <w:szCs w:val="24"/>
        </w:rPr>
        <w:t>elbírálás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szerint a polgármester dönt.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(5) Az intézményi térítési díjakat a képviselő-testület évente felülvizsgálja és szükség szerint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60B11">
        <w:rPr>
          <w:rFonts w:ascii="Times New Roman" w:hAnsi="Times New Roman" w:cs="Times New Roman"/>
          <w:sz w:val="24"/>
          <w:szCs w:val="24"/>
        </w:rPr>
        <w:t>módosítja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>.</w:t>
      </w:r>
    </w:p>
    <w:p w:rsidR="009F2487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294D18" w:rsidRPr="00860B11" w:rsidRDefault="00294D18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3562E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60B11">
        <w:rPr>
          <w:rFonts w:ascii="Times New Roman" w:hAnsi="Times New Roman" w:cs="Times New Roman"/>
          <w:sz w:val="24"/>
          <w:szCs w:val="24"/>
        </w:rPr>
        <w:t>III.Fejezet</w:t>
      </w:r>
      <w:proofErr w:type="spellEnd"/>
    </w:p>
    <w:p w:rsidR="009F2487" w:rsidRDefault="009F2487" w:rsidP="00356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D18" w:rsidRDefault="00294D18" w:rsidP="00356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3759" w:rsidRPr="00860B11" w:rsidRDefault="00AE3759" w:rsidP="00356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3562E8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ZÁRÓ RENDELKEZÉSEK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7A206E" w:rsidP="009F2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9F2487" w:rsidRPr="00860B11">
        <w:rPr>
          <w:rFonts w:ascii="Times New Roman" w:hAnsi="Times New Roman" w:cs="Times New Roman"/>
          <w:sz w:val="24"/>
          <w:szCs w:val="24"/>
        </w:rPr>
        <w:t>. § (1) Ez a rendelet 2014. január 1. napján lép hatályba.</w:t>
      </w:r>
    </w:p>
    <w:p w:rsidR="00294D18" w:rsidRDefault="00294D18" w:rsidP="007A206E">
      <w:pPr>
        <w:rPr>
          <w:rFonts w:ascii="Times New Roman" w:hAnsi="Times New Roman" w:cs="Times New Roman"/>
          <w:sz w:val="24"/>
          <w:szCs w:val="24"/>
        </w:rPr>
      </w:pPr>
    </w:p>
    <w:p w:rsidR="007A206E" w:rsidRDefault="009F2487" w:rsidP="007A206E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lastRenderedPageBreak/>
        <w:t xml:space="preserve">(2) Hatályát veszti 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A206E" w:rsidRPr="007A206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A206E" w:rsidRPr="007A206E">
        <w:rPr>
          <w:rFonts w:ascii="Times New Roman" w:hAnsi="Times New Roman" w:cs="Times New Roman"/>
          <w:sz w:val="24"/>
          <w:szCs w:val="24"/>
        </w:rPr>
        <w:t xml:space="preserve"> rászorulók részére nyújtott pénzbeli, természetbeni szociális és személyes gondoskodást nyújtó ellátások helyi szabályairól</w:t>
      </w:r>
      <w:r w:rsidR="007A206E">
        <w:rPr>
          <w:rFonts w:ascii="Times New Roman" w:hAnsi="Times New Roman" w:cs="Times New Roman"/>
          <w:sz w:val="24"/>
          <w:szCs w:val="24"/>
        </w:rPr>
        <w:t xml:space="preserve"> szóló </w:t>
      </w:r>
      <w:r w:rsidR="007A206E" w:rsidRPr="007A206E">
        <w:rPr>
          <w:rFonts w:ascii="Times New Roman" w:hAnsi="Times New Roman" w:cs="Times New Roman"/>
          <w:sz w:val="24"/>
          <w:szCs w:val="24"/>
        </w:rPr>
        <w:t xml:space="preserve">10./2013 (IV.29.) </w:t>
      </w:r>
      <w:r w:rsidR="007A206E">
        <w:rPr>
          <w:rFonts w:ascii="Times New Roman" w:hAnsi="Times New Roman" w:cs="Times New Roman"/>
          <w:sz w:val="24"/>
          <w:szCs w:val="24"/>
        </w:rPr>
        <w:t xml:space="preserve"> </w:t>
      </w:r>
      <w:r w:rsidRPr="00860B11">
        <w:rPr>
          <w:rFonts w:ascii="Times New Roman" w:hAnsi="Times New Roman" w:cs="Times New Roman"/>
          <w:sz w:val="24"/>
          <w:szCs w:val="24"/>
        </w:rPr>
        <w:t xml:space="preserve"> önkormányzati rendelet</w:t>
      </w:r>
      <w:r w:rsidR="007A206E">
        <w:rPr>
          <w:rFonts w:ascii="Times New Roman" w:hAnsi="Times New Roman" w:cs="Times New Roman"/>
          <w:sz w:val="24"/>
          <w:szCs w:val="24"/>
        </w:rPr>
        <w:t>.</w:t>
      </w:r>
    </w:p>
    <w:p w:rsidR="007A206E" w:rsidRDefault="007A206E" w:rsidP="007A206E">
      <w:pPr>
        <w:rPr>
          <w:rFonts w:ascii="Times New Roman" w:hAnsi="Times New Roman" w:cs="Times New Roman"/>
          <w:sz w:val="24"/>
          <w:szCs w:val="24"/>
        </w:rPr>
      </w:pPr>
    </w:p>
    <w:p w:rsidR="00AE3759" w:rsidRDefault="00AE3759" w:rsidP="007A206E">
      <w:pPr>
        <w:rPr>
          <w:rFonts w:ascii="Times New Roman" w:hAnsi="Times New Roman" w:cs="Times New Roman"/>
          <w:sz w:val="24"/>
          <w:szCs w:val="24"/>
        </w:rPr>
      </w:pPr>
    </w:p>
    <w:p w:rsidR="007A206E" w:rsidRPr="007A206E" w:rsidRDefault="007A206E" w:rsidP="007A206E">
      <w:pPr>
        <w:rPr>
          <w:rFonts w:ascii="Times New Roman" w:hAnsi="Times New Roman" w:cs="Times New Roman"/>
          <w:sz w:val="24"/>
          <w:szCs w:val="24"/>
        </w:rPr>
      </w:pPr>
      <w:r w:rsidRPr="007A206E">
        <w:t xml:space="preserve"> </w:t>
      </w:r>
      <w:r w:rsidRPr="007A206E">
        <w:rPr>
          <w:rFonts w:ascii="Times New Roman" w:hAnsi="Times New Roman" w:cs="Times New Roman"/>
          <w:sz w:val="24"/>
          <w:szCs w:val="24"/>
        </w:rPr>
        <w:t xml:space="preserve">Záradék: </w:t>
      </w:r>
    </w:p>
    <w:p w:rsidR="007A206E" w:rsidRPr="007A206E" w:rsidRDefault="007A206E" w:rsidP="007A206E">
      <w:pPr>
        <w:rPr>
          <w:rFonts w:ascii="Times New Roman" w:hAnsi="Times New Roman" w:cs="Times New Roman"/>
          <w:sz w:val="24"/>
          <w:szCs w:val="24"/>
        </w:rPr>
      </w:pPr>
      <w:r w:rsidRPr="007A206E">
        <w:rPr>
          <w:rFonts w:ascii="Times New Roman" w:hAnsi="Times New Roman" w:cs="Times New Roman"/>
          <w:sz w:val="24"/>
          <w:szCs w:val="24"/>
        </w:rPr>
        <w:t>E rendelet a Magyar Köztársaság és az Európai Közösségek és azok tagállamai között társulás létesítéséről szóló, Brüsszelben, 1991. december 16-án aláírt Európai Megállapodás tárgykörében, a megállapodást kihirdető 1994. évi I. törvény 3. §</w:t>
      </w:r>
      <w:proofErr w:type="spellStart"/>
      <w:r w:rsidRPr="007A206E">
        <w:rPr>
          <w:rFonts w:ascii="Times New Roman" w:hAnsi="Times New Roman" w:cs="Times New Roman"/>
          <w:sz w:val="24"/>
          <w:szCs w:val="24"/>
        </w:rPr>
        <w:t>-ával</w:t>
      </w:r>
      <w:proofErr w:type="spellEnd"/>
      <w:r w:rsidRPr="007A206E">
        <w:rPr>
          <w:rFonts w:ascii="Times New Roman" w:hAnsi="Times New Roman" w:cs="Times New Roman"/>
          <w:sz w:val="24"/>
          <w:szCs w:val="24"/>
        </w:rPr>
        <w:t xml:space="preserve"> összhangban az Európai Közösségek jogszabályaival összeegyeztethető szabályozást tartalmaz.</w:t>
      </w:r>
    </w:p>
    <w:p w:rsidR="007A206E" w:rsidRDefault="007A206E" w:rsidP="007A206E">
      <w:pPr>
        <w:rPr>
          <w:rFonts w:ascii="Times New Roman" w:hAnsi="Times New Roman" w:cs="Times New Roman"/>
          <w:sz w:val="24"/>
          <w:szCs w:val="24"/>
        </w:rPr>
      </w:pPr>
    </w:p>
    <w:p w:rsidR="00294D18" w:rsidRDefault="00294D18" w:rsidP="007A206E">
      <w:pPr>
        <w:rPr>
          <w:rFonts w:ascii="Times New Roman" w:hAnsi="Times New Roman" w:cs="Times New Roman"/>
          <w:sz w:val="24"/>
          <w:szCs w:val="24"/>
        </w:rPr>
      </w:pPr>
    </w:p>
    <w:p w:rsidR="00294D18" w:rsidRDefault="00294D18" w:rsidP="007A206E">
      <w:pPr>
        <w:rPr>
          <w:rFonts w:ascii="Times New Roman" w:hAnsi="Times New Roman" w:cs="Times New Roman"/>
          <w:sz w:val="24"/>
          <w:szCs w:val="24"/>
        </w:rPr>
      </w:pPr>
    </w:p>
    <w:p w:rsidR="00AE3759" w:rsidRDefault="00AE3759" w:rsidP="007A206E">
      <w:pPr>
        <w:rPr>
          <w:rFonts w:ascii="Times New Roman" w:hAnsi="Times New Roman" w:cs="Times New Roman"/>
          <w:sz w:val="24"/>
          <w:szCs w:val="24"/>
        </w:rPr>
      </w:pPr>
    </w:p>
    <w:p w:rsidR="00AE3759" w:rsidRPr="007A206E" w:rsidRDefault="00AE3759" w:rsidP="007A206E">
      <w:pPr>
        <w:rPr>
          <w:rFonts w:ascii="Times New Roman" w:hAnsi="Times New Roman" w:cs="Times New Roman"/>
          <w:sz w:val="24"/>
          <w:szCs w:val="24"/>
        </w:rPr>
      </w:pPr>
    </w:p>
    <w:p w:rsidR="00294D18" w:rsidRDefault="00080625" w:rsidP="007A2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Szerep, 2014</w:t>
      </w:r>
      <w:r w:rsidR="00AE37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július 23</w:t>
      </w:r>
      <w:r w:rsidR="00AE3759">
        <w:rPr>
          <w:rFonts w:ascii="Times New Roman" w:hAnsi="Times New Roman" w:cs="Times New Roman"/>
          <w:sz w:val="24"/>
          <w:szCs w:val="24"/>
        </w:rPr>
        <w:t>.</w:t>
      </w:r>
    </w:p>
    <w:p w:rsidR="00294D18" w:rsidRDefault="00294D18" w:rsidP="007A206E">
      <w:pPr>
        <w:rPr>
          <w:rFonts w:ascii="Times New Roman" w:hAnsi="Times New Roman" w:cs="Times New Roman"/>
          <w:sz w:val="24"/>
          <w:szCs w:val="24"/>
        </w:rPr>
      </w:pPr>
    </w:p>
    <w:p w:rsidR="007A206E" w:rsidRPr="007A206E" w:rsidRDefault="00294D18" w:rsidP="007A2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06E" w:rsidRPr="007A206E">
        <w:rPr>
          <w:rFonts w:ascii="Times New Roman" w:hAnsi="Times New Roman" w:cs="Times New Roman"/>
          <w:sz w:val="24"/>
          <w:szCs w:val="24"/>
        </w:rPr>
        <w:tab/>
      </w:r>
    </w:p>
    <w:p w:rsidR="00294D18" w:rsidRPr="00294D18" w:rsidRDefault="00294D18" w:rsidP="00294D18">
      <w:pPr>
        <w:rPr>
          <w:rFonts w:ascii="Times New Roman" w:hAnsi="Times New Roman" w:cs="Times New Roman"/>
          <w:sz w:val="24"/>
          <w:szCs w:val="24"/>
        </w:rPr>
      </w:pPr>
      <w:r w:rsidRPr="00294D18">
        <w:rPr>
          <w:rFonts w:ascii="Times New Roman" w:hAnsi="Times New Roman" w:cs="Times New Roman"/>
          <w:sz w:val="24"/>
          <w:szCs w:val="24"/>
        </w:rPr>
        <w:t xml:space="preserve">                 Győri Balázs                                 </w:t>
      </w:r>
      <w:bookmarkStart w:id="0" w:name="_GoBack"/>
      <w:bookmarkEnd w:id="0"/>
      <w:r w:rsidRPr="00294D1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94D18">
        <w:rPr>
          <w:rFonts w:ascii="Times New Roman" w:hAnsi="Times New Roman" w:cs="Times New Roman"/>
          <w:sz w:val="24"/>
          <w:szCs w:val="24"/>
        </w:rPr>
        <w:tab/>
      </w:r>
      <w:r w:rsidR="0008062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94D18">
        <w:rPr>
          <w:rFonts w:ascii="Times New Roman" w:hAnsi="Times New Roman" w:cs="Times New Roman"/>
          <w:sz w:val="24"/>
          <w:szCs w:val="24"/>
        </w:rPr>
        <w:t xml:space="preserve">Tóthné </w:t>
      </w:r>
      <w:proofErr w:type="gramStart"/>
      <w:r w:rsidRPr="00294D18">
        <w:rPr>
          <w:rFonts w:ascii="Times New Roman" w:hAnsi="Times New Roman" w:cs="Times New Roman"/>
          <w:sz w:val="24"/>
          <w:szCs w:val="24"/>
        </w:rPr>
        <w:t>Verő  Tünde</w:t>
      </w:r>
      <w:proofErr w:type="gramEnd"/>
      <w:r w:rsidR="00080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06E" w:rsidRPr="007A206E" w:rsidRDefault="00294D18" w:rsidP="00294D18">
      <w:pPr>
        <w:rPr>
          <w:rFonts w:ascii="Times New Roman" w:hAnsi="Times New Roman" w:cs="Times New Roman"/>
          <w:sz w:val="24"/>
          <w:szCs w:val="24"/>
        </w:rPr>
      </w:pPr>
      <w:r w:rsidRPr="00294D18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294D18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294D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aljegyző</w:t>
      </w:r>
    </w:p>
    <w:p w:rsidR="007A206E" w:rsidRPr="007A206E" w:rsidRDefault="007A206E" w:rsidP="007A206E">
      <w:pPr>
        <w:rPr>
          <w:rFonts w:ascii="Times New Roman" w:hAnsi="Times New Roman" w:cs="Times New Roman"/>
          <w:sz w:val="24"/>
          <w:szCs w:val="24"/>
        </w:rPr>
      </w:pPr>
    </w:p>
    <w:p w:rsidR="007A206E" w:rsidRPr="007A206E" w:rsidRDefault="007A206E" w:rsidP="007A206E">
      <w:pPr>
        <w:rPr>
          <w:rFonts w:ascii="Times New Roman" w:hAnsi="Times New Roman" w:cs="Times New Roman"/>
          <w:sz w:val="24"/>
          <w:szCs w:val="24"/>
        </w:rPr>
      </w:pPr>
    </w:p>
    <w:p w:rsidR="00294D18" w:rsidRPr="00294D18" w:rsidRDefault="00294D18" w:rsidP="00294D18">
      <w:pPr>
        <w:rPr>
          <w:rFonts w:ascii="Times New Roman" w:hAnsi="Times New Roman" w:cs="Times New Roman"/>
          <w:sz w:val="24"/>
          <w:szCs w:val="24"/>
        </w:rPr>
      </w:pPr>
      <w:r w:rsidRPr="00294D18">
        <w:rPr>
          <w:rFonts w:ascii="Times New Roman" w:hAnsi="Times New Roman" w:cs="Times New Roman"/>
          <w:sz w:val="24"/>
          <w:szCs w:val="24"/>
        </w:rPr>
        <w:t>Kihirdetési záradék:</w:t>
      </w:r>
    </w:p>
    <w:p w:rsidR="00294D18" w:rsidRPr="00294D18" w:rsidRDefault="00294D18" w:rsidP="00294D18">
      <w:pPr>
        <w:rPr>
          <w:rFonts w:ascii="Times New Roman" w:hAnsi="Times New Roman" w:cs="Times New Roman"/>
          <w:sz w:val="24"/>
          <w:szCs w:val="24"/>
        </w:rPr>
      </w:pPr>
    </w:p>
    <w:p w:rsidR="00294D18" w:rsidRPr="00294D18" w:rsidRDefault="00294D18" w:rsidP="00294D18">
      <w:pPr>
        <w:jc w:val="both"/>
        <w:rPr>
          <w:rFonts w:ascii="Times New Roman" w:hAnsi="Times New Roman" w:cs="Times New Roman"/>
          <w:sz w:val="24"/>
          <w:szCs w:val="24"/>
        </w:rPr>
      </w:pPr>
      <w:r w:rsidRPr="00294D18">
        <w:rPr>
          <w:rFonts w:ascii="Times New Roman" w:hAnsi="Times New Roman" w:cs="Times New Roman"/>
          <w:sz w:val="24"/>
          <w:szCs w:val="24"/>
        </w:rPr>
        <w:t xml:space="preserve">A rendelet a Sárrétudvari Közös Önkormányzati Hivatal Szerepi Kirendeltségének hirdetőtábláján történő </w:t>
      </w:r>
      <w:r w:rsidR="00080625">
        <w:rPr>
          <w:rFonts w:ascii="Times New Roman" w:hAnsi="Times New Roman" w:cs="Times New Roman"/>
          <w:sz w:val="24"/>
          <w:szCs w:val="24"/>
        </w:rPr>
        <w:t>kifüggesztéssel 2014</w:t>
      </w:r>
      <w:proofErr w:type="gramStart"/>
      <w:r w:rsidR="00C24F03">
        <w:rPr>
          <w:rFonts w:ascii="Times New Roman" w:hAnsi="Times New Roman" w:cs="Times New Roman"/>
          <w:sz w:val="24"/>
          <w:szCs w:val="24"/>
        </w:rPr>
        <w:t>…………</w:t>
      </w:r>
      <w:r w:rsidR="00AE37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4D18">
        <w:rPr>
          <w:rFonts w:ascii="Times New Roman" w:hAnsi="Times New Roman" w:cs="Times New Roman"/>
          <w:sz w:val="24"/>
          <w:szCs w:val="24"/>
        </w:rPr>
        <w:t xml:space="preserve"> napján kihirdetésre került. </w:t>
      </w:r>
    </w:p>
    <w:p w:rsidR="00294D18" w:rsidRPr="00294D18" w:rsidRDefault="00294D18" w:rsidP="00294D18">
      <w:pPr>
        <w:rPr>
          <w:rFonts w:ascii="Times New Roman" w:hAnsi="Times New Roman" w:cs="Times New Roman"/>
          <w:sz w:val="24"/>
          <w:szCs w:val="24"/>
        </w:rPr>
      </w:pPr>
    </w:p>
    <w:p w:rsidR="00294D18" w:rsidRPr="00294D18" w:rsidRDefault="00C24F03" w:rsidP="00294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Szerep, 2014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</w:p>
    <w:p w:rsidR="00294D18" w:rsidRPr="00294D18" w:rsidRDefault="00294D18" w:rsidP="00294D18">
      <w:pPr>
        <w:rPr>
          <w:rFonts w:ascii="Times New Roman" w:hAnsi="Times New Roman" w:cs="Times New Roman"/>
          <w:sz w:val="24"/>
          <w:szCs w:val="24"/>
        </w:rPr>
      </w:pPr>
    </w:p>
    <w:p w:rsidR="00294D18" w:rsidRPr="00294D18" w:rsidRDefault="00294D18" w:rsidP="00294D18">
      <w:pPr>
        <w:rPr>
          <w:rFonts w:ascii="Times New Roman" w:hAnsi="Times New Roman" w:cs="Times New Roman"/>
          <w:sz w:val="24"/>
          <w:szCs w:val="24"/>
        </w:rPr>
      </w:pPr>
      <w:r w:rsidRPr="00294D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80625">
        <w:rPr>
          <w:rFonts w:ascii="Times New Roman" w:hAnsi="Times New Roman" w:cs="Times New Roman"/>
          <w:sz w:val="24"/>
          <w:szCs w:val="24"/>
        </w:rPr>
        <w:t xml:space="preserve">     </w:t>
      </w:r>
      <w:r w:rsidRPr="00294D18">
        <w:rPr>
          <w:rFonts w:ascii="Times New Roman" w:hAnsi="Times New Roman" w:cs="Times New Roman"/>
          <w:sz w:val="24"/>
          <w:szCs w:val="24"/>
        </w:rPr>
        <w:t xml:space="preserve"> Tóthné Verő Tünde</w:t>
      </w:r>
      <w:r w:rsidR="00AE3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D18" w:rsidRPr="00294D18" w:rsidRDefault="00294D18" w:rsidP="00294D18">
      <w:pPr>
        <w:rPr>
          <w:rFonts w:ascii="Times New Roman" w:hAnsi="Times New Roman" w:cs="Times New Roman"/>
          <w:sz w:val="24"/>
          <w:szCs w:val="24"/>
        </w:rPr>
      </w:pPr>
      <w:r w:rsidRPr="00294D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 w:rsidRPr="00294D18">
        <w:rPr>
          <w:rFonts w:ascii="Times New Roman" w:hAnsi="Times New Roman" w:cs="Times New Roman"/>
          <w:sz w:val="24"/>
          <w:szCs w:val="24"/>
        </w:rPr>
        <w:t>aljegyző</w:t>
      </w:r>
      <w:proofErr w:type="gramEnd"/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7A206E" w:rsidRDefault="007A206E" w:rsidP="009F2487">
      <w:pPr>
        <w:rPr>
          <w:rFonts w:ascii="Times New Roman" w:hAnsi="Times New Roman" w:cs="Times New Roman"/>
          <w:sz w:val="24"/>
          <w:szCs w:val="24"/>
        </w:rPr>
      </w:pPr>
    </w:p>
    <w:p w:rsidR="007A206E" w:rsidRDefault="007A206E" w:rsidP="009F2487">
      <w:pPr>
        <w:rPr>
          <w:rFonts w:ascii="Times New Roman" w:hAnsi="Times New Roman" w:cs="Times New Roman"/>
          <w:sz w:val="24"/>
          <w:szCs w:val="24"/>
        </w:rPr>
      </w:pPr>
    </w:p>
    <w:p w:rsidR="007A206E" w:rsidRDefault="007A206E" w:rsidP="009F2487">
      <w:pPr>
        <w:rPr>
          <w:rFonts w:ascii="Times New Roman" w:hAnsi="Times New Roman" w:cs="Times New Roman"/>
          <w:sz w:val="24"/>
          <w:szCs w:val="24"/>
        </w:rPr>
      </w:pPr>
    </w:p>
    <w:p w:rsidR="007A206E" w:rsidRDefault="007A206E" w:rsidP="009F2487">
      <w:pPr>
        <w:rPr>
          <w:rFonts w:ascii="Times New Roman" w:hAnsi="Times New Roman" w:cs="Times New Roman"/>
          <w:sz w:val="24"/>
          <w:szCs w:val="24"/>
        </w:rPr>
      </w:pPr>
    </w:p>
    <w:p w:rsidR="007A206E" w:rsidRDefault="007A206E" w:rsidP="009F2487">
      <w:pPr>
        <w:rPr>
          <w:rFonts w:ascii="Times New Roman" w:hAnsi="Times New Roman" w:cs="Times New Roman"/>
          <w:sz w:val="24"/>
          <w:szCs w:val="24"/>
        </w:rPr>
      </w:pPr>
    </w:p>
    <w:p w:rsidR="007A206E" w:rsidRDefault="007A206E" w:rsidP="009F2487">
      <w:pPr>
        <w:rPr>
          <w:rFonts w:ascii="Times New Roman" w:hAnsi="Times New Roman" w:cs="Times New Roman"/>
          <w:sz w:val="24"/>
          <w:szCs w:val="24"/>
        </w:rPr>
      </w:pPr>
    </w:p>
    <w:p w:rsidR="007A206E" w:rsidRDefault="007A206E" w:rsidP="009F2487">
      <w:pPr>
        <w:rPr>
          <w:rFonts w:ascii="Times New Roman" w:hAnsi="Times New Roman" w:cs="Times New Roman"/>
          <w:sz w:val="24"/>
          <w:szCs w:val="24"/>
        </w:rPr>
      </w:pPr>
    </w:p>
    <w:p w:rsidR="00294D18" w:rsidRDefault="00294D18" w:rsidP="009F2487">
      <w:pPr>
        <w:rPr>
          <w:rFonts w:ascii="Times New Roman" w:hAnsi="Times New Roman" w:cs="Times New Roman"/>
          <w:sz w:val="24"/>
          <w:szCs w:val="24"/>
        </w:rPr>
      </w:pPr>
    </w:p>
    <w:p w:rsidR="00294D18" w:rsidRDefault="00294D18" w:rsidP="009F2487">
      <w:pPr>
        <w:rPr>
          <w:rFonts w:ascii="Times New Roman" w:hAnsi="Times New Roman" w:cs="Times New Roman"/>
          <w:sz w:val="24"/>
          <w:szCs w:val="24"/>
        </w:rPr>
      </w:pPr>
    </w:p>
    <w:p w:rsidR="00294D18" w:rsidRDefault="00294D18" w:rsidP="009F2487">
      <w:pPr>
        <w:rPr>
          <w:rFonts w:ascii="Times New Roman" w:hAnsi="Times New Roman" w:cs="Times New Roman"/>
          <w:sz w:val="24"/>
          <w:szCs w:val="24"/>
        </w:rPr>
      </w:pPr>
    </w:p>
    <w:p w:rsidR="00294D18" w:rsidRDefault="00294D18" w:rsidP="009F2487">
      <w:pPr>
        <w:rPr>
          <w:rFonts w:ascii="Times New Roman" w:hAnsi="Times New Roman" w:cs="Times New Roman"/>
          <w:sz w:val="24"/>
          <w:szCs w:val="24"/>
        </w:rPr>
      </w:pPr>
    </w:p>
    <w:p w:rsidR="00294D18" w:rsidRDefault="00294D18" w:rsidP="009F2487">
      <w:pPr>
        <w:rPr>
          <w:rFonts w:ascii="Times New Roman" w:hAnsi="Times New Roman" w:cs="Times New Roman"/>
          <w:sz w:val="24"/>
          <w:szCs w:val="24"/>
        </w:rPr>
      </w:pPr>
    </w:p>
    <w:p w:rsidR="00294D18" w:rsidRDefault="00294D18" w:rsidP="009F2487">
      <w:pPr>
        <w:rPr>
          <w:rFonts w:ascii="Times New Roman" w:hAnsi="Times New Roman" w:cs="Times New Roman"/>
          <w:sz w:val="24"/>
          <w:szCs w:val="24"/>
        </w:rPr>
      </w:pPr>
    </w:p>
    <w:p w:rsidR="00294D18" w:rsidRDefault="00294D18" w:rsidP="009F2487">
      <w:pPr>
        <w:rPr>
          <w:rFonts w:ascii="Times New Roman" w:hAnsi="Times New Roman" w:cs="Times New Roman"/>
          <w:sz w:val="24"/>
          <w:szCs w:val="24"/>
        </w:rPr>
      </w:pPr>
    </w:p>
    <w:p w:rsidR="00294D18" w:rsidRDefault="00294D18" w:rsidP="009F2487">
      <w:pPr>
        <w:rPr>
          <w:rFonts w:ascii="Times New Roman" w:hAnsi="Times New Roman" w:cs="Times New Roman"/>
          <w:sz w:val="24"/>
          <w:szCs w:val="24"/>
        </w:rPr>
      </w:pPr>
    </w:p>
    <w:p w:rsidR="00294D18" w:rsidRDefault="00294D18" w:rsidP="009F2487">
      <w:pPr>
        <w:rPr>
          <w:rFonts w:ascii="Times New Roman" w:hAnsi="Times New Roman" w:cs="Times New Roman"/>
          <w:sz w:val="24"/>
          <w:szCs w:val="24"/>
        </w:rPr>
      </w:pPr>
    </w:p>
    <w:p w:rsidR="00294D18" w:rsidRDefault="00294D18" w:rsidP="009F2487">
      <w:pPr>
        <w:rPr>
          <w:rFonts w:ascii="Times New Roman" w:hAnsi="Times New Roman" w:cs="Times New Roman"/>
          <w:sz w:val="24"/>
          <w:szCs w:val="24"/>
        </w:rPr>
      </w:pPr>
    </w:p>
    <w:p w:rsidR="00294D18" w:rsidRDefault="00294D18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lastRenderedPageBreak/>
        <w:t>1. melléklet</w:t>
      </w:r>
    </w:p>
    <w:p w:rsidR="009F2487" w:rsidRPr="00860B11" w:rsidRDefault="007A206E" w:rsidP="009F2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SZEREP </w:t>
      </w:r>
      <w:r w:rsidR="009F2487" w:rsidRPr="00860B11">
        <w:rPr>
          <w:rFonts w:ascii="Times New Roman" w:hAnsi="Times New Roman" w:cs="Times New Roman"/>
          <w:sz w:val="24"/>
          <w:szCs w:val="24"/>
        </w:rPr>
        <w:t>KÖZSÉGI ÖNKORMÁNYZAT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487" w:rsidRPr="00860B11">
        <w:rPr>
          <w:rFonts w:ascii="Times New Roman" w:hAnsi="Times New Roman" w:cs="Times New Roman"/>
          <w:sz w:val="24"/>
          <w:szCs w:val="24"/>
        </w:rPr>
        <w:t xml:space="preserve">KÉPVISELŐ-TESTÜLETÉNEK </w:t>
      </w:r>
    </w:p>
    <w:p w:rsidR="009F2487" w:rsidRPr="00860B11" w:rsidRDefault="007A206E" w:rsidP="009F2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9F2487" w:rsidRPr="00860B11">
        <w:rPr>
          <w:rFonts w:ascii="Times New Roman" w:hAnsi="Times New Roman" w:cs="Times New Roman"/>
          <w:sz w:val="24"/>
          <w:szCs w:val="24"/>
        </w:rPr>
        <w:t>/2013.(XII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r w:rsidR="009F2487" w:rsidRPr="00860B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F2487" w:rsidRPr="00860B11">
        <w:rPr>
          <w:rFonts w:ascii="Times New Roman" w:hAnsi="Times New Roman" w:cs="Times New Roman"/>
          <w:sz w:val="24"/>
          <w:szCs w:val="24"/>
        </w:rPr>
        <w:t>) ÖNK. RENDELETÉHEZ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Személyes gondoskodást nyújtó intézmények intézményi térítési díjairól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 xml:space="preserve">A megállapított díjak nem tartalmazzák az </w:t>
      </w:r>
      <w:proofErr w:type="spellStart"/>
      <w:r w:rsidRPr="00860B11">
        <w:rPr>
          <w:rFonts w:ascii="Times New Roman" w:hAnsi="Times New Roman" w:cs="Times New Roman"/>
          <w:sz w:val="24"/>
          <w:szCs w:val="24"/>
        </w:rPr>
        <w:t>ÁFÁ-t</w:t>
      </w:r>
      <w:proofErr w:type="spellEnd"/>
      <w:r w:rsidRPr="00860B11">
        <w:rPr>
          <w:rFonts w:ascii="Times New Roman" w:hAnsi="Times New Roman" w:cs="Times New Roman"/>
          <w:sz w:val="24"/>
          <w:szCs w:val="24"/>
        </w:rPr>
        <w:t>.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Ellátási forma</w:t>
      </w:r>
      <w:proofErr w:type="gramStart"/>
      <w:r w:rsidRPr="00860B11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Térítési</w:t>
      </w:r>
      <w:proofErr w:type="gramEnd"/>
      <w:r w:rsidRPr="00860B11">
        <w:rPr>
          <w:rFonts w:ascii="Times New Roman" w:hAnsi="Times New Roman" w:cs="Times New Roman"/>
          <w:sz w:val="24"/>
          <w:szCs w:val="24"/>
        </w:rPr>
        <w:t xml:space="preserve"> díj: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7A206E" w:rsidRDefault="007A206E" w:rsidP="007A206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Házi segítségnyújtás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  <w:r w:rsidRPr="00860B11">
        <w:rPr>
          <w:rFonts w:ascii="Times New Roman" w:hAnsi="Times New Roman" w:cs="Times New Roman"/>
          <w:sz w:val="24"/>
          <w:szCs w:val="24"/>
        </w:rPr>
        <w:t>Térítésmentes</w:t>
      </w: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9F2487" w:rsidRPr="00860B11" w:rsidRDefault="009F2487" w:rsidP="009F2487">
      <w:pPr>
        <w:rPr>
          <w:rFonts w:ascii="Times New Roman" w:hAnsi="Times New Roman" w:cs="Times New Roman"/>
          <w:sz w:val="24"/>
          <w:szCs w:val="24"/>
        </w:rPr>
      </w:pPr>
    </w:p>
    <w:p w:rsidR="007A206E" w:rsidRPr="007A206E" w:rsidRDefault="007A206E" w:rsidP="007A206E">
      <w:pPr>
        <w:rPr>
          <w:rFonts w:ascii="Times New Roman" w:hAnsi="Times New Roman" w:cs="Times New Roman"/>
          <w:sz w:val="24"/>
          <w:szCs w:val="24"/>
        </w:rPr>
      </w:pPr>
      <w:r w:rsidRPr="007A206E">
        <w:rPr>
          <w:rFonts w:ascii="Times New Roman" w:hAnsi="Times New Roman" w:cs="Times New Roman"/>
          <w:sz w:val="24"/>
          <w:szCs w:val="24"/>
        </w:rPr>
        <w:t>b) Nappali ellátást nyújtó intézmény térítési díjai 2009. június 24-től:</w:t>
      </w:r>
    </w:p>
    <w:p w:rsidR="007A206E" w:rsidRPr="007A206E" w:rsidRDefault="007A206E" w:rsidP="007A206E">
      <w:pPr>
        <w:rPr>
          <w:rFonts w:ascii="Times New Roman" w:hAnsi="Times New Roman" w:cs="Times New Roman"/>
          <w:sz w:val="24"/>
          <w:szCs w:val="24"/>
        </w:rPr>
      </w:pPr>
    </w:p>
    <w:p w:rsidR="007A206E" w:rsidRPr="007A206E" w:rsidRDefault="007A206E" w:rsidP="007A206E">
      <w:pPr>
        <w:rPr>
          <w:rFonts w:ascii="Times New Roman" w:hAnsi="Times New Roman" w:cs="Times New Roman"/>
          <w:sz w:val="24"/>
          <w:szCs w:val="24"/>
        </w:rPr>
      </w:pPr>
      <w:r w:rsidRPr="007A206E">
        <w:rPr>
          <w:rFonts w:ascii="Times New Roman" w:hAnsi="Times New Roman" w:cs="Times New Roman"/>
          <w:sz w:val="24"/>
          <w:szCs w:val="24"/>
        </w:rPr>
        <w:t>Jövedelem</w:t>
      </w:r>
      <w:r w:rsidRPr="007A20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206E">
        <w:rPr>
          <w:rFonts w:ascii="Times New Roman" w:hAnsi="Times New Roman" w:cs="Times New Roman"/>
          <w:sz w:val="24"/>
          <w:szCs w:val="24"/>
        </w:rPr>
        <w:t>Intézményi térítési díj (Ft/nap)</w:t>
      </w:r>
    </w:p>
    <w:p w:rsidR="007A206E" w:rsidRPr="007A206E" w:rsidRDefault="007A206E" w:rsidP="007A206E">
      <w:pPr>
        <w:rPr>
          <w:rFonts w:ascii="Times New Roman" w:hAnsi="Times New Roman" w:cs="Times New Roman"/>
          <w:sz w:val="24"/>
          <w:szCs w:val="24"/>
        </w:rPr>
      </w:pPr>
      <w:r w:rsidRPr="007A206E">
        <w:rPr>
          <w:rFonts w:ascii="Times New Roman" w:hAnsi="Times New Roman" w:cs="Times New Roman"/>
          <w:sz w:val="24"/>
          <w:szCs w:val="24"/>
        </w:rPr>
        <w:t>85500 Ft alatt</w:t>
      </w:r>
      <w:r w:rsidRPr="007A20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206E">
        <w:rPr>
          <w:rFonts w:ascii="Times New Roman" w:hAnsi="Times New Roman" w:cs="Times New Roman"/>
          <w:sz w:val="24"/>
          <w:szCs w:val="24"/>
        </w:rPr>
        <w:t>0 Ft</w:t>
      </w:r>
    </w:p>
    <w:p w:rsidR="007A206E" w:rsidRPr="007A206E" w:rsidRDefault="007A206E" w:rsidP="007A206E">
      <w:pPr>
        <w:rPr>
          <w:rFonts w:ascii="Times New Roman" w:hAnsi="Times New Roman" w:cs="Times New Roman"/>
          <w:sz w:val="24"/>
          <w:szCs w:val="24"/>
        </w:rPr>
      </w:pPr>
      <w:r w:rsidRPr="007A206E">
        <w:rPr>
          <w:rFonts w:ascii="Times New Roman" w:hAnsi="Times New Roman" w:cs="Times New Roman"/>
          <w:sz w:val="24"/>
          <w:szCs w:val="24"/>
        </w:rPr>
        <w:t xml:space="preserve">85500 Ft felett </w:t>
      </w:r>
      <w:r w:rsidRPr="007A20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 Ft</w:t>
      </w:r>
    </w:p>
    <w:p w:rsidR="007A206E" w:rsidRPr="007A206E" w:rsidRDefault="007A206E" w:rsidP="007A206E">
      <w:pPr>
        <w:rPr>
          <w:rFonts w:ascii="Times New Roman" w:hAnsi="Times New Roman" w:cs="Times New Roman"/>
          <w:sz w:val="24"/>
          <w:szCs w:val="24"/>
        </w:rPr>
      </w:pPr>
    </w:p>
    <w:p w:rsidR="007A206E" w:rsidRPr="007A206E" w:rsidRDefault="007A206E" w:rsidP="007A206E">
      <w:pPr>
        <w:rPr>
          <w:rFonts w:ascii="Times New Roman" w:hAnsi="Times New Roman" w:cs="Times New Roman"/>
          <w:sz w:val="24"/>
          <w:szCs w:val="24"/>
        </w:rPr>
      </w:pPr>
    </w:p>
    <w:p w:rsidR="007A206E" w:rsidRPr="007A206E" w:rsidRDefault="007A206E" w:rsidP="007A206E">
      <w:pPr>
        <w:rPr>
          <w:rFonts w:ascii="Times New Roman" w:hAnsi="Times New Roman" w:cs="Times New Roman"/>
          <w:sz w:val="24"/>
          <w:szCs w:val="24"/>
        </w:rPr>
      </w:pPr>
      <w:r w:rsidRPr="007A206E">
        <w:rPr>
          <w:rFonts w:ascii="Times New Roman" w:hAnsi="Times New Roman" w:cs="Times New Roman"/>
          <w:sz w:val="24"/>
          <w:szCs w:val="24"/>
        </w:rPr>
        <w:t>c)</w:t>
      </w:r>
      <w:r w:rsidRPr="007A206E">
        <w:rPr>
          <w:rFonts w:ascii="Times New Roman" w:hAnsi="Times New Roman" w:cs="Times New Roman"/>
          <w:sz w:val="24"/>
          <w:szCs w:val="24"/>
        </w:rPr>
        <w:tab/>
        <w:t>Szociális étkeztetés térítési díjai 2009. július 01-től</w:t>
      </w:r>
    </w:p>
    <w:p w:rsidR="007A206E" w:rsidRPr="007A206E" w:rsidRDefault="007A206E" w:rsidP="007A206E">
      <w:pPr>
        <w:rPr>
          <w:rFonts w:ascii="Times New Roman" w:hAnsi="Times New Roman" w:cs="Times New Roman"/>
          <w:sz w:val="24"/>
          <w:szCs w:val="24"/>
        </w:rPr>
      </w:pPr>
      <w:r w:rsidRPr="007A206E">
        <w:rPr>
          <w:rFonts w:ascii="Times New Roman" w:hAnsi="Times New Roman" w:cs="Times New Roman"/>
          <w:sz w:val="24"/>
          <w:szCs w:val="24"/>
        </w:rPr>
        <w:tab/>
      </w:r>
      <w:r w:rsidRPr="007A206E">
        <w:rPr>
          <w:rFonts w:ascii="Times New Roman" w:hAnsi="Times New Roman" w:cs="Times New Roman"/>
          <w:sz w:val="24"/>
          <w:szCs w:val="24"/>
        </w:rPr>
        <w:tab/>
      </w:r>
      <w:r w:rsidRPr="007A206E">
        <w:rPr>
          <w:rFonts w:ascii="Times New Roman" w:hAnsi="Times New Roman" w:cs="Times New Roman"/>
          <w:sz w:val="24"/>
          <w:szCs w:val="24"/>
        </w:rPr>
        <w:tab/>
      </w:r>
    </w:p>
    <w:p w:rsidR="007A206E" w:rsidRPr="007A206E" w:rsidRDefault="007A206E" w:rsidP="007A206E">
      <w:pPr>
        <w:rPr>
          <w:rFonts w:ascii="Times New Roman" w:hAnsi="Times New Roman" w:cs="Times New Roman"/>
          <w:sz w:val="24"/>
          <w:szCs w:val="24"/>
        </w:rPr>
      </w:pPr>
    </w:p>
    <w:p w:rsidR="007A206E" w:rsidRPr="007A206E" w:rsidRDefault="007A206E" w:rsidP="007A206E">
      <w:pPr>
        <w:rPr>
          <w:rFonts w:ascii="Times New Roman" w:hAnsi="Times New Roman" w:cs="Times New Roman"/>
          <w:sz w:val="24"/>
          <w:szCs w:val="24"/>
        </w:rPr>
      </w:pPr>
      <w:r w:rsidRPr="007A206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206E">
        <w:rPr>
          <w:rFonts w:ascii="Times New Roman" w:hAnsi="Times New Roman" w:cs="Times New Roman"/>
          <w:sz w:val="24"/>
          <w:szCs w:val="24"/>
        </w:rPr>
        <w:t xml:space="preserve">150% </w:t>
      </w:r>
      <w:proofErr w:type="gramStart"/>
      <w:r w:rsidRPr="007A206E">
        <w:rPr>
          <w:rFonts w:ascii="Times New Roman" w:hAnsi="Times New Roman" w:cs="Times New Roman"/>
          <w:sz w:val="24"/>
          <w:szCs w:val="24"/>
        </w:rPr>
        <w:t>alatti</w:t>
      </w:r>
      <w:r w:rsidRPr="007A206E">
        <w:rPr>
          <w:rFonts w:ascii="Times New Roman" w:hAnsi="Times New Roman" w:cs="Times New Roman"/>
          <w:sz w:val="24"/>
          <w:szCs w:val="24"/>
        </w:rPr>
        <w:tab/>
      </w:r>
      <w:r w:rsidRPr="007A206E">
        <w:rPr>
          <w:rFonts w:ascii="Times New Roman" w:hAnsi="Times New Roman" w:cs="Times New Roman"/>
          <w:sz w:val="24"/>
          <w:szCs w:val="24"/>
        </w:rPr>
        <w:tab/>
        <w:t xml:space="preserve">           150</w:t>
      </w:r>
      <w:proofErr w:type="gramEnd"/>
      <w:r w:rsidRPr="007A206E">
        <w:rPr>
          <w:rFonts w:ascii="Times New Roman" w:hAnsi="Times New Roman" w:cs="Times New Roman"/>
          <w:sz w:val="24"/>
          <w:szCs w:val="24"/>
        </w:rPr>
        <w:t>%-300%-ig</w:t>
      </w:r>
      <w:r w:rsidRPr="007A206E">
        <w:rPr>
          <w:rFonts w:ascii="Times New Roman" w:hAnsi="Times New Roman" w:cs="Times New Roman"/>
          <w:sz w:val="24"/>
          <w:szCs w:val="24"/>
        </w:rPr>
        <w:tab/>
        <w:t xml:space="preserve">    300% fölötti</w:t>
      </w:r>
    </w:p>
    <w:p w:rsidR="007A206E" w:rsidRPr="007A206E" w:rsidRDefault="007A206E" w:rsidP="007A206E">
      <w:pPr>
        <w:rPr>
          <w:rFonts w:ascii="Times New Roman" w:hAnsi="Times New Roman" w:cs="Times New Roman"/>
          <w:sz w:val="24"/>
          <w:szCs w:val="24"/>
        </w:rPr>
      </w:pPr>
    </w:p>
    <w:p w:rsidR="007A206E" w:rsidRPr="007A206E" w:rsidRDefault="007A206E" w:rsidP="007A206E">
      <w:pPr>
        <w:rPr>
          <w:rFonts w:ascii="Times New Roman" w:hAnsi="Times New Roman" w:cs="Times New Roman"/>
          <w:sz w:val="24"/>
          <w:szCs w:val="24"/>
        </w:rPr>
      </w:pPr>
      <w:r w:rsidRPr="007A206E">
        <w:rPr>
          <w:rFonts w:ascii="Times New Roman" w:hAnsi="Times New Roman" w:cs="Times New Roman"/>
          <w:sz w:val="24"/>
          <w:szCs w:val="24"/>
        </w:rPr>
        <w:t xml:space="preserve">Jövedelem </w:t>
      </w:r>
      <w:proofErr w:type="gramStart"/>
      <w:r w:rsidRPr="007A206E">
        <w:rPr>
          <w:rFonts w:ascii="Times New Roman" w:hAnsi="Times New Roman" w:cs="Times New Roman"/>
          <w:sz w:val="24"/>
          <w:szCs w:val="24"/>
        </w:rPr>
        <w:t>Ft-ban    0-42.</w:t>
      </w:r>
      <w:proofErr w:type="gramEnd"/>
      <w:r w:rsidRPr="007A206E">
        <w:rPr>
          <w:rFonts w:ascii="Times New Roman" w:hAnsi="Times New Roman" w:cs="Times New Roman"/>
          <w:sz w:val="24"/>
          <w:szCs w:val="24"/>
        </w:rPr>
        <w:t>750Ft-ig</w:t>
      </w:r>
      <w:r w:rsidRPr="007A206E">
        <w:rPr>
          <w:rFonts w:ascii="Times New Roman" w:hAnsi="Times New Roman" w:cs="Times New Roman"/>
          <w:sz w:val="24"/>
          <w:szCs w:val="24"/>
        </w:rPr>
        <w:tab/>
        <w:t xml:space="preserve">                    42.751-85.500 Ft-ig</w:t>
      </w:r>
      <w:r w:rsidRPr="007A206E">
        <w:rPr>
          <w:rFonts w:ascii="Times New Roman" w:hAnsi="Times New Roman" w:cs="Times New Roman"/>
          <w:sz w:val="24"/>
          <w:szCs w:val="24"/>
        </w:rPr>
        <w:tab/>
        <w:t xml:space="preserve">    85.501Ft-tól</w:t>
      </w:r>
    </w:p>
    <w:p w:rsidR="00F030BE" w:rsidRPr="00860B11" w:rsidRDefault="007A206E" w:rsidP="007A206E">
      <w:pPr>
        <w:rPr>
          <w:rFonts w:ascii="Times New Roman" w:hAnsi="Times New Roman" w:cs="Times New Roman"/>
          <w:sz w:val="24"/>
          <w:szCs w:val="24"/>
        </w:rPr>
      </w:pPr>
      <w:r w:rsidRPr="007A206E">
        <w:rPr>
          <w:rFonts w:ascii="Times New Roman" w:hAnsi="Times New Roman" w:cs="Times New Roman"/>
          <w:sz w:val="24"/>
          <w:szCs w:val="24"/>
        </w:rPr>
        <w:t xml:space="preserve">Térítési díj </w:t>
      </w:r>
      <w:proofErr w:type="gramStart"/>
      <w:r w:rsidRPr="007A206E">
        <w:rPr>
          <w:rFonts w:ascii="Times New Roman" w:hAnsi="Times New Roman" w:cs="Times New Roman"/>
          <w:sz w:val="24"/>
          <w:szCs w:val="24"/>
        </w:rPr>
        <w:t>Ft-ban           220.</w:t>
      </w:r>
      <w:proofErr w:type="gramEnd"/>
      <w:r w:rsidRPr="007A206E">
        <w:rPr>
          <w:rFonts w:ascii="Times New Roman" w:hAnsi="Times New Roman" w:cs="Times New Roman"/>
          <w:sz w:val="24"/>
          <w:szCs w:val="24"/>
        </w:rPr>
        <w:t>-</w:t>
      </w:r>
      <w:r w:rsidRPr="007A206E">
        <w:rPr>
          <w:rFonts w:ascii="Times New Roman" w:hAnsi="Times New Roman" w:cs="Times New Roman"/>
          <w:sz w:val="24"/>
          <w:szCs w:val="24"/>
        </w:rPr>
        <w:tab/>
      </w:r>
      <w:r w:rsidRPr="007A206E">
        <w:rPr>
          <w:rFonts w:ascii="Times New Roman" w:hAnsi="Times New Roman" w:cs="Times New Roman"/>
          <w:sz w:val="24"/>
          <w:szCs w:val="24"/>
        </w:rPr>
        <w:tab/>
        <w:t xml:space="preserve">             312.-</w:t>
      </w:r>
      <w:r w:rsidRPr="007A206E">
        <w:rPr>
          <w:rFonts w:ascii="Times New Roman" w:hAnsi="Times New Roman" w:cs="Times New Roman"/>
          <w:sz w:val="24"/>
          <w:szCs w:val="24"/>
        </w:rPr>
        <w:tab/>
      </w:r>
      <w:r w:rsidRPr="007A206E">
        <w:rPr>
          <w:rFonts w:ascii="Times New Roman" w:hAnsi="Times New Roman" w:cs="Times New Roman"/>
          <w:sz w:val="24"/>
          <w:szCs w:val="24"/>
        </w:rPr>
        <w:tab/>
        <w:t xml:space="preserve">        330.-</w:t>
      </w:r>
    </w:p>
    <w:sectPr w:rsidR="00F030BE" w:rsidRPr="00860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768F1"/>
    <w:multiLevelType w:val="hybridMultilevel"/>
    <w:tmpl w:val="4F18D7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87"/>
    <w:rsid w:val="00080625"/>
    <w:rsid w:val="001B7D0B"/>
    <w:rsid w:val="00287E85"/>
    <w:rsid w:val="00294D18"/>
    <w:rsid w:val="002D75F5"/>
    <w:rsid w:val="003562E8"/>
    <w:rsid w:val="003A67D0"/>
    <w:rsid w:val="00592D97"/>
    <w:rsid w:val="00676CAC"/>
    <w:rsid w:val="006833D1"/>
    <w:rsid w:val="007A206E"/>
    <w:rsid w:val="00860B11"/>
    <w:rsid w:val="00983F53"/>
    <w:rsid w:val="009F2487"/>
    <w:rsid w:val="00A42103"/>
    <w:rsid w:val="00AE3759"/>
    <w:rsid w:val="00BD2EF3"/>
    <w:rsid w:val="00C20CCF"/>
    <w:rsid w:val="00C24F03"/>
    <w:rsid w:val="00C71094"/>
    <w:rsid w:val="00CF0A85"/>
    <w:rsid w:val="00DA18CF"/>
    <w:rsid w:val="00E13B09"/>
    <w:rsid w:val="00F0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206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B7D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7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206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B7D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7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2176</Words>
  <Characters>15016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Titkárság</cp:lastModifiedBy>
  <cp:revision>2</cp:revision>
  <cp:lastPrinted>2014-07-24T09:19:00Z</cp:lastPrinted>
  <dcterms:created xsi:type="dcterms:W3CDTF">2014-07-24T11:25:00Z</dcterms:created>
  <dcterms:modified xsi:type="dcterms:W3CDTF">2014-07-24T11:25:00Z</dcterms:modified>
</cp:coreProperties>
</file>