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79" w:rsidRPr="005E5C56" w:rsidRDefault="00086D79" w:rsidP="00086D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6D79" w:rsidRPr="005E5C56" w:rsidRDefault="00086D79" w:rsidP="00086D79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Gulács </w:t>
      </w: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Község Önkormányzata Képviselő-testületének</w:t>
      </w:r>
    </w:p>
    <w:p w:rsidR="00086D79" w:rsidRPr="005E5C56" w:rsidRDefault="00086D79" w:rsidP="00086D79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11/2016 (V.10.) önkormányzati rendelete</w:t>
      </w:r>
    </w:p>
    <w:p w:rsidR="00086D79" w:rsidRPr="005E5C56" w:rsidRDefault="00086D79" w:rsidP="00086D7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mezei őrszolgálat létesítéséről és működéséről</w:t>
      </w:r>
    </w:p>
    <w:p w:rsidR="00086D79" w:rsidRPr="005E5C56" w:rsidRDefault="00086D79" w:rsidP="00086D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Gulács Község Önkormányzata Képviselő-testülete Magyarország Alaptörvénye 32. cikk (1) bekezdés a) és d) pontja, valamint a fegyveres biztonsági őrségről, a természetvédelmi és a mezei őrszolgálatról szóló 1997. évi CLIX. törvény 19. (1) bekezdésében kapott felhatalmazás alapján a következőket rendeli el.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Általános rendelkezések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rPr>
          <w:rFonts w:ascii="Times New Roman" w:hAnsi="Times New Roman" w:cs="Times New Roman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§ A rendelet hatálya Gulács község közigazgatási területéhez tartozó, az ingatlan-nyilvántartás szerint valamely mezőgazdasági</w:t>
      </w:r>
      <w:r w:rsidRPr="005E5C56">
        <w:rPr>
          <w:rFonts w:ascii="Times New Roman" w:hAnsi="Times New Roman" w:cs="Times New Roman"/>
          <w:sz w:val="24"/>
          <w:szCs w:val="24"/>
        </w:rPr>
        <w:t xml:space="preserve"> </w:t>
      </w: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művelési ágba sorolt külterületi ingatlanra terjed ki, függetlenül attól, hogy azt művelés alatt tartják-e, vagy sem.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§ A rendelet személyi hatálya kiterjed az 1. §</w:t>
      </w:r>
      <w:proofErr w:type="spellStart"/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-ban</w:t>
      </w:r>
      <w:proofErr w:type="spellEnd"/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meghatározott ingatlan használójára, ennek hiányában tulajdonosára (a továbbiakban: földhasználó).</w:t>
      </w:r>
    </w:p>
    <w:p w:rsidR="00086D79" w:rsidRPr="005E5C56" w:rsidRDefault="00086D79" w:rsidP="00086D79">
      <w:pPr>
        <w:spacing w:after="20" w:line="240" w:lineRule="auto"/>
        <w:ind w:left="397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A mezei őrszolgálat</w:t>
      </w:r>
    </w:p>
    <w:p w:rsidR="00086D79" w:rsidRPr="005E5C56" w:rsidRDefault="00086D79" w:rsidP="00086D79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§ (1) Gulács Község Önkormányzata Képviselő-testülete (a továbbiakban: önkormányzat) Gulács község közigazgatási területén található, az 1. § (1) bekezdésében meghatározott ingatlanok őrzése és védelme érdekében mezei őrszolgálatot működtet.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(2) A mezei őrszolgálatot a mezőőr látja el.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(3) A mezőőrrel kapcsolatos munkáltatói jogokat polgármester gyakorolja.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A mezőőri járulék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§ (1) Az önkormányzat mezőőri járulék megfizetését rendeli el.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(2) A mezőőri járulékot a földhasználó köteles megfizetni.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§ (1) A mezőőri járulék mértéke évente, minden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megkezdett  hektár után, 150,- Ft/ha.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(2) A mezőőri járulékot földhasználóként, összevontan kell megállapítani.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(3) Ha az ingatlannak több használója van, a használati arány szerint kell a mezőőri járulékot megfizetni, vagy az ingatlan használói - írásba foglalt megállapodásban - kijelölhetik a járulékfizetés alanyát.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 § (1) A mezőőri járulék a földhasználó bevallása alapján kerül megállapításra. A bevallás elmulasztása esetén a földhasználó személyét az ingatlan-nyilvántartás adatai alapján kell megállapítani.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(2) A járulékfizetési kötelezettség a használati jog, illetőleg a tulajdonjog megszerzését követő év első napján keletkezik, és annak az évnek az utolsó napján szűnik meg, amikor a használati jog, illetőleg a tulajdonjog megszűnik.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(3) A földhasználó minden évi január 31-ig köteles bevallani az általa használt, illetve tulajdonában lévő ingatlanra vonatkozó adatokat, az 1. 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elléklet szerinti nyomtatványon, vagy a területalapú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támogatás  hitelesített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másolatával. 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(4) Ha a bevalláshoz képest a használati vagy tulajdonviszonyokban változás történt, újabb bevallást kell tenni, a változást követő 15 napon belül a 2. melléklet szerinti nyomtatványon.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 § A megállapított mezőőri járulék összegét a Képviselő-testület csökkentheti, vagy elengedheti, ha a területet ár-, vagy belvíz sújtotta, vagy a termés részben vagy egészben megsemmisült.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 § Mentes a járulékfizetés alól a Magyar Állam és az önkormányzat.</w:t>
      </w: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left="360"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Záró rendelkezések</w:t>
      </w: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9. § Ez a rendelet 2017. január 1. </w:t>
      </w:r>
      <w:proofErr w:type="gramStart"/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napján   lép</w:t>
      </w:r>
      <w:proofErr w:type="gramEnd"/>
      <w:r w:rsidRPr="005E5C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hatályba.</w:t>
      </w: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Ujvári </w:t>
      </w:r>
      <w:proofErr w:type="gramStart"/>
      <w:r w:rsidRPr="005E5C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Judit </w:t>
      </w:r>
      <w:r w:rsidRPr="005E5C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 Vassné</w:t>
      </w:r>
      <w:proofErr w:type="gramEnd"/>
      <w:r w:rsidRPr="005E5C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Szűcs Róza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844"/>
        <w:gridCol w:w="3844"/>
      </w:tblGrid>
      <w:tr w:rsidR="00086D79" w:rsidRPr="005E5C56" w:rsidTr="009F6F75">
        <w:trPr>
          <w:tblCellSpacing w:w="0" w:type="dxa"/>
        </w:trPr>
        <w:tc>
          <w:tcPr>
            <w:tcW w:w="3844" w:type="dxa"/>
            <w:vAlign w:val="center"/>
            <w:hideMark/>
          </w:tcPr>
          <w:p w:rsidR="00086D79" w:rsidRPr="005E5C56" w:rsidRDefault="00086D79" w:rsidP="009F6F75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polgármester</w:t>
            </w:r>
          </w:p>
        </w:tc>
        <w:tc>
          <w:tcPr>
            <w:tcW w:w="3844" w:type="dxa"/>
            <w:vAlign w:val="center"/>
            <w:hideMark/>
          </w:tcPr>
          <w:p w:rsidR="00086D79" w:rsidRPr="005E5C56" w:rsidRDefault="00086D79" w:rsidP="009F6F75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                                     jegyző</w:t>
            </w:r>
          </w:p>
        </w:tc>
      </w:tr>
    </w:tbl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pStyle w:val="Listaszerbekezds"/>
        <w:numPr>
          <w:ilvl w:val="0"/>
          <w:numId w:val="1"/>
        </w:numPr>
        <w:spacing w:after="20"/>
        <w:jc w:val="both"/>
        <w:rPr>
          <w:b/>
          <w:bCs/>
          <w:color w:val="000000"/>
          <w:szCs w:val="24"/>
        </w:rPr>
      </w:pPr>
      <w:r w:rsidRPr="005E5C56">
        <w:rPr>
          <w:b/>
          <w:bCs/>
          <w:color w:val="000000"/>
          <w:szCs w:val="24"/>
        </w:rPr>
        <w:lastRenderedPageBreak/>
        <w:t>melléklet a  11/2016. (V.10.) önkormányzati rendelethez</w:t>
      </w:r>
    </w:p>
    <w:p w:rsidR="00086D79" w:rsidRPr="005E5C56" w:rsidRDefault="00086D79" w:rsidP="00086D79">
      <w:pPr>
        <w:pStyle w:val="Listaszerbekezds"/>
        <w:spacing w:after="20"/>
        <w:ind w:left="540"/>
        <w:jc w:val="both"/>
        <w:rPr>
          <w:color w:val="000000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BEVALLÁS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mezőőri járulék megállapításához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A járulékfizetésre kötelezett (földhasználó) adatai: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Név</w:t>
      </w: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: …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……………………………………………………..……….………………………………….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Születési hely, idő</w:t>
      </w: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: …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………………………….……..……………………………………………….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Anyja neve</w:t>
      </w: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: …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……………………………………………..…..……………………………………….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Lakcíme</w:t>
      </w: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: …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…………………………………………………………….……………………………….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Adóazonosító száma/adószám</w:t>
      </w: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: …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…………………………………….…………………………….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E-mail címe, telefonszáma</w:t>
      </w: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: …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…………………………………………………..…………………….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Nyugdíj törzsszáma</w:t>
      </w: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: …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……………………………………………………………….……………….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Termőföld adatai: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Fekvési hely. Hrsz</w:t>
      </w: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Terület nagysága Művelési ág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Gulács ,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20…………………………………………..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left="25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</w:p>
    <w:p w:rsidR="00086D79" w:rsidRDefault="00086D79" w:rsidP="00086D79">
      <w:pPr>
        <w:spacing w:after="20" w:line="240" w:lineRule="auto"/>
        <w:ind w:left="25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left="25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…………………………………………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 </w:t>
      </w: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bejelentő aláírása</w:t>
      </w: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</w:t>
      </w: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pStyle w:val="Listaszerbekezds"/>
        <w:numPr>
          <w:ilvl w:val="0"/>
          <w:numId w:val="1"/>
        </w:numPr>
        <w:spacing w:after="20"/>
        <w:jc w:val="both"/>
        <w:rPr>
          <w:b/>
          <w:bCs/>
          <w:color w:val="000000"/>
          <w:szCs w:val="24"/>
        </w:rPr>
      </w:pPr>
      <w:r w:rsidRPr="005E5C56">
        <w:rPr>
          <w:b/>
          <w:bCs/>
          <w:color w:val="000000"/>
          <w:szCs w:val="24"/>
        </w:rPr>
        <w:lastRenderedPageBreak/>
        <w:t>melléklet a 11/2016. (V.10.) önkormányzati rendelethez</w:t>
      </w:r>
    </w:p>
    <w:p w:rsidR="00086D79" w:rsidRPr="005E5C56" w:rsidRDefault="00086D79" w:rsidP="00086D79">
      <w:pPr>
        <w:pStyle w:val="Listaszerbekezds"/>
        <w:spacing w:after="20"/>
        <w:ind w:left="540"/>
        <w:jc w:val="both"/>
        <w:rPr>
          <w:color w:val="000000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BEJELENTÉS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földhasználat</w:t>
      </w:r>
      <w:proofErr w:type="gramEnd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illetve tulajdonjog változásának bejelentése mezőőri járulék megállapításához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Bejelentő neve</w:t>
      </w:r>
      <w:proofErr w:type="gramStart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:………………………………………………………….……………………….…..</w:t>
      </w:r>
      <w:proofErr w:type="gramEnd"/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Születési neve</w:t>
      </w:r>
      <w:proofErr w:type="gramStart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:………………………………………………………………….…….…………….…..</w:t>
      </w:r>
      <w:proofErr w:type="gramEnd"/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Születési helye, ideje</w:t>
      </w:r>
      <w:proofErr w:type="gramStart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:…………………….,</w:t>
      </w:r>
      <w:proofErr w:type="gramEnd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……………év…………………..hó……………..nap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Anyja neve</w:t>
      </w:r>
      <w:proofErr w:type="gramStart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:…</w:t>
      </w:r>
      <w:proofErr w:type="gramEnd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……………………………………………………………………………...……….….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Lakcíme</w:t>
      </w:r>
      <w:proofErr w:type="gramStart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:…………………………………………………………………………………………………</w:t>
      </w:r>
      <w:proofErr w:type="gramEnd"/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Státusza (tulajdonos</w:t>
      </w:r>
      <w:proofErr w:type="gramStart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,földhasználó</w:t>
      </w:r>
      <w:proofErr w:type="gramEnd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)……………………………………………………………….…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A változással érintett </w:t>
      </w:r>
      <w:proofErr w:type="gramStart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földterület(</w:t>
      </w:r>
      <w:proofErr w:type="spellStart"/>
      <w:proofErr w:type="gramEnd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</w:t>
      </w:r>
      <w:proofErr w:type="spellEnd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helyrajzi száma(i):……………………..………….……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………………………………………………………………………………………………………....…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Változás oka</w:t>
      </w:r>
      <w:proofErr w:type="gramStart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:…………………………………………………………………………………………...</w:t>
      </w:r>
      <w:proofErr w:type="gramEnd"/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Változás időpontja</w:t>
      </w:r>
      <w:proofErr w:type="gramStart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:…………….</w:t>
      </w:r>
      <w:proofErr w:type="gramEnd"/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év………………………….hó…………….nap</w:t>
      </w: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Új tulajdonos, földhasználó adatai és lakcíme </w:t>
      </w: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(ha a bejelentő a régi tulajdonos,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földhasználó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):………………………………………………………………………………………..…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…………………………………………………………………………………………………………….…………………………………………………………………………………………………….…….</w:t>
      </w:r>
    </w:p>
    <w:p w:rsidR="00086D79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Régi tulajdonos, földhasználó adatai és lakcíme </w:t>
      </w: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(ha a bejelentő az új tulajdonos,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földhasználó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):……………………………………………………………………………..…………….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……………………………………………………………………………………………….…………...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………………………………………………………………………………………………….………...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 bejelentéshez másolatban mellékelem a változást tartalmazó tulajdoni lapot, földhasználati lapot, </w:t>
      </w: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adás-vételi szerződést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, valamint a változást igazoló egyéb dokumentumot. (A csatolt irat formája aláhúzandó!)</w:t>
      </w:r>
    </w:p>
    <w:p w:rsidR="00086D79" w:rsidRPr="005E5C56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Gulács ,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  20…………………………………………</w:t>
      </w:r>
    </w:p>
    <w:p w:rsidR="00086D79" w:rsidRPr="005E5C56" w:rsidRDefault="00086D79" w:rsidP="00086D79">
      <w:pPr>
        <w:spacing w:after="20" w:line="240" w:lineRule="auto"/>
        <w:ind w:left="375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left="375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20" w:line="240" w:lineRule="auto"/>
        <w:ind w:left="375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086D79" w:rsidRPr="005E5C56" w:rsidRDefault="00086D79" w:rsidP="00086D79">
      <w:pPr>
        <w:spacing w:after="20" w:line="240" w:lineRule="auto"/>
        <w:ind w:left="375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…………………………….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 </w:t>
      </w:r>
      <w:proofErr w:type="gramStart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5E5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bejelentő aláírása</w:t>
      </w:r>
    </w:p>
    <w:p w:rsidR="00086D79" w:rsidRPr="005E5C56" w:rsidRDefault="00086D79" w:rsidP="00086D7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6D79" w:rsidRPr="005E5C56" w:rsidRDefault="00086D79" w:rsidP="00086D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2A18" w:rsidRDefault="008C2A18"/>
    <w:sectPr w:rsidR="008C2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8CB"/>
    <w:multiLevelType w:val="hybridMultilevel"/>
    <w:tmpl w:val="1FFC4B7A"/>
    <w:lvl w:ilvl="0" w:tplc="10BC4B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086D79"/>
    <w:rsid w:val="00086D79"/>
    <w:rsid w:val="008C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086D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086D7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</dc:creator>
  <cp:keywords/>
  <dc:description/>
  <cp:lastModifiedBy>Mónika</cp:lastModifiedBy>
  <cp:revision>2</cp:revision>
  <dcterms:created xsi:type="dcterms:W3CDTF">2016-06-07T12:56:00Z</dcterms:created>
  <dcterms:modified xsi:type="dcterms:W3CDTF">2016-06-07T12:57:00Z</dcterms:modified>
</cp:coreProperties>
</file>