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EE6" w:rsidRPr="00063EE6" w:rsidRDefault="00063EE6" w:rsidP="00063EE6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val="x-none" w:eastAsia="x-none"/>
        </w:rPr>
      </w:pPr>
      <w:r w:rsidRPr="00063EE6">
        <w:rPr>
          <w:rFonts w:ascii="Comic Sans MS" w:eastAsia="Times New Roman" w:hAnsi="Comic Sans MS" w:cs="Times New Roman"/>
          <w:bCs/>
          <w:i/>
          <w:lang w:val="x-none" w:eastAsia="x-none"/>
        </w:rPr>
        <w:t>1/a. melléklet a</w:t>
      </w:r>
      <w:r w:rsidRPr="00063EE6">
        <w:rPr>
          <w:rFonts w:ascii="Comic Sans MS" w:eastAsia="Times New Roman" w:hAnsi="Comic Sans MS" w:cs="Times New Roman"/>
          <w:bCs/>
          <w:i/>
          <w:lang w:eastAsia="x-none"/>
        </w:rPr>
        <w:t xml:space="preserve"> 10</w:t>
      </w:r>
      <w:r w:rsidRPr="00063EE6">
        <w:rPr>
          <w:rFonts w:ascii="Comic Sans MS" w:eastAsia="Times New Roman" w:hAnsi="Comic Sans MS" w:cs="Times New Roman"/>
          <w:bCs/>
          <w:i/>
          <w:lang w:val="x-none" w:eastAsia="x-none"/>
        </w:rPr>
        <w:t>/2016. (IV.15.</w:t>
      </w:r>
      <w:r w:rsidRPr="00063EE6">
        <w:rPr>
          <w:rFonts w:ascii="Comic Sans MS" w:eastAsia="Times New Roman" w:hAnsi="Comic Sans MS" w:cs="Times New Roman"/>
          <w:bCs/>
          <w:i/>
          <w:lang w:eastAsia="x-none"/>
        </w:rPr>
        <w:t>)</w:t>
      </w:r>
      <w:r w:rsidRPr="00063EE6">
        <w:rPr>
          <w:rFonts w:ascii="Comic Sans MS" w:eastAsia="Times New Roman" w:hAnsi="Comic Sans MS" w:cs="Times New Roman"/>
          <w:bCs/>
          <w:i/>
          <w:lang w:val="x-none" w:eastAsia="x-none"/>
        </w:rPr>
        <w:t xml:space="preserve"> önkormányzati rendelethez</w:t>
      </w:r>
    </w:p>
    <w:p w:rsidR="00063EE6" w:rsidRPr="00063EE6" w:rsidRDefault="00063EE6" w:rsidP="00063EE6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EE6" w:rsidRPr="00063EE6" w:rsidRDefault="00063EE6" w:rsidP="00063EE6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  <w:r w:rsidRPr="00063EE6">
        <w:rPr>
          <w:rFonts w:ascii="Comic Sans MS" w:eastAsia="Times New Roman" w:hAnsi="Comic Sans MS" w:cs="Times New Roman"/>
          <w:b/>
          <w:caps/>
          <w:lang w:eastAsia="hu-HU"/>
        </w:rPr>
        <w:t>Összevont</w:t>
      </w:r>
    </w:p>
    <w:p w:rsidR="00063EE6" w:rsidRPr="00063EE6" w:rsidRDefault="00063EE6" w:rsidP="00063EE6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063EE6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063EE6" w:rsidRPr="00063EE6" w:rsidRDefault="00063EE6" w:rsidP="00063EE6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063EE6">
        <w:rPr>
          <w:rFonts w:ascii="Comic Sans MS" w:eastAsia="Times New Roman" w:hAnsi="Comic Sans MS" w:cs="Times New Roman"/>
          <w:b/>
          <w:lang w:eastAsia="hu-HU"/>
        </w:rPr>
        <w:t xml:space="preserve">2015. évi </w:t>
      </w:r>
      <w:r w:rsidRPr="00063EE6">
        <w:rPr>
          <w:rFonts w:ascii="Comic Sans MS" w:eastAsia="Times New Roman" w:hAnsi="Comic Sans MS" w:cs="Times New Roman"/>
          <w:b/>
          <w:u w:val="single"/>
          <w:lang w:eastAsia="hu-HU"/>
        </w:rPr>
        <w:t>bevételei</w:t>
      </w:r>
      <w:r w:rsidRPr="00063EE6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063EE6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063EE6" w:rsidRPr="00063EE6" w:rsidRDefault="00063EE6" w:rsidP="00063EE6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EE6" w:rsidRPr="00063EE6" w:rsidRDefault="00063EE6" w:rsidP="00063EE6">
      <w:pPr>
        <w:spacing w:after="0" w:line="240" w:lineRule="auto"/>
        <w:ind w:left="7788"/>
        <w:rPr>
          <w:rFonts w:ascii="Comic Sans MS" w:eastAsia="Times New Roman" w:hAnsi="Comic Sans MS" w:cs="Times New Roman"/>
          <w:lang w:eastAsia="hu-HU"/>
        </w:rPr>
      </w:pPr>
      <w:r w:rsidRPr="00063EE6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93"/>
      </w:tblGrid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063EE6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Működési bevételek összesen (2+6+10+29++33)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308 014</w:t>
            </w:r>
          </w:p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2.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Intézményi működési bevételek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24 027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21 004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3 023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6.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Működési célú támogatás </w:t>
            </w:r>
            <w:proofErr w:type="spellStart"/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áht.</w:t>
            </w:r>
            <w:proofErr w:type="spellEnd"/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belülről</w:t>
            </w:r>
          </w:p>
        </w:tc>
        <w:tc>
          <w:tcPr>
            <w:tcW w:w="2693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15 502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15 502</w:t>
            </w:r>
          </w:p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10.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Önkormányzatok működési költségvetési támogatása (11-28)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135 935</w:t>
            </w:r>
          </w:p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11.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101 604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12.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6 090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13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28 241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14.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Helyi önkormányzatok működésének támogatása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43 008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15.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Óvoda pedagógusok bértámogatás </w:t>
            </w:r>
            <w:proofErr w:type="gramStart"/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( 8</w:t>
            </w:r>
            <w:proofErr w:type="gramEnd"/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hó)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24 763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16.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Segítők bértámogatása </w:t>
            </w:r>
            <w:proofErr w:type="gramStart"/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( 8</w:t>
            </w:r>
            <w:proofErr w:type="gramEnd"/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hó)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 xml:space="preserve"> 6 000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17.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Óvoda pedagógusok bértámogatása </w:t>
            </w:r>
            <w:proofErr w:type="gramStart"/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( 4</w:t>
            </w:r>
            <w:proofErr w:type="gramEnd"/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hó)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11 072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18.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Óvoda pedagógusok átlagbérének és közterhei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280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19.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Segítők bértámogatása </w:t>
            </w:r>
            <w:proofErr w:type="gramStart"/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( 4</w:t>
            </w:r>
            <w:proofErr w:type="gramEnd"/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hó)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3 000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20.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Óvoda működési támogatása </w:t>
            </w:r>
            <w:proofErr w:type="gramStart"/>
            <w:r w:rsidRPr="00063EE6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( 8</w:t>
            </w:r>
            <w:proofErr w:type="gramEnd"/>
            <w:r w:rsidRPr="00063EE6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hó)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lang w:eastAsia="hu-HU"/>
              </w:rPr>
              <w:t>4 060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21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Óvoda működési támogatás 8 4 hó)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lang w:eastAsia="hu-HU"/>
              </w:rPr>
              <w:t>2 030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22.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Kiegészítő támogatás óvoda pedagógusok többletkiadásaira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lang w:eastAsia="hu-HU"/>
              </w:rPr>
              <w:t>2 342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23.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Szociális feladatok egyéb támogatása</w:t>
            </w:r>
          </w:p>
        </w:tc>
        <w:tc>
          <w:tcPr>
            <w:tcW w:w="2693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8 426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24.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Gyermekek napközbeni ellátása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lang w:eastAsia="hu-HU"/>
              </w:rPr>
              <w:t>4 990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25.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Gyermekétkeztetés elismert dolgozók bértámogatása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lang w:eastAsia="hu-HU"/>
              </w:rPr>
              <w:t>12 518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26.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Gyermekétkeztetés üzemeltetési támogatása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lang w:eastAsia="hu-HU"/>
              </w:rPr>
              <w:t>7 233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27.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Nyilvános könyvtári és közművelődési feladatok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lang w:eastAsia="hu-HU"/>
              </w:rPr>
              <w:t>3 602</w:t>
            </w:r>
          </w:p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lastRenderedPageBreak/>
              <w:t>28.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Központosított előirányzat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2 611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29.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Működési célú visszatérülés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250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30.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31.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250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32.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33.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Közhatalmi bevételek (37+39)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132 300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34.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88 782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35.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23 814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36.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19 704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37.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Önkormányzatoknak átengedett közhatalmi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12 000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38.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 xml:space="preserve">   </w:t>
            </w: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- Gépjárműadó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12 000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39.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Helyi a</w:t>
            </w: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dók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120 300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40.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Felhalmozás célú bevételek (44+45)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20 633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41.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42.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20 633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43.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Államigazgatási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44.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 xml:space="preserve">Felhalmozás célú támogatásértékű </w:t>
            </w:r>
            <w:proofErr w:type="gramStart"/>
            <w:r w:rsidRPr="00063EE6">
              <w:rPr>
                <w:rFonts w:ascii="Comic Sans MS" w:eastAsia="Times New Roman" w:hAnsi="Comic Sans MS" w:cs="Times New Roman"/>
                <w:lang w:eastAsia="hu-HU"/>
              </w:rPr>
              <w:t>bevételek(</w:t>
            </w:r>
            <w:proofErr w:type="gramEnd"/>
            <w:r w:rsidRPr="00063EE6">
              <w:rPr>
                <w:rFonts w:ascii="Comic Sans MS" w:eastAsia="Times New Roman" w:hAnsi="Comic Sans MS" w:cs="Times New Roman"/>
                <w:lang w:eastAsia="hu-HU"/>
              </w:rPr>
              <w:t>EU-s)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20 633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45.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Felhalmozás célú visszatérülés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46.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Költségvetési bevételek összesen (1+40)</w:t>
            </w:r>
          </w:p>
        </w:tc>
        <w:tc>
          <w:tcPr>
            <w:tcW w:w="2693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328 647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47.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Finanszírozási bevételek (48+52)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177 700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48.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Irányítószervi támogatás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135 687</w:t>
            </w:r>
          </w:p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49.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proofErr w:type="gramStart"/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103  888</w:t>
            </w:r>
            <w:proofErr w:type="gramEnd"/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50.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6 391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51.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25 408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52.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Előző évi működési célú pénzmaradvány</w:t>
            </w:r>
          </w:p>
        </w:tc>
        <w:tc>
          <w:tcPr>
            <w:tcW w:w="2693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42 013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53.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54.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42 013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55.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 xml:space="preserve">          </w:t>
            </w: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Államigazgatási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56.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Tárgyévi bevételek összesen (46+47)</w:t>
            </w:r>
          </w:p>
        </w:tc>
        <w:tc>
          <w:tcPr>
            <w:tcW w:w="2693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506 347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57.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330 780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58.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93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102 214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59.</w:t>
            </w:r>
          </w:p>
        </w:tc>
        <w:tc>
          <w:tcPr>
            <w:tcW w:w="5469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693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73 353</w:t>
            </w:r>
          </w:p>
        </w:tc>
      </w:tr>
    </w:tbl>
    <w:p w:rsidR="00063EE6" w:rsidRPr="00063EE6" w:rsidRDefault="00063EE6" w:rsidP="00063EE6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EE6" w:rsidRPr="00063EE6" w:rsidRDefault="00063EE6" w:rsidP="00063EE6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EE6" w:rsidRPr="00063EE6" w:rsidRDefault="00063EE6" w:rsidP="00063EE6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EE6" w:rsidRPr="00063EE6" w:rsidRDefault="00063EE6" w:rsidP="00063EE6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EE6" w:rsidRPr="00063EE6" w:rsidRDefault="00063EE6" w:rsidP="00063EE6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EE6" w:rsidRPr="00063EE6" w:rsidRDefault="00063EE6" w:rsidP="00063EE6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EE6" w:rsidRPr="00063EE6" w:rsidRDefault="00063EE6" w:rsidP="00063EE6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EE6" w:rsidRPr="00063EE6" w:rsidRDefault="00063EE6" w:rsidP="00063EE6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EE6" w:rsidRPr="00063EE6" w:rsidRDefault="00063EE6" w:rsidP="00063EE6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bookmarkStart w:id="0" w:name="_GoBack"/>
      <w:bookmarkEnd w:id="0"/>
    </w:p>
    <w:p w:rsidR="00063EE6" w:rsidRPr="00063EE6" w:rsidRDefault="00063EE6" w:rsidP="00063EE6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EE6" w:rsidRPr="00063EE6" w:rsidRDefault="00063EE6" w:rsidP="00063EE6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EE6" w:rsidRPr="00063EE6" w:rsidRDefault="00063EE6" w:rsidP="00063EE6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  <w:r w:rsidRPr="00063EE6">
        <w:rPr>
          <w:rFonts w:ascii="Comic Sans MS" w:eastAsia="Times New Roman" w:hAnsi="Comic Sans MS" w:cs="Times New Roman"/>
          <w:b/>
          <w:caps/>
          <w:lang w:eastAsia="hu-HU"/>
        </w:rPr>
        <w:lastRenderedPageBreak/>
        <w:t>Összevont</w:t>
      </w:r>
    </w:p>
    <w:p w:rsidR="00063EE6" w:rsidRPr="00063EE6" w:rsidRDefault="00063EE6" w:rsidP="00063EE6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063EE6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063EE6" w:rsidRPr="00063EE6" w:rsidRDefault="00063EE6" w:rsidP="00063EE6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063EE6">
        <w:rPr>
          <w:rFonts w:ascii="Comic Sans MS" w:eastAsia="Times New Roman" w:hAnsi="Comic Sans MS" w:cs="Times New Roman"/>
          <w:b/>
          <w:lang w:eastAsia="hu-HU"/>
        </w:rPr>
        <w:t xml:space="preserve">2015. évi </w:t>
      </w:r>
      <w:r w:rsidRPr="00063EE6">
        <w:rPr>
          <w:rFonts w:ascii="Comic Sans MS" w:eastAsia="Times New Roman" w:hAnsi="Comic Sans MS" w:cs="Times New Roman"/>
          <w:b/>
          <w:u w:val="single"/>
          <w:lang w:eastAsia="hu-HU"/>
        </w:rPr>
        <w:t>kiadásai</w:t>
      </w:r>
      <w:r w:rsidRPr="00063EE6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063EE6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063EE6" w:rsidRPr="00063EE6" w:rsidRDefault="00063EE6" w:rsidP="00063EE6">
      <w:pPr>
        <w:spacing w:after="0" w:line="240" w:lineRule="auto"/>
        <w:ind w:left="7788"/>
        <w:rPr>
          <w:rFonts w:ascii="Comic Sans MS" w:eastAsia="Times New Roman" w:hAnsi="Comic Sans MS" w:cs="Times New Roman"/>
          <w:lang w:eastAsia="hu-HU"/>
        </w:rPr>
      </w:pPr>
      <w:r w:rsidRPr="00063EE6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44"/>
      </w:tblGrid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063EE6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(2+6+10+14+18)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286 538</w:t>
            </w:r>
          </w:p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 xml:space="preserve">Személyi juttatások 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135 045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114 331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4 473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16 241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Szociális hozzájárulási adó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36 531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31 387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1 298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3 846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Dologi kiadások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101 530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11.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74 702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12.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22 228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13.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4 600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14.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Egyéb működési célú kiadások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4 306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-ebből Költségvetési szervnek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</w:t>
            </w:r>
            <w:proofErr w:type="gramStart"/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Non-profit</w:t>
            </w:r>
            <w:proofErr w:type="gramEnd"/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szervezeteknek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4 306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15.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16.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4 306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17.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18.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Ellátottak pénzbeli juttatásai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proofErr w:type="gramStart"/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9  126</w:t>
            </w:r>
            <w:proofErr w:type="gramEnd"/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19.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3 626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5 500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22.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Fejlesztési célú kiadások (26+27+28)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59 469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23.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3 000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24.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56 469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25.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26.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Beruházások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17 417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bCs/>
                <w:i/>
                <w:lang w:eastAsia="hu-HU"/>
              </w:rPr>
              <w:t>27.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bCs/>
                <w:i/>
                <w:lang w:eastAsia="hu-HU"/>
              </w:rPr>
              <w:t>Felújítási kiadások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36 052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iCs/>
                <w:lang w:eastAsia="hu-HU"/>
              </w:rPr>
              <w:t>28.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  <w:t>Egyéb felhalmozási célú kiadások-támogatás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Cs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iCs/>
                <w:lang w:eastAsia="hu-HU"/>
              </w:rPr>
              <w:t>6 000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29.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Hiteltörlesztés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30.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Tartalék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16 653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-</w:t>
            </w:r>
            <w:r w:rsidRPr="00063EE6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működési célú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 xml:space="preserve">                            16 653 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 Cél tartalék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31.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Ebből kötelező feladatokra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proofErr w:type="gramStart"/>
            <w:r w:rsidRPr="00063EE6">
              <w:rPr>
                <w:rFonts w:ascii="Comic Sans MS" w:eastAsia="Times New Roman" w:hAnsi="Comic Sans MS" w:cs="Times New Roman"/>
                <w:lang w:eastAsia="hu-HU"/>
              </w:rPr>
              <w:t>16  653</w:t>
            </w:r>
            <w:proofErr w:type="gramEnd"/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32.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lastRenderedPageBreak/>
              <w:t xml:space="preserve">      32.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Költségvetési kiadások </w:t>
            </w:r>
            <w:proofErr w:type="gramStart"/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összesen</w:t>
            </w:r>
            <w:r w:rsidRPr="00063EE6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.(</w:t>
            </w:r>
            <w:proofErr w:type="gramEnd"/>
            <w:r w:rsidRPr="00063EE6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1+22+30)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362 660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33.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Finanszírozási kiadások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135 687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33.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Intézmények finanszírozása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135 687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35.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101 423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36.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10 842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lang w:eastAsia="hu-HU"/>
              </w:rPr>
              <w:t>37.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23 422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38.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iCs/>
                <w:lang w:eastAsia="hu-HU"/>
              </w:rPr>
              <w:t>Hitel törlesztés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8 000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Önként vállalt feladatokra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8 000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39.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Tárgyévi kiadások összesen (32+33)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506 347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41.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345 122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41.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113 116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43.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744" w:type="dxa"/>
            <w:vAlign w:val="bottom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48 109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43.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Engedélyezett létszám összesen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50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44.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40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45.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6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46.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4</w:t>
            </w:r>
          </w:p>
        </w:tc>
      </w:tr>
      <w:tr w:rsidR="00063EE6" w:rsidRPr="00063EE6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EE6" w:rsidRPr="00063EE6" w:rsidRDefault="00063EE6" w:rsidP="00063EE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47.</w:t>
            </w:r>
          </w:p>
        </w:tc>
        <w:tc>
          <w:tcPr>
            <w:tcW w:w="5245" w:type="dxa"/>
          </w:tcPr>
          <w:p w:rsidR="00063EE6" w:rsidRPr="00063EE6" w:rsidRDefault="00063EE6" w:rsidP="00063EE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proofErr w:type="spellStart"/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Összesenből</w:t>
            </w:r>
            <w:proofErr w:type="spellEnd"/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közcélú foglalkoztatás</w:t>
            </w:r>
          </w:p>
        </w:tc>
        <w:tc>
          <w:tcPr>
            <w:tcW w:w="2744" w:type="dxa"/>
          </w:tcPr>
          <w:p w:rsidR="00063EE6" w:rsidRPr="00063EE6" w:rsidRDefault="00063EE6" w:rsidP="00063EE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EE6">
              <w:rPr>
                <w:rFonts w:ascii="Comic Sans MS" w:eastAsia="Times New Roman" w:hAnsi="Comic Sans MS" w:cs="Times New Roman"/>
                <w:b/>
                <w:lang w:eastAsia="hu-HU"/>
              </w:rPr>
              <w:t>10</w:t>
            </w:r>
          </w:p>
        </w:tc>
      </w:tr>
    </w:tbl>
    <w:p w:rsidR="00063EE6" w:rsidRPr="00063EE6" w:rsidRDefault="00063EE6" w:rsidP="00063EE6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EE6" w:rsidRPr="00063EE6" w:rsidRDefault="00063EE6" w:rsidP="00063EE6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EE6" w:rsidRPr="00063EE6" w:rsidRDefault="00063EE6" w:rsidP="00063EE6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EE6" w:rsidRPr="00063EE6" w:rsidRDefault="00063EE6" w:rsidP="00063EE6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311FB7" w:rsidRDefault="00311FB7"/>
    <w:sectPr w:rsidR="0031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E6"/>
    <w:rsid w:val="00063EE6"/>
    <w:rsid w:val="003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AA2B"/>
  <w15:chartTrackingRefBased/>
  <w15:docId w15:val="{3805A06C-F877-4848-BA9F-76414C50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2019-04-03T09:50:00Z</dcterms:created>
  <dcterms:modified xsi:type="dcterms:W3CDTF">2019-04-03T09:50:00Z</dcterms:modified>
</cp:coreProperties>
</file>